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sdt>
      <w:sdtPr>
        <w:id w:val="785697736"/>
        <w:docPartObj>
          <w:docPartGallery w:val="Table of Contents"/>
          <w:docPartUnique/>
        </w:docPartObj>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 w:rsidR="000829D6" w:rsidRDefault="000829D6">
          <w:pPr>
            <w:pStyle w:val="En-ttedetabledesmatires"/>
          </w:pPr>
          <w:r>
            <w:t>Table des matières</w:t>
          </w:r>
        </w:p>
        <w:p w:rsidR="000829D6" w:rsidRDefault="000829D6">
          <w:fldSimple w:instr=" TOC \o &quot;1-3&quot; \h \z \u ">
            <w:r>
              <w:rPr>
                <w:b/>
                <w:bCs/>
                <w:noProof/>
              </w:rPr>
              <w:t>Aucune entrée de table des matières n'a été trouvée.</w:t>
            </w:r>
          </w:fldSimple>
        </w:p>
      </w:sdtContent>
    </w:sdt>
    <w:p w:rsidP="000829D6" w:rsidR="00EB008E" w:rsidRDefault="000829D6">
      <w:pPr>
        <w:pStyle w:val="Titre1"/>
      </w:pPr>
      <w:r>
        <w:t>Titre1</w:t>
      </w:r>
    </w:p>
    <w:p w:rsidP="000829D6" w:rsidR="000829D6" w:rsidRDefault="000829D6">
      <w:pPr>
        <w:pStyle w:val="Titre2"/>
      </w:pPr>
      <w:r>
        <w:t>T</w:t>
      </w:r>
      <w:bookmarkStart w:id="0" w:name="_GoBack"/>
      <w:bookmarkEnd w:id="0"/>
      <w:r>
        <w:t>itre1.2</w:t>
      </w:r>
    </w:p>
    <w:p w:rsidP="000829D6" w:rsidR="000829D6" w:rsidRDefault="000829D6"/>
    <w:p w:rsidP="000829D6" w:rsidR="000829D6" w:rsidRDefault="000829D6">
      <w:pPr>
        <w:pStyle w:val="Titre1"/>
      </w:pPr>
      <w:r>
        <w:t>Titre 2</w:t>
      </w:r>
    </w:p>
    <w:p w:rsidP="000829D6" w:rsidR="000829D6" w:rsidRDefault="000829D6" w:rsidRPr="000829D6"/>
    <w:sectPr w:rsidR="000829D6" w:rsidRPr="000829D6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D19"/>
    <w:rsid w:val="000829D6"/>
    <w:rsid w:val="000D4D19"/>
    <w:rsid w:val="001D744B"/>
    <w:rsid w:val="00EB008E"/>
    <w:rsid w:val="00EC5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  <w:rsid w:val="00EC573A"/>
  </w:style>
  <w:style w:styleId="Titre1" w:type="paragraph">
    <w:name w:val="heading 1"/>
    <w:basedOn w:val="Normal"/>
    <w:next w:val="Normal"/>
    <w:link w:val="Titre1Car"/>
    <w:uiPriority w:val="9"/>
    <w:qFormat/>
    <w:rsid w:val="00EC573A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829D6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EC573A"/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En-ttedetabledesmatires" w:type="paragraph">
    <w:name w:val="TOC Heading"/>
    <w:basedOn w:val="Titre1"/>
    <w:next w:val="Normal"/>
    <w:uiPriority w:val="39"/>
    <w:semiHidden/>
    <w:unhideWhenUsed/>
    <w:qFormat/>
    <w:rsid w:val="000829D6"/>
    <w:pPr>
      <w:outlineLvl w:val="9"/>
    </w:pPr>
    <w:rPr>
      <w:lang w:eastAsia="fr-FR"/>
    </w:rPr>
  </w:style>
  <w:style w:styleId="Textedebulles" w:type="paragraph">
    <w:name w:val="Balloon Text"/>
    <w:basedOn w:val="Normal"/>
    <w:link w:val="TextedebullesCar"/>
    <w:uiPriority w:val="99"/>
    <w:semiHidden/>
    <w:unhideWhenUsed/>
    <w:rsid w:val="000829D6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0829D6"/>
    <w:rPr>
      <w:rFonts w:ascii="Tahoma" w:cs="Tahoma" w:hAnsi="Tahoma"/>
      <w:sz w:val="16"/>
      <w:szCs w:val="16"/>
    </w:rPr>
  </w:style>
  <w:style w:customStyle="1" w:styleId="Titre2Car" w:type="character">
    <w:name w:val="Titre 2 Car"/>
    <w:basedOn w:val="Policepardfaut"/>
    <w:link w:val="Titre2"/>
    <w:uiPriority w:val="9"/>
    <w:rsid w:val="000829D6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573A"/>
  </w:style>
  <w:style w:type="paragraph" w:styleId="Titre1">
    <w:name w:val="heading 1"/>
    <w:basedOn w:val="Normal"/>
    <w:next w:val="Normal"/>
    <w:link w:val="Titre1Car"/>
    <w:uiPriority w:val="9"/>
    <w:qFormat/>
    <w:rsid w:val="00EC57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829D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C57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0829D6"/>
    <w:pPr>
      <w:outlineLvl w:val="9"/>
    </w:pPr>
    <w:rPr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829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829D6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0829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tylesWithEffects.xml" Type="http://schemas.microsoft.com/office/2007/relationships/stylesWithEffect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E813F0-3AA2-4873-BD45-9F0B2FA5B6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107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2017-07-20T14:44:00Z</dcterms:created>
  <dc:creator>NLEPINE</dc:creator>
  <cp:lastModifiedBy>NLEPINE</cp:lastModifiedBy>
  <dcterms:modified xsi:type="dcterms:W3CDTF">2017-07-20T14:45:00Z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