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4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>2</w:t>
      </w:r>
    </w:p>
    <w:p w:rsidR="00795F22" w:rsidRDefault="00795F22" w:rsidP="00735354">
      <w:pPr>
        <w:rPr>
          <w:lang w:val="en-US"/>
        </w:rPr>
      </w:pPr>
      <w:proofErr w:type="gramStart"/>
      <w:proofErr w:type="gramEnd"/>
      <w:r>
        <w:rPr>
          <w:lang w:val="en-US"/>
        </w:rPr>
        <w:t>finished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