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58375273136505284554668600008777221967"/>
      <w:r w:rsidR="00EF484C">
        <w:rPr>
          <w:lang w:val="en-US"/>
        </w:rPr>
        <w:t>test</w:t>
      </w:r>
      <w:bookmarkEnd w:id="58375273136505284554668600008777221967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323CE1900D5CB2DE581A59313FAFD7E6">
        <w:fldChar w:fldCharType="begin"/>
      </w:r>
      <w:r w:rsidR="323CE1900D5CB2DE581A59313FAFD7E6">
        <w:instrText xml:space="preserve"> REF testid \h </w:instrText>
      </w:r>
      <w:r w:rsidR="323CE1900D5CB2DE581A59313FAFD7E6">
        <w:fldChar w:fldCharType="separate"/>
      </w:r>
      <w:r w:rsidR="323CE1900D5CB2DE581A59313FAFD7E6">
        <w:rPr>
          <w:b w:val="true"/>
          <w:noProof/>
        </w:rPr>
        <w:t>testidref</w:t>
      </w:r>
      <w:r w:rsidR="323CE1900D5CB2DE581A59313FAFD7E6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