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</w:p>
    <w:p w:rsidR="002F4FAB" w:rsidRDefault="002F4FAB" w:rsidP="002F4FAB">
      <w:r>
        <w:t>THIS TEXT IS COMMENTED</w:t>
      </w:r>
    </w:p>
    <w:p w:rsidR="002F4FAB" w:rsidRDefault="002F4FAB" w:rsidP="002F4FAB">
      <w:r>
        <w:fldChar w:fldCharType="begin"/>
      </w:r>
      <w:r>
        <w:instrText xml:space="preserve"> m:endcommentblock </w:instrText>
      </w:r>
      <w:r>
        <w:fldChar w:fldCharType="end"/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