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r>
        <w:rPr>
          <w:b w:val="true"/>
          <w:color w:val="FFA500"/>
        </w:rPr>
        <w:t>2018/07/26 15:27:03 - Lost user content zone2</w:t>
      </w:r>
    </w:p>
    <w:p/>
    <w:p/>
    <w:p w:rsidP="00F5495F" w:rsidR="00833091" w:rsidRDefault="00122CE2" w:rsidRPr="00122CE2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2.0.1</vt:lpwstr>
  </property>
</Properties>
</file>