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R="00F32F62" w:rsidRPr="00122CE2" w:rsidRDefault="00A37D46" w:rsidP="00F32F6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p>
      <w:r>
        <w:rPr>
          <w:b w:val="true"/>
          <w:color w:val="FFA500"/>
        </w:rPr>
        <w:t>2021/03/30 15:57:27 -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F32F62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2017-02-20T08:56:00Z</dcterms:modified>
  <cp:revision>30</cp:revision>
</cp:coreProperties>
</file>