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fldSimple w:instr="m:usercontent zone1"/>
          </w:p>
          <w:p w:rsidP="00F5495F" w:rsidR="00833091" w:rsidRDefault="00122CE2" w:rsidRPr="00122CE2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P="00F5495F" w:rsidR="00833091" w:rsidRDefault="00122CE2" w:rsidRPr="00122CE2">
            <w:pPr>
              <w:rPr>
                <w:rStyle w:val="lev"/>
                <w:color w:val="00B050"/>
              </w:rPr>
            </w:pPr>
            <w:fldSimple w:instr="m:endusercontent"/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