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</w:tr>
      <w:tr w:rsidR="004A37BA" w:rsidTr="004A37BA"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4A37BA" w:rsidRDefault="004A37BA" w:rsidP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4A37BA" w:rsidRDefault="004A37BA" w:rsidP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</w:tr>
      <w:tr w:rsidR="004A37BA" w:rsidTr="004A37BA"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</w:tr>
      <w:tr w:rsidR="004A37BA" w:rsidTr="004A37BA"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2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  <w:tc>
          <w:tcPr>
            <w:tcW w:w="1843" w:type="dxa"/>
          </w:tcPr>
          <w:p w:rsidR="004A37BA" w:rsidRDefault="004A37B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2017-01-12T10:02:00Z</dcterms:modified>
</cp:coreProperties>
</file>