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4A37BA" w:rsidR="004A37BA" w:rsidRDefault="004A37BA">
            <w:r>
              <w:fldChar w:fldCharType="begin"/>
            </w:r>
            <w:r>
              <w:instrText xml:space="preserve"> m:userdoc 'zone1' </w:instrText>
            </w:r>
            <w:r>
              <w:fldChar w:fldCharType="end"/>
            </w:r>
          </w:p>
          <w:p w:rsidP="004A37BA" w:rsidR="004A37BA" w:rsidRDefault="004A37BA"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>.</w:t>
            </w:r>
          </w:p>
          <w:p w:rsidP="004A37BA" w:rsidR="004A37BA" w:rsidRDefault="004A37BA">
            <w:r>
              <w:fldChar w:fldCharType="begin"/>
            </w:r>
            <w:r>
              <w:instrText xml:space="preserve"> m:enduserdoc </w:instrText>
            </w:r>
            <w:r>
              <w:fldChar w:fldCharType="end"/>
            </w:r>
          </w:p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  <w:tr w:rsidR="004A37BA" w:rsidTr="004A37BA"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2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  <w:tc>
          <w:tcPr>
            <w:tcW w:type="dxa" w:w="1843"/>
          </w:tcPr>
          <w:p w:rsidP="00F5495F" w:rsidR="004A37BA" w:rsidRDefault="004A37BA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7B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A37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