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:rsidR="00C52979" w:rsidRDefault="00C52979" w:rsidP="00F5495F">
      <w:bookmarkStart w:id="0" w:name="_GoBack"/>
      <w:bookmarkEnd w:id="0"/>
      <w:r w:rsidR="002033E1" w:rsidRPr="002033E1">
        <w:rPr>
          <w:sz w:val="36"/>
          <w:b w:val="on"/>
          <w:i w:val="off"/>
          <w:strike w:val="off"/>
        </w:rPr>
        <w:t>anydsl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2019-12-19T15:37:00Z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