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F37AC8">
        <w:instrText>=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</w:instrText>
      </w:r>
      <w:r w:rsidR="00F70FCD">
        <w:instrText xml:space="preserve"> + ' =</w:instrText>
      </w:r>
      <w:bookmarkStart w:id="0" w:name="_GoBack"/>
      <w:bookmarkEnd w:id="0"/>
      <w:r w:rsidR="00F70FCD">
        <w:instrText>'</w:instrText>
      </w:r>
      <w:r w:rsidR="002033E1" w:rsidRPr="002033E1">
        <w:instrText>).from</w:instrText>
      </w:r>
      <w:r w:rsidR="00693D5A">
        <w:instrText>T</w:instrText>
      </w:r>
      <w:r w:rsidR="00F37AC8">
        <w:instrText>racWiki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