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Link Layer + Wireless Networks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Ethernet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dominant, 10 Mbps -- 10 Gbps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Physical topology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Bus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collision domain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CSMA/CD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Star: active switch in centre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 sharing, no CSMA/CD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Connectionless: no handshaking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Unreliable: no ack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CSMA/CD with binary backoff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Frame structure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Peramle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Address (source and dest MAC)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CRC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Many different Ethernet standards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Ethernet switch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Link-layer device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Transparent: hosts are unaware of presence of switches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Plug-and-play, self-learning: switches do not need to be configured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Switch: multiple simultaneous transmissions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Hosts have dedicated, direct connection to switch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Switches buffer packets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CSMA/CD, no collisions, full duplex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Switching: can transmit simultaneously, without collisions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forwarding table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switch has a switch table, each entry &lt;host MAC, interface to reach host, time stamp&gt;, like routing table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Switch: self-learning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Switch: frame filtering/forwarding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incoming link, MAC address of sending host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 switch table using MAC destination address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Entry found/flood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Switches vs routers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are store-and-forward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Router: network-layer devices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Switches: link-layer devices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have forwarding tables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Routers: compute tables using routing algorithms, IP addresses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Switches: learn forwarding table using flooding, learning, MAC addresses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Wireless network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Wireless hosts: laptops, smartphone, run applications, may be stationary/mobile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station: typically connected to wired network, cell towers, 802.11 access point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Wireless link: typically used to connect mobiles to base station …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Infrastructure mode: base station connects mobiles into wired network, handoff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 hoc mode: no base stations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Wireless link important differences from wired link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Decreased signal strength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Interference from other sources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Multipath propagation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must associate with an AP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802.11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Passive scanning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APs: send beacon frames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H1: send request frame to selected AP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AP: send response frame to H1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Active scanning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H1: broadcast probe request frame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APs: send probe response frame to H1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H1: send request frame to selected AP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AP: send response frame to H1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802.11: CSMA, not CSMA/CD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access: key points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concept of a global collision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Collisions are at receiver, not sender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 of protocol: detect if receiver can hear sender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802.11 MAC Protocol: CSMA/CA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802.11 sender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sense channel idle for DIFS then transmit entire frame (no CD)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sense channel busy then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Start random backoff time, timer counts down while channel idle, transmit when timer expires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no ACK, increase random backoff interval, repeat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802.11 receiver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frame received OK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Return ACK after SIFS (ACK needed due to hidden terminal problem)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data frame collisions completely using small reservation packets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Sender first transmits small RTS (request-to-send) packets to BS using CSMA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BS broadcasts CTS (clear-to-send) in response to RTS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CTS heard by all nodes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Sender transmits data frame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 stations defer transmissions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540488" cy="28706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0488" cy="2870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