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6A61FCA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03326E37"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1F1172C0"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8A2B82">
        <w:rPr>
          <w:rFonts w:ascii="Times New Roman" w:hAnsi="Times New Roman" w:cs="Times New Roman"/>
        </w:rPr>
        <w:t>8</w:t>
      </w:r>
      <w:r>
        <w:rPr>
          <w:rFonts w:ascii="Times New Roman" w:hAnsi="Times New Roman" w:cs="Times New Roman"/>
        </w:rPr>
        <w:t xml:space="preserve">/25 </w:t>
      </w:r>
    </w:p>
    <w:p w14:paraId="665B39A3" w14:textId="45AA0981"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9913B3">
        <w:rPr>
          <w:rFonts w:ascii="Times New Roman" w:hAnsi="Times New Roman" w:cs="Times New Roman"/>
        </w:rPr>
        <w:t>2</w:t>
      </w:r>
      <w:r w:rsidR="00055B3A">
        <w:rPr>
          <w:rFonts w:ascii="Times New Roman" w:hAnsi="Times New Roman" w:cs="Times New Roman"/>
        </w:rPr>
        <w:t xml:space="preserve"> (TO DO)</w:t>
      </w:r>
      <w:r w:rsidR="00124EB3">
        <w:rPr>
          <w:rFonts w:ascii="Times New Roman" w:hAnsi="Times New Roman" w:cs="Times New Roman"/>
        </w:rPr>
        <w:t xml:space="preserve"> + 5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425C7B" w:rsidRDefault="00B33F4C" w:rsidP="00425C7B">
      <w:pPr>
        <w:pStyle w:val="ListParagraph"/>
        <w:jc w:val="both"/>
        <w:rPr>
          <w:rFonts w:ascii="Times New Roman" w:hAnsi="Times New Roman" w:cs="Times New Roman"/>
        </w:rPr>
      </w:pPr>
      <w:r>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Pr>
          <w:rFonts w:ascii="Times New Roman" w:hAnsi="Times New Roman" w:cs="Times New Roman"/>
        </w:rPr>
        <w:t xml:space="preserve"> An (old) example of this is </w:t>
      </w:r>
      <w:hyperlink r:id="rId9" w:history="1">
        <w:r w:rsidRPr="0090595C">
          <w:rPr>
            <w:rStyle w:val="Hyperlink"/>
            <w:rFonts w:ascii="Times New Roman" w:hAnsi="Times New Roman" w:cs="Times New Roman"/>
          </w:rPr>
          <w:t>CVE-2008-3775</w:t>
        </w:r>
      </w:hyperlink>
      <w:r w:rsidR="00425C7B">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027070C4" w:rsidR="00154669" w:rsidRDefault="00154669" w:rsidP="00154669">
      <w:pPr>
        <w:pStyle w:val="ListParagraph"/>
        <w:jc w:val="both"/>
        <w:rPr>
          <w:rFonts w:ascii="Times New Roman" w:hAnsi="Times New Roman" w:cs="Times New Roman"/>
        </w:rPr>
      </w:pPr>
      <w:r>
        <w:rPr>
          <w:rFonts w:ascii="Times New Roman" w:hAnsi="Times New Roman" w:cs="Times New Roman"/>
        </w:rPr>
        <w:t xml:space="preserve">This CWE means that a system </w:t>
      </w:r>
      <w:r w:rsidRPr="00154669">
        <w:rPr>
          <w:rFonts w:ascii="Times New Roman" w:hAnsi="Times New Roman" w:cs="Times New Roman"/>
        </w:rPr>
        <w:t>uses insufficiently random numbers or values in a security context</w:t>
      </w:r>
      <w:r>
        <w:rPr>
          <w:rFonts w:ascii="Times New Roman" w:hAnsi="Times New Roman" w:cs="Times New Roman"/>
        </w:rPr>
        <w:t>,</w:t>
      </w:r>
      <w:r w:rsidRPr="00154669">
        <w:rPr>
          <w:rFonts w:ascii="Times New Roman" w:hAnsi="Times New Roman" w:cs="Times New Roman"/>
        </w:rPr>
        <w:t xml:space="preserve"> </w:t>
      </w:r>
      <w:r>
        <w:rPr>
          <w:rFonts w:ascii="Times New Roman" w:hAnsi="Times New Roman" w:cs="Times New Roman"/>
        </w:rPr>
        <w:t xml:space="preserve">such as a protection, authorization, or authentication mechanism, </w:t>
      </w:r>
      <w:r w:rsidRPr="00154669">
        <w:rPr>
          <w:rFonts w:ascii="Times New Roman" w:hAnsi="Times New Roman" w:cs="Times New Roman"/>
        </w:rPr>
        <w:t>that depends on unpredictable numbers.</w:t>
      </w:r>
      <w:r>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Pr>
          <w:rFonts w:ascii="Times New Roman" w:hAnsi="Times New Roman" w:cs="Times New Roman"/>
        </w:rPr>
        <w:t xml:space="preserve"> An example of this is </w:t>
      </w:r>
      <w:hyperlink r:id="rId11" w:history="1">
        <w:r w:rsidR="007A2923" w:rsidRPr="007A2923">
          <w:rPr>
            <w:rStyle w:val="Hyperlink"/>
            <w:rFonts w:ascii="Times New Roman" w:hAnsi="Times New Roman" w:cs="Times New Roman"/>
          </w:rPr>
          <w:t>CVE-2009-2158</w:t>
        </w:r>
      </w:hyperlink>
      <w:r w:rsidR="007A2923">
        <w:rPr>
          <w:rFonts w:ascii="Times New Roman" w:hAnsi="Times New Roman" w:cs="Times New Roman"/>
        </w:rPr>
        <w:t xml:space="preserve">, where </w:t>
      </w:r>
      <w:r w:rsidR="007A2923" w:rsidRPr="007A2923">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r w:rsidR="00DF0C9D">
        <w:rPr>
          <w:rFonts w:ascii="Times New Roman" w:hAnsi="Times New Roman" w:cs="Times New Roman"/>
        </w:rPr>
        <w:t>`</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Default="00DF0C9D" w:rsidP="00DF0C9D">
      <w:pPr>
        <w:pStyle w:val="ListParagraph"/>
        <w:jc w:val="both"/>
        <w:rPr>
          <w:rFonts w:ascii="Times New Roman" w:hAnsi="Times New Roman" w:cs="Times New Roman"/>
        </w:rPr>
      </w:pPr>
      <w:r>
        <w:rPr>
          <w:rFonts w:ascii="Times New Roman" w:hAnsi="Times New Roman" w:cs="Times New Roman"/>
        </w:rPr>
        <w:t xml:space="preserve">This CWE uses a system that </w:t>
      </w:r>
      <w:r w:rsidRPr="00DF0C9D">
        <w:rPr>
          <w:rFonts w:ascii="Times New Roman" w:hAnsi="Times New Roman" w:cs="Times New Roman"/>
        </w:rPr>
        <w:t>initializes or sets a resource with a default that is intended to be changed by the product's installer, administrator, or maintainer, but the default is not secure.</w:t>
      </w:r>
      <w:r>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Pr>
          <w:rFonts w:ascii="Times New Roman" w:hAnsi="Times New Roman" w:cs="Times New Roman"/>
        </w:rPr>
        <w:t xml:space="preserve"> for users to </w:t>
      </w:r>
      <w:r w:rsidR="0015384D">
        <w:rPr>
          <w:rFonts w:ascii="Times New Roman" w:hAnsi="Times New Roman" w:cs="Times New Roman"/>
        </w:rPr>
        <w:lastRenderedPageBreak/>
        <w:t>adjust</w:t>
      </w:r>
      <w:r>
        <w:rPr>
          <w:rFonts w:ascii="Times New Roman" w:hAnsi="Times New Roman" w:cs="Times New Roman"/>
        </w:rPr>
        <w:t xml:space="preserve">. </w:t>
      </w:r>
      <w:r w:rsidR="008D255B">
        <w:rPr>
          <w:rFonts w:ascii="Times New Roman" w:hAnsi="Times New Roman" w:cs="Times New Roman"/>
        </w:rPr>
        <w:t>However, the problem comes when the default is insecure and the administrator does not change the settings.</w:t>
      </w:r>
      <w:r w:rsidR="001E17D8">
        <w:rPr>
          <w:rFonts w:ascii="Times New Roman" w:hAnsi="Times New Roman" w:cs="Times New Roman"/>
        </w:rPr>
        <w:t xml:space="preserve"> An example of this is </w:t>
      </w:r>
      <w:hyperlink r:id="rId13" w:history="1">
        <w:r w:rsidR="00724CCD" w:rsidRPr="00724CCD">
          <w:rPr>
            <w:rStyle w:val="Hyperlink"/>
            <w:rFonts w:ascii="Times New Roman" w:hAnsi="Times New Roman" w:cs="Times New Roman"/>
          </w:rPr>
          <w:t>CVE-2022-36349</w:t>
        </w:r>
      </w:hyperlink>
      <w:r w:rsidR="00724CCD">
        <w:rPr>
          <w:rFonts w:ascii="Times New Roman" w:hAnsi="Times New Roman" w:cs="Times New Roman"/>
        </w:rPr>
        <w:t xml:space="preserve">, where </w:t>
      </w:r>
      <w:r w:rsidR="004C0AB4">
        <w:rPr>
          <w:rFonts w:ascii="Times New Roman" w:hAnsi="Times New Roman" w:cs="Times New Roman"/>
        </w:rPr>
        <w:t>there was an</w:t>
      </w:r>
      <w:r w:rsidR="00724CCD">
        <w:rPr>
          <w:rFonts w:ascii="Times New Roman" w:hAnsi="Times New Roman" w:cs="Times New Roman"/>
        </w:rPr>
        <w:t xml:space="preserve"> i</w:t>
      </w:r>
      <w:r w:rsidR="00724CCD" w:rsidRPr="00724CCD">
        <w:rPr>
          <w:rFonts w:ascii="Times New Roman" w:hAnsi="Times New Roman" w:cs="Times New Roman"/>
        </w:rPr>
        <w:t xml:space="preserve">nsecure default variable initialization in BIOS firmware for some Intel(R) NUC Boards and Intel(R) NUC Kits before version MYi30060 </w:t>
      </w:r>
      <w:r w:rsidR="004C0AB4">
        <w:rPr>
          <w:rFonts w:ascii="Times New Roman" w:hAnsi="Times New Roman" w:cs="Times New Roman"/>
        </w:rPr>
        <w:t xml:space="preserve">that </w:t>
      </w:r>
      <w:r w:rsidR="00724CCD" w:rsidRPr="00724CCD">
        <w:rPr>
          <w:rFonts w:ascii="Times New Roman" w:hAnsi="Times New Roman" w:cs="Times New Roman"/>
        </w:rPr>
        <w:t>may allow an authenticated user to potentially enable denial of service via local access</w:t>
      </w:r>
      <w:r w:rsidR="001C0AF2">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Default="00B05859" w:rsidP="00B05859">
      <w:pPr>
        <w:pStyle w:val="ListParagraph"/>
        <w:jc w:val="both"/>
        <w:rPr>
          <w:rFonts w:ascii="Times New Roman" w:hAnsi="Times New Roman" w:cs="Times New Roman"/>
        </w:rPr>
      </w:pPr>
      <w:r>
        <w:rPr>
          <w:rFonts w:ascii="Times New Roman" w:hAnsi="Times New Roman" w:cs="Times New Roman"/>
        </w:rPr>
        <w:t xml:space="preserve">This CWE uses a system that </w:t>
      </w:r>
      <w:r w:rsidRPr="00B05859">
        <w:rPr>
          <w:rFonts w:ascii="Times New Roman" w:hAnsi="Times New Roman" w:cs="Times New Roman"/>
        </w:rPr>
        <w:t>relies on third-party components that are not actively supported or maintained by the original developer or a trusted proxy for the original developer.</w:t>
      </w:r>
      <w:r>
        <w:rPr>
          <w:rFonts w:ascii="Times New Roman" w:hAnsi="Times New Roman" w:cs="Times New Roman"/>
        </w:rPr>
        <w:t xml:space="preserve"> </w:t>
      </w:r>
      <w:r w:rsidRPr="00B05859">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Pr>
          <w:rFonts w:ascii="Times New Roman" w:hAnsi="Times New Roman" w:cs="Times New Roman"/>
        </w:rPr>
        <w:t xml:space="preserve"> An example of this is </w:t>
      </w:r>
      <w:hyperlink r:id="rId15" w:history="1">
        <w:r w:rsidR="00346139" w:rsidRPr="00346139">
          <w:rPr>
            <w:rStyle w:val="Hyperlink"/>
            <w:rFonts w:ascii="Times New Roman" w:hAnsi="Times New Roman" w:cs="Times New Roman"/>
          </w:rPr>
          <w:t>CVE-2025-40906</w:t>
        </w:r>
      </w:hyperlink>
      <w:r w:rsidR="00346139">
        <w:rPr>
          <w:rFonts w:ascii="Times New Roman" w:hAnsi="Times New Roman" w:cs="Times New Roman"/>
        </w:rPr>
        <w:t xml:space="preserve">, where </w:t>
      </w:r>
      <w:r w:rsidR="00346139" w:rsidRPr="00346139">
        <w:rPr>
          <w:rFonts w:ascii="Times New Roman" w:hAnsi="Times New Roman" w:cs="Times New Roman"/>
        </w:rPr>
        <w:t>Perl module for BSON serialization includes a component</w:t>
      </w:r>
      <w:r w:rsidR="00346139">
        <w:rPr>
          <w:rFonts w:ascii="Times New Roman" w:hAnsi="Times New Roman" w:cs="Times New Roman"/>
        </w:rPr>
        <w:t>, a bundled libbson 1.1.7,</w:t>
      </w:r>
      <w:r w:rsidR="00346139" w:rsidRPr="00346139">
        <w:rPr>
          <w:rFonts w:ascii="Times New Roman" w:hAnsi="Times New Roman" w:cs="Times New Roman"/>
        </w:rPr>
        <w:t xml:space="preserve"> that reached end-of-life </w:t>
      </w:r>
      <w:r w:rsidR="00346139">
        <w:rPr>
          <w:rFonts w:ascii="Times New Roman" w:hAnsi="Times New Roman" w:cs="Times New Roman"/>
        </w:rPr>
        <w:t xml:space="preserve">as of </w:t>
      </w:r>
      <w:r w:rsidR="00346139" w:rsidRPr="00346139">
        <w:rPr>
          <w:rFonts w:ascii="Times New Roman" w:hAnsi="Times New Roman" w:cs="Times New Roman"/>
        </w:rPr>
        <w:t>August 13, 2020</w:t>
      </w:r>
      <w:r w:rsidR="00346139">
        <w:rPr>
          <w:rFonts w:ascii="Times New Roman" w:hAnsi="Times New Roman" w:cs="Times New Roman"/>
        </w:rPr>
        <w:t xml:space="preserve"> (approximately 5 years previously as of the discovery of this CVE</w:t>
      </w:r>
      <w:r w:rsidR="005A1773">
        <w:rPr>
          <w:rFonts w:ascii="Times New Roman" w:hAnsi="Times New Roman" w:cs="Times New Roman"/>
        </w:rPr>
        <w:t>)</w:t>
      </w:r>
      <w:r w:rsidR="00346139" w:rsidRPr="00346139">
        <w:rPr>
          <w:rFonts w:ascii="Times New Roman" w:hAnsi="Times New Roman" w:cs="Times New Roman"/>
        </w:rPr>
        <w:t xml:space="preserve"> and is no longer supported</w:t>
      </w:r>
      <w:r w:rsidR="00FE697D">
        <w:rPr>
          <w:rFonts w:ascii="Times New Roman" w:hAnsi="Times New Roman" w:cs="Times New Roman"/>
        </w:rPr>
        <w:t xml:space="preserve">. This distribution </w:t>
      </w:r>
      <w:r w:rsidR="00346139" w:rsidRPr="00346139">
        <w:rPr>
          <w:rFonts w:ascii="Times New Roman" w:hAnsi="Times New Roman" w:cs="Times New Roman"/>
        </w:rPr>
        <w:t xml:space="preserve">has </w:t>
      </w:r>
      <w:r w:rsidR="00346139">
        <w:rPr>
          <w:rFonts w:ascii="Times New Roman" w:hAnsi="Times New Roman" w:cs="Times New Roman"/>
        </w:rPr>
        <w:t xml:space="preserve">several </w:t>
      </w:r>
      <w:r w:rsidR="00346139" w:rsidRPr="00346139">
        <w:rPr>
          <w:rFonts w:ascii="Times New Roman" w:hAnsi="Times New Roman" w:cs="Times New Roman"/>
        </w:rPr>
        <w:t>vulnerabilities</w:t>
      </w:r>
      <w:r w:rsidR="00346139">
        <w:rPr>
          <w:rFonts w:ascii="Times New Roman" w:hAnsi="Times New Roman" w:cs="Times New Roman"/>
        </w:rPr>
        <w:t xml:space="preserve">, such as </w:t>
      </w:r>
      <w:r w:rsidR="00346139" w:rsidRPr="00346139">
        <w:rPr>
          <w:rFonts w:ascii="Times New Roman" w:hAnsi="Times New Roman" w:cs="Times New Roman"/>
        </w:rPr>
        <w:t>CVE-2017-14227, CVE-2018-16790, CVE-2023-0437, CVE-2024-6381, CVE-2024-6383, and CVE-2025-0755</w:t>
      </w:r>
      <w:r w:rsidR="00346139">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Default="006C36AB" w:rsidP="006C36AB">
      <w:pPr>
        <w:pStyle w:val="ListParagraph"/>
        <w:jc w:val="both"/>
        <w:rPr>
          <w:rFonts w:ascii="Times New Roman" w:hAnsi="Times New Roman" w:cs="Times New Roman"/>
        </w:rPr>
      </w:pPr>
      <w:r>
        <w:rPr>
          <w:rFonts w:ascii="Times New Roman" w:hAnsi="Times New Roman" w:cs="Times New Roman"/>
        </w:rPr>
        <w:t xml:space="preserve">This CWE uses a system that </w:t>
      </w:r>
      <w:r w:rsidRPr="006C36AB">
        <w:rPr>
          <w:rFonts w:ascii="Times New Roman" w:hAnsi="Times New Roman" w:cs="Times New Roman"/>
        </w:rPr>
        <w:t>does not restrict or incorrectly restricts access to a resource from an unauthorized actor</w:t>
      </w:r>
      <w:r>
        <w:rPr>
          <w:rFonts w:ascii="Times New Roman" w:hAnsi="Times New Roman" w:cs="Times New Roman"/>
        </w:rPr>
        <w:t>.</w:t>
      </w:r>
      <w:r w:rsidR="001F2106">
        <w:rPr>
          <w:rFonts w:ascii="Times New Roman" w:hAnsi="Times New Roman" w:cs="Times New Roman"/>
        </w:rPr>
        <w:t xml:space="preserve"> Access control involves authentication, authorization, and accountability. If any of the access control mechanisms fail or is not applied, </w:t>
      </w:r>
      <w:r w:rsidR="001F2106" w:rsidRPr="001F2106">
        <w:rPr>
          <w:rFonts w:ascii="Times New Roman" w:hAnsi="Times New Roman" w:cs="Times New Roman"/>
        </w:rPr>
        <w:t>attackers can compromise the security of the product by gaining privileges, reading sensitive information, executing commands, evading detection</w:t>
      </w:r>
      <w:r w:rsidR="001F2106">
        <w:rPr>
          <w:rFonts w:ascii="Times New Roman" w:hAnsi="Times New Roman" w:cs="Times New Roman"/>
        </w:rPr>
        <w:t xml:space="preserve">, etc. </w:t>
      </w:r>
      <w:r w:rsidR="00834AB1">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Pr>
          <w:rFonts w:ascii="Times New Roman" w:hAnsi="Times New Roman" w:cs="Times New Roman"/>
        </w:rPr>
        <w:t xml:space="preserve"> of access control</w:t>
      </w:r>
      <w:r w:rsidR="00834AB1">
        <w:rPr>
          <w:rFonts w:ascii="Times New Roman" w:hAnsi="Times New Roman" w:cs="Times New Roman"/>
        </w:rPr>
        <w:t>.</w:t>
      </w:r>
      <w:r w:rsidR="00194226">
        <w:rPr>
          <w:rFonts w:ascii="Times New Roman" w:hAnsi="Times New Roman" w:cs="Times New Roman"/>
        </w:rPr>
        <w:t xml:space="preserve"> An example of this is </w:t>
      </w:r>
      <w:hyperlink r:id="rId17" w:history="1">
        <w:r w:rsidR="00194226" w:rsidRPr="00194226">
          <w:rPr>
            <w:rStyle w:val="Hyperlink"/>
            <w:rFonts w:ascii="Times New Roman" w:hAnsi="Times New Roman" w:cs="Times New Roman"/>
          </w:rPr>
          <w:t>CVE-2021-37415</w:t>
        </w:r>
      </w:hyperlink>
      <w:r w:rsidR="00194226">
        <w:rPr>
          <w:rFonts w:ascii="Times New Roman" w:hAnsi="Times New Roman" w:cs="Times New Roman"/>
        </w:rPr>
        <w:t xml:space="preserve">, where </w:t>
      </w:r>
      <w:r w:rsidR="00194226" w:rsidRPr="00194226">
        <w:rPr>
          <w:rFonts w:ascii="Times New Roman" w:hAnsi="Times New Roman" w:cs="Times New Roman"/>
        </w:rPr>
        <w:t>Zoho ManageEngine ServiceDesk Plus before 11302 is vulnerable to authentication bypass that allows a few REST-API URLs without authentication</w:t>
      </w:r>
      <w:r w:rsidR="00194226">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lastRenderedPageBreak/>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xml:space="preserve">, then another group has to guess what all our rules were. My evidence for this, as shown below and in the directory “B4” under “In-Class Lab Activity 3.1”, contains the </w:t>
      </w:r>
      <w:r w:rsidR="00BF0BD3">
        <w:rPr>
          <w:rFonts w:ascii="Times New Roman" w:hAnsi="Times New Roman" w:cs="Times New Roman"/>
        </w:rPr>
        <w:lastRenderedPageBreak/>
        <w:t>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24"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25"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26"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27"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28"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32"/>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33"/>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35"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36"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37"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38"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39"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40"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41"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42"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43"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44"/>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45"/>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46"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47"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48"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49"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50"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51"/>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52"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53"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54"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55"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56"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57"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58"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w:t>
      </w:r>
      <w:r w:rsidR="00AE4B1E">
        <w:rPr>
          <w:rFonts w:ascii="Times New Roman" w:hAnsi="Times New Roman" w:cs="Times New Roman"/>
        </w:rPr>
        <w:lastRenderedPageBreak/>
        <w:t>that, the packet is sent to through Snort’s route, where rules defined by either Talos (the company maintaining Snort) or custom rules by the user can flag traffic that is either detected as malicious or against policy. If it is, then Snort will drop the packet completely from the 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59"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61"/>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62"/>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63"/>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64"/>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65"/>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67"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68"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69"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70"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71"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72"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73"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74"/>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7"/>
  </w:num>
  <w:num w:numId="2" w16cid:durableId="1716612018">
    <w:abstractNumId w:val="9"/>
  </w:num>
  <w:num w:numId="3" w16cid:durableId="273758257">
    <w:abstractNumId w:val="5"/>
  </w:num>
  <w:num w:numId="4" w16cid:durableId="399601645">
    <w:abstractNumId w:val="4"/>
  </w:num>
  <w:num w:numId="5" w16cid:durableId="1903327598">
    <w:abstractNumId w:val="0"/>
  </w:num>
  <w:num w:numId="6" w16cid:durableId="130294257">
    <w:abstractNumId w:val="8"/>
  </w:num>
  <w:num w:numId="7" w16cid:durableId="1411149877">
    <w:abstractNumId w:val="10"/>
  </w:num>
  <w:num w:numId="8" w16cid:durableId="1680304431">
    <w:abstractNumId w:val="2"/>
  </w:num>
  <w:num w:numId="9" w16cid:durableId="969288468">
    <w:abstractNumId w:val="6"/>
  </w:num>
  <w:num w:numId="10" w16cid:durableId="1886525733">
    <w:abstractNumId w:val="3"/>
  </w:num>
  <w:num w:numId="11" w16cid:durableId="15488334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B3A"/>
    <w:rsid w:val="00060686"/>
    <w:rsid w:val="00062C77"/>
    <w:rsid w:val="00067570"/>
    <w:rsid w:val="0007610F"/>
    <w:rsid w:val="00082D47"/>
    <w:rsid w:val="000872CC"/>
    <w:rsid w:val="00092F8A"/>
    <w:rsid w:val="00093E74"/>
    <w:rsid w:val="00096166"/>
    <w:rsid w:val="00096E8C"/>
    <w:rsid w:val="00096ED0"/>
    <w:rsid w:val="000B4C10"/>
    <w:rsid w:val="000B5F28"/>
    <w:rsid w:val="000B7A43"/>
    <w:rsid w:val="000D4963"/>
    <w:rsid w:val="000D5B7A"/>
    <w:rsid w:val="000E48BC"/>
    <w:rsid w:val="000E5156"/>
    <w:rsid w:val="000E5BFD"/>
    <w:rsid w:val="000F624F"/>
    <w:rsid w:val="000F6C74"/>
    <w:rsid w:val="000F7B09"/>
    <w:rsid w:val="00124EB3"/>
    <w:rsid w:val="00127FF4"/>
    <w:rsid w:val="0014019A"/>
    <w:rsid w:val="001415F3"/>
    <w:rsid w:val="00146443"/>
    <w:rsid w:val="0015384D"/>
    <w:rsid w:val="00154669"/>
    <w:rsid w:val="00154FD8"/>
    <w:rsid w:val="00164A1B"/>
    <w:rsid w:val="00182449"/>
    <w:rsid w:val="00190968"/>
    <w:rsid w:val="00191E40"/>
    <w:rsid w:val="00194226"/>
    <w:rsid w:val="00197C3F"/>
    <w:rsid w:val="001A1BAC"/>
    <w:rsid w:val="001A4814"/>
    <w:rsid w:val="001A5214"/>
    <w:rsid w:val="001B12DB"/>
    <w:rsid w:val="001B6DF3"/>
    <w:rsid w:val="001C0AF2"/>
    <w:rsid w:val="001C3CF2"/>
    <w:rsid w:val="001C542C"/>
    <w:rsid w:val="001D06BB"/>
    <w:rsid w:val="001D30ED"/>
    <w:rsid w:val="001D385B"/>
    <w:rsid w:val="001E17D8"/>
    <w:rsid w:val="001E4DA0"/>
    <w:rsid w:val="001F2106"/>
    <w:rsid w:val="00204428"/>
    <w:rsid w:val="00205FB3"/>
    <w:rsid w:val="002162FA"/>
    <w:rsid w:val="0022094D"/>
    <w:rsid w:val="00222510"/>
    <w:rsid w:val="00226A0D"/>
    <w:rsid w:val="002330A9"/>
    <w:rsid w:val="002334A0"/>
    <w:rsid w:val="00252AED"/>
    <w:rsid w:val="002626E1"/>
    <w:rsid w:val="00263242"/>
    <w:rsid w:val="00263988"/>
    <w:rsid w:val="00267C66"/>
    <w:rsid w:val="00272B71"/>
    <w:rsid w:val="00277EFB"/>
    <w:rsid w:val="00281B9D"/>
    <w:rsid w:val="002A099A"/>
    <w:rsid w:val="002A1284"/>
    <w:rsid w:val="002A68F6"/>
    <w:rsid w:val="002D4435"/>
    <w:rsid w:val="002D6D42"/>
    <w:rsid w:val="002F37D1"/>
    <w:rsid w:val="002F59CA"/>
    <w:rsid w:val="00301828"/>
    <w:rsid w:val="00307946"/>
    <w:rsid w:val="00311428"/>
    <w:rsid w:val="00324F5F"/>
    <w:rsid w:val="00325CE6"/>
    <w:rsid w:val="003308BA"/>
    <w:rsid w:val="00331321"/>
    <w:rsid w:val="0033557F"/>
    <w:rsid w:val="003405F8"/>
    <w:rsid w:val="00346139"/>
    <w:rsid w:val="00347386"/>
    <w:rsid w:val="003744BB"/>
    <w:rsid w:val="00374ACC"/>
    <w:rsid w:val="00384B13"/>
    <w:rsid w:val="003A0BA6"/>
    <w:rsid w:val="003A336E"/>
    <w:rsid w:val="003B5015"/>
    <w:rsid w:val="003C351B"/>
    <w:rsid w:val="003D673E"/>
    <w:rsid w:val="003E2349"/>
    <w:rsid w:val="003E404F"/>
    <w:rsid w:val="003E7327"/>
    <w:rsid w:val="003F3EC6"/>
    <w:rsid w:val="003F6073"/>
    <w:rsid w:val="003F763C"/>
    <w:rsid w:val="0040471F"/>
    <w:rsid w:val="00413598"/>
    <w:rsid w:val="00413A4B"/>
    <w:rsid w:val="00423C5E"/>
    <w:rsid w:val="00425C7B"/>
    <w:rsid w:val="00434F40"/>
    <w:rsid w:val="00434FD1"/>
    <w:rsid w:val="00443D25"/>
    <w:rsid w:val="00445D9E"/>
    <w:rsid w:val="0046181D"/>
    <w:rsid w:val="00463C65"/>
    <w:rsid w:val="00464EE9"/>
    <w:rsid w:val="00467D05"/>
    <w:rsid w:val="004705A3"/>
    <w:rsid w:val="00472D84"/>
    <w:rsid w:val="0047369E"/>
    <w:rsid w:val="00475093"/>
    <w:rsid w:val="00475E1D"/>
    <w:rsid w:val="0048138A"/>
    <w:rsid w:val="004851AF"/>
    <w:rsid w:val="00491894"/>
    <w:rsid w:val="0049273A"/>
    <w:rsid w:val="00493392"/>
    <w:rsid w:val="00495699"/>
    <w:rsid w:val="0049726F"/>
    <w:rsid w:val="004C0AB4"/>
    <w:rsid w:val="004D11EB"/>
    <w:rsid w:val="004F39C2"/>
    <w:rsid w:val="004F7852"/>
    <w:rsid w:val="005079EF"/>
    <w:rsid w:val="00510C8A"/>
    <w:rsid w:val="0052655C"/>
    <w:rsid w:val="0053211D"/>
    <w:rsid w:val="00535100"/>
    <w:rsid w:val="005505C6"/>
    <w:rsid w:val="005569EB"/>
    <w:rsid w:val="005629CA"/>
    <w:rsid w:val="00570273"/>
    <w:rsid w:val="005771BD"/>
    <w:rsid w:val="0058152A"/>
    <w:rsid w:val="00584AA5"/>
    <w:rsid w:val="00595329"/>
    <w:rsid w:val="00596135"/>
    <w:rsid w:val="005A138D"/>
    <w:rsid w:val="005A1773"/>
    <w:rsid w:val="005A1C15"/>
    <w:rsid w:val="005B51D9"/>
    <w:rsid w:val="005B5813"/>
    <w:rsid w:val="005B5DEE"/>
    <w:rsid w:val="005B6A0C"/>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E0E"/>
    <w:rsid w:val="0065294C"/>
    <w:rsid w:val="00665F1F"/>
    <w:rsid w:val="006717C4"/>
    <w:rsid w:val="00683674"/>
    <w:rsid w:val="006B298B"/>
    <w:rsid w:val="006B4C77"/>
    <w:rsid w:val="006C1BE9"/>
    <w:rsid w:val="006C36AB"/>
    <w:rsid w:val="006C76CB"/>
    <w:rsid w:val="006D405D"/>
    <w:rsid w:val="00702CAF"/>
    <w:rsid w:val="0070637C"/>
    <w:rsid w:val="0072184E"/>
    <w:rsid w:val="00724CCD"/>
    <w:rsid w:val="0073054C"/>
    <w:rsid w:val="007448A5"/>
    <w:rsid w:val="00756828"/>
    <w:rsid w:val="00761DA7"/>
    <w:rsid w:val="00785EC5"/>
    <w:rsid w:val="0079459F"/>
    <w:rsid w:val="007A2923"/>
    <w:rsid w:val="007B3E92"/>
    <w:rsid w:val="007C289A"/>
    <w:rsid w:val="007D3436"/>
    <w:rsid w:val="007D6E61"/>
    <w:rsid w:val="007E5383"/>
    <w:rsid w:val="00806E80"/>
    <w:rsid w:val="00812647"/>
    <w:rsid w:val="00815292"/>
    <w:rsid w:val="0081598A"/>
    <w:rsid w:val="008175E8"/>
    <w:rsid w:val="0082033F"/>
    <w:rsid w:val="00831991"/>
    <w:rsid w:val="00834AB1"/>
    <w:rsid w:val="008438CA"/>
    <w:rsid w:val="0085124B"/>
    <w:rsid w:val="0085144A"/>
    <w:rsid w:val="008523FC"/>
    <w:rsid w:val="00860B3E"/>
    <w:rsid w:val="00862965"/>
    <w:rsid w:val="0086367B"/>
    <w:rsid w:val="008665BA"/>
    <w:rsid w:val="00867859"/>
    <w:rsid w:val="0087398E"/>
    <w:rsid w:val="00874294"/>
    <w:rsid w:val="00874BF8"/>
    <w:rsid w:val="00883565"/>
    <w:rsid w:val="0088406D"/>
    <w:rsid w:val="0088722B"/>
    <w:rsid w:val="008A2726"/>
    <w:rsid w:val="008A2B82"/>
    <w:rsid w:val="008A2DBB"/>
    <w:rsid w:val="008A365C"/>
    <w:rsid w:val="008B3728"/>
    <w:rsid w:val="008C2D22"/>
    <w:rsid w:val="008D046F"/>
    <w:rsid w:val="008D06AD"/>
    <w:rsid w:val="008D1457"/>
    <w:rsid w:val="008D255B"/>
    <w:rsid w:val="008D2C6D"/>
    <w:rsid w:val="008D3836"/>
    <w:rsid w:val="008D69B9"/>
    <w:rsid w:val="008E3DD0"/>
    <w:rsid w:val="008F2F64"/>
    <w:rsid w:val="0090226D"/>
    <w:rsid w:val="0090595C"/>
    <w:rsid w:val="0091060E"/>
    <w:rsid w:val="009231E3"/>
    <w:rsid w:val="00927B04"/>
    <w:rsid w:val="00941C2D"/>
    <w:rsid w:val="00942B3C"/>
    <w:rsid w:val="00945F39"/>
    <w:rsid w:val="009474F8"/>
    <w:rsid w:val="00950034"/>
    <w:rsid w:val="00957D64"/>
    <w:rsid w:val="0096105E"/>
    <w:rsid w:val="009618D9"/>
    <w:rsid w:val="00963EF9"/>
    <w:rsid w:val="009664D4"/>
    <w:rsid w:val="00971A01"/>
    <w:rsid w:val="00990922"/>
    <w:rsid w:val="009913B3"/>
    <w:rsid w:val="00992A2C"/>
    <w:rsid w:val="009B31CE"/>
    <w:rsid w:val="009B5B45"/>
    <w:rsid w:val="009B7834"/>
    <w:rsid w:val="009E1984"/>
    <w:rsid w:val="00A025FD"/>
    <w:rsid w:val="00A0437A"/>
    <w:rsid w:val="00A310BD"/>
    <w:rsid w:val="00A375C6"/>
    <w:rsid w:val="00A4195C"/>
    <w:rsid w:val="00A544EE"/>
    <w:rsid w:val="00A551E4"/>
    <w:rsid w:val="00A85731"/>
    <w:rsid w:val="00A90B64"/>
    <w:rsid w:val="00A9540C"/>
    <w:rsid w:val="00A9693A"/>
    <w:rsid w:val="00AA62D6"/>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4365"/>
    <w:rsid w:val="00B5489D"/>
    <w:rsid w:val="00B63745"/>
    <w:rsid w:val="00B65A51"/>
    <w:rsid w:val="00B75A74"/>
    <w:rsid w:val="00B84082"/>
    <w:rsid w:val="00B8798F"/>
    <w:rsid w:val="00B95476"/>
    <w:rsid w:val="00BB146A"/>
    <w:rsid w:val="00BB478B"/>
    <w:rsid w:val="00BB4B9B"/>
    <w:rsid w:val="00BB7A64"/>
    <w:rsid w:val="00BC20B0"/>
    <w:rsid w:val="00BC7D4A"/>
    <w:rsid w:val="00BD03C6"/>
    <w:rsid w:val="00BD044E"/>
    <w:rsid w:val="00BD22A5"/>
    <w:rsid w:val="00BD2863"/>
    <w:rsid w:val="00BD7DFE"/>
    <w:rsid w:val="00BE0BBD"/>
    <w:rsid w:val="00BE50BD"/>
    <w:rsid w:val="00BF0BD3"/>
    <w:rsid w:val="00BF53E6"/>
    <w:rsid w:val="00C0425E"/>
    <w:rsid w:val="00C16204"/>
    <w:rsid w:val="00C20CA6"/>
    <w:rsid w:val="00C24CB5"/>
    <w:rsid w:val="00C25AF6"/>
    <w:rsid w:val="00C26582"/>
    <w:rsid w:val="00C33B88"/>
    <w:rsid w:val="00C344D1"/>
    <w:rsid w:val="00C3506B"/>
    <w:rsid w:val="00C43D2E"/>
    <w:rsid w:val="00C57A0B"/>
    <w:rsid w:val="00C6131F"/>
    <w:rsid w:val="00CA1DE9"/>
    <w:rsid w:val="00CB3909"/>
    <w:rsid w:val="00CB7029"/>
    <w:rsid w:val="00CB7938"/>
    <w:rsid w:val="00CD08C4"/>
    <w:rsid w:val="00CD5A3E"/>
    <w:rsid w:val="00CE250B"/>
    <w:rsid w:val="00CE2909"/>
    <w:rsid w:val="00CF01C9"/>
    <w:rsid w:val="00D05F4F"/>
    <w:rsid w:val="00D150E6"/>
    <w:rsid w:val="00D15313"/>
    <w:rsid w:val="00D15668"/>
    <w:rsid w:val="00D16DC2"/>
    <w:rsid w:val="00D27D9E"/>
    <w:rsid w:val="00D50346"/>
    <w:rsid w:val="00D50F23"/>
    <w:rsid w:val="00D619A0"/>
    <w:rsid w:val="00D77283"/>
    <w:rsid w:val="00D817CD"/>
    <w:rsid w:val="00DA2CEB"/>
    <w:rsid w:val="00DA7159"/>
    <w:rsid w:val="00DB17CD"/>
    <w:rsid w:val="00DB1F10"/>
    <w:rsid w:val="00DB55C2"/>
    <w:rsid w:val="00DB5F69"/>
    <w:rsid w:val="00DB7C31"/>
    <w:rsid w:val="00DC2A0B"/>
    <w:rsid w:val="00DC3B01"/>
    <w:rsid w:val="00DD4A42"/>
    <w:rsid w:val="00DD6964"/>
    <w:rsid w:val="00DE38CE"/>
    <w:rsid w:val="00DF0C9D"/>
    <w:rsid w:val="00DF24B1"/>
    <w:rsid w:val="00DF5E26"/>
    <w:rsid w:val="00E00A83"/>
    <w:rsid w:val="00E0341B"/>
    <w:rsid w:val="00E12091"/>
    <w:rsid w:val="00E213D9"/>
    <w:rsid w:val="00E27EDC"/>
    <w:rsid w:val="00E359D1"/>
    <w:rsid w:val="00E4001D"/>
    <w:rsid w:val="00E543D1"/>
    <w:rsid w:val="00E559F0"/>
    <w:rsid w:val="00E66079"/>
    <w:rsid w:val="00E66A0A"/>
    <w:rsid w:val="00E71A17"/>
    <w:rsid w:val="00E820E6"/>
    <w:rsid w:val="00E93473"/>
    <w:rsid w:val="00E94518"/>
    <w:rsid w:val="00EA4E6F"/>
    <w:rsid w:val="00EA5952"/>
    <w:rsid w:val="00EA7277"/>
    <w:rsid w:val="00EB5069"/>
    <w:rsid w:val="00EC6A90"/>
    <w:rsid w:val="00ED2158"/>
    <w:rsid w:val="00ED577D"/>
    <w:rsid w:val="00ED5F4A"/>
    <w:rsid w:val="00EE38F6"/>
    <w:rsid w:val="00EE3A17"/>
    <w:rsid w:val="00F15ABD"/>
    <w:rsid w:val="00F3112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ime.com/5724098/new-york-investigating-goldman-sachs-apple-card/" TargetMode="External"/><Relationship Id="rId21" Type="http://schemas.openxmlformats.org/officeDocument/2006/relationships/image" Target="media/image4.jpeg"/><Relationship Id="rId42" Type="http://schemas.openxmlformats.org/officeDocument/2006/relationships/hyperlink" Target="https://flask.palletsprojects.com/en/stable/config/" TargetMode="External"/><Relationship Id="rId47" Type="http://schemas.openxmlformats.org/officeDocument/2006/relationships/hyperlink" Target="https://scotthelme.co.uk/a-new-security-header-referrer-policy/" TargetMode="External"/><Relationship Id="rId63" Type="http://schemas.openxmlformats.org/officeDocument/2006/relationships/image" Target="media/image19.png"/><Relationship Id="rId68" Type="http://schemas.openxmlformats.org/officeDocument/2006/relationships/hyperlink" Target="https://cwe.mitre.org/data/definitions/257.html" TargetMode="External"/><Relationship Id="rId2" Type="http://schemas.openxmlformats.org/officeDocument/2006/relationships/styles" Target="styles.xml"/><Relationship Id="rId16" Type="http://schemas.openxmlformats.org/officeDocument/2006/relationships/hyperlink" Target="https://cwe.mitre.org/data/definitions/284.html" TargetMode="External"/><Relationship Id="rId29" Type="http://schemas.openxmlformats.org/officeDocument/2006/relationships/image" Target="media/image7.png"/><Relationship Id="rId11" Type="http://schemas.openxmlformats.org/officeDocument/2006/relationships/hyperlink" Target="https://www.cve.org/CVERecord?id=CVE-2009-2158" TargetMode="External"/><Relationship Id="rId24" Type="http://schemas.openxmlformats.org/officeDocument/2006/relationships/hyperlink" Target="https://www.ibm.com/think/topics/operational-technology" TargetMode="External"/><Relationship Id="rId32" Type="http://schemas.openxmlformats.org/officeDocument/2006/relationships/image" Target="media/image10.png"/><Relationship Id="rId37" Type="http://schemas.openxmlformats.org/officeDocument/2006/relationships/hyperlink" Target="https://github.com/Kelly-Vl/Kelly-Vl.github.io" TargetMode="External"/><Relationship Id="rId40" Type="http://schemas.openxmlformats.org/officeDocument/2006/relationships/hyperlink" Target="https://developer.mozilla.org/en-US/docs/Web/HTTP/Reference/Headers/Content-Security-Policy" TargetMode="External"/><Relationship Id="rId45" Type="http://schemas.openxmlformats.org/officeDocument/2006/relationships/image" Target="media/image14.png"/><Relationship Id="rId53" Type="http://schemas.openxmlformats.org/officeDocument/2006/relationships/hyperlink" Target="https://www.youtube.com/watch?v=PYP0YH2PVuo" TargetMode="External"/><Relationship Id="rId58" Type="http://schemas.openxmlformats.org/officeDocument/2006/relationships/hyperlink" Target="https://talk-about-it.ca/cant-connect-admin-ipc-shares-computer/" TargetMode="External"/><Relationship Id="rId66" Type="http://schemas.openxmlformats.org/officeDocument/2006/relationships/image" Target="media/image22.jpeg"/><Relationship Id="rId74" Type="http://schemas.openxmlformats.org/officeDocument/2006/relationships/image" Target="media/image23.png"/><Relationship Id="rId5" Type="http://schemas.openxmlformats.org/officeDocument/2006/relationships/hyperlink" Target="https://github.com/Kelly-Vl/Defensive-Cybersecurity-Portfolio" TargetMode="External"/><Relationship Id="rId61" Type="http://schemas.openxmlformats.org/officeDocument/2006/relationships/image" Target="media/image17.png"/><Relationship Id="rId19" Type="http://schemas.openxmlformats.org/officeDocument/2006/relationships/image" Target="media/image2.jpeg"/><Relationship Id="rId14" Type="http://schemas.openxmlformats.org/officeDocument/2006/relationships/hyperlink" Target="https://cwe.mitre.org/data/definitions/1104.html" TargetMode="External"/><Relationship Id="rId22" Type="http://schemas.openxmlformats.org/officeDocument/2006/relationships/image" Target="media/image5.jpeg"/><Relationship Id="rId27" Type="http://schemas.openxmlformats.org/officeDocument/2006/relationships/hyperlink" Target="https://llm-attacks.org/" TargetMode="External"/><Relationship Id="rId30" Type="http://schemas.openxmlformats.org/officeDocument/2006/relationships/image" Target="media/image8.png"/><Relationship Id="rId35" Type="http://schemas.openxmlformats.org/officeDocument/2006/relationships/hyperlink" Target="https://github.com/gchq/CyberChef" TargetMode="External"/><Relationship Id="rId43" Type="http://schemas.openxmlformats.org/officeDocument/2006/relationships/hyperlink" Target="https://flask.palletsprojects.com/en/stable/web-security/" TargetMode="External"/><Relationship Id="rId48" Type="http://schemas.openxmlformats.org/officeDocument/2006/relationships/hyperlink" Target="https://developer.mozilla.org/en-US/docs/Web/Security/Practical_implementation_guides/Referrer_policy" TargetMode="External"/><Relationship Id="rId56" Type="http://schemas.openxmlformats.org/officeDocument/2006/relationships/hyperlink" Target="https://www.cve.org/CVERecord?id=CVE-2017-0144" TargetMode="External"/><Relationship Id="rId64" Type="http://schemas.openxmlformats.org/officeDocument/2006/relationships/image" Target="media/image20.png"/><Relationship Id="rId69" Type="http://schemas.openxmlformats.org/officeDocument/2006/relationships/hyperlink" Target="https://sec.cloudapps.cisco.com/security/center/content/CiscoSecurityAdvisory/cisco-sa-sdwan-authbp-qwCX8D4v" TargetMode="External"/><Relationship Id="rId8" Type="http://schemas.openxmlformats.org/officeDocument/2006/relationships/hyperlink" Target="https://cwe.mitre.org/data/definitions/327.html" TargetMode="External"/><Relationship Id="rId51" Type="http://schemas.openxmlformats.org/officeDocument/2006/relationships/image" Target="media/image15.png"/><Relationship Id="rId72" Type="http://schemas.openxmlformats.org/officeDocument/2006/relationships/hyperlink" Target="https://huggingface.co/tasks/image-to-image" TargetMode="External"/><Relationship Id="rId3" Type="http://schemas.openxmlformats.org/officeDocument/2006/relationships/settings" Target="settings.xml"/><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crescendo.ai/blog/ai-bias-examples-mitigation-guide" TargetMode="External"/><Relationship Id="rId33" Type="http://schemas.openxmlformats.org/officeDocument/2006/relationships/image" Target="media/image11.png"/><Relationship Id="rId38" Type="http://schemas.openxmlformats.org/officeDocument/2006/relationships/hyperlink" Target="https://kelly-vl.github.io/" TargetMode="External"/><Relationship Id="rId46" Type="http://schemas.openxmlformats.org/officeDocument/2006/relationships/hyperlink" Target="https://securityheaders.io/" TargetMode="External"/><Relationship Id="rId59" Type="http://schemas.openxmlformats.org/officeDocument/2006/relationships/hyperlink" Target="https://hub.docker.com/r/ciscotalos/snort3" TargetMode="External"/><Relationship Id="rId67" Type="http://schemas.openxmlformats.org/officeDocument/2006/relationships/hyperlink" Target="https://www.cve.org/CVERecord?id=CVE-2026-20128" TargetMode="External"/><Relationship Id="rId20" Type="http://schemas.openxmlformats.org/officeDocument/2006/relationships/image" Target="media/image3.jpeg"/><Relationship Id="rId41" Type="http://schemas.openxmlformats.org/officeDocument/2006/relationships/hyperlink" Target="https://github.com/Kelly-Vl/Kelly-Vl.github.io/commit/1a8217d3b1deb17948ed8ea29143bfff154d433d" TargetMode="External"/><Relationship Id="rId54" Type="http://schemas.openxmlformats.org/officeDocument/2006/relationships/hyperlink" Target="https://en.wikipedia.org/wiki/EternalBlue" TargetMode="External"/><Relationship Id="rId62" Type="http://schemas.openxmlformats.org/officeDocument/2006/relationships/image" Target="media/image18.png"/><Relationship Id="rId70" Type="http://schemas.openxmlformats.org/officeDocument/2006/relationships/hyperlink" Target="https://www.cisco.com/c/en/us/support/docs/routers/sd-wan/225525-internal-remediate-catalyst-sd-wan.html"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image" Target="media/image6.jpeg"/><Relationship Id="rId28" Type="http://schemas.openxmlformats.org/officeDocument/2006/relationships/hyperlink" Target="https://github.com/llm-attacks/llm-attacks/issues/8" TargetMode="External"/><Relationship Id="rId36" Type="http://schemas.openxmlformats.org/officeDocument/2006/relationships/hyperlink" Target="https://github.com/Kelly-Vl/CyberChef/commit/500d0fd9c09f7bfaeb6eda7363a722d437299077" TargetMode="External"/><Relationship Id="rId49" Type="http://schemas.openxmlformats.org/officeDocument/2006/relationships/hyperlink" Target="https://www.litespeedtech.com/products/litespeed-web-server" TargetMode="External"/><Relationship Id="rId57" Type="http://schemas.openxmlformats.org/officeDocument/2006/relationships/hyperlink" Target="https://learn.microsoft.com/en-us/troubleshoot/windows-server/networking/inter-process-communication-share-null-session" TargetMode="External"/><Relationship Id="rId10" Type="http://schemas.openxmlformats.org/officeDocument/2006/relationships/hyperlink" Target="https://cwe.mitre.org/data/definitions/330.html" TargetMode="External"/><Relationship Id="rId31" Type="http://schemas.openxmlformats.org/officeDocument/2006/relationships/image" Target="media/image9.png"/><Relationship Id="rId44" Type="http://schemas.openxmlformats.org/officeDocument/2006/relationships/image" Target="media/image13.png"/><Relationship Id="rId52" Type="http://schemas.openxmlformats.org/officeDocument/2006/relationships/hyperlink" Target="https://www.youtube.com/watch?v=W1pb9DFCXLw&amp;list=PLpPXZRVU-dX33VNUeqWrMmBNf5FeKVmi-" TargetMode="External"/><Relationship Id="rId60" Type="http://schemas.openxmlformats.org/officeDocument/2006/relationships/image" Target="media/image16.png"/><Relationship Id="rId65" Type="http://schemas.openxmlformats.org/officeDocument/2006/relationships/image" Target="media/image21.png"/><Relationship Id="rId73" Type="http://schemas.openxmlformats.org/officeDocument/2006/relationships/hyperlink" Target="https://huggingface.co/spaces/black-forest-labs/FLUX.1-Kontext-Dev" TargetMode="Externa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image" Target="media/image1.jpeg"/><Relationship Id="rId39" Type="http://schemas.openxmlformats.org/officeDocument/2006/relationships/hyperlink" Target="https://app.pentest-tools.com/" TargetMode="External"/><Relationship Id="rId34" Type="http://schemas.openxmlformats.org/officeDocument/2006/relationships/image" Target="media/image12.jpeg"/><Relationship Id="rId50" Type="http://schemas.openxmlformats.org/officeDocument/2006/relationships/hyperlink" Target="https://docs.litespeedtech.com/lsws/security-headers/" TargetMode="External"/><Relationship Id="rId55" Type="http://schemas.openxmlformats.org/officeDocument/2006/relationships/hyperlink" Target="https://learn.microsoft.com/en-us/security-updates/Securitybulletins/2017/ms17-010" TargetMode="External"/><Relationship Id="rId76" Type="http://schemas.openxmlformats.org/officeDocument/2006/relationships/theme" Target="theme/theme1.xml"/><Relationship Id="rId7" Type="http://schemas.openxmlformats.org/officeDocument/2006/relationships/hyperlink" Target="https://www.cve.org/" TargetMode="External"/><Relationship Id="rId71" Type="http://schemas.openxmlformats.org/officeDocument/2006/relationships/hyperlink" Target="https://www.cyber.gov.au/about-us/view-all-content/alerts-and-advisories/exploitation-of-cisco-sd-wan-applia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16737</TotalTime>
  <Pages>31</Pages>
  <Words>7000</Words>
  <Characters>39903</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368</cp:revision>
  <dcterms:created xsi:type="dcterms:W3CDTF">2026-03-03T14:27:00Z</dcterms:created>
  <dcterms:modified xsi:type="dcterms:W3CDTF">2026-05-21T03:48:00Z</dcterms:modified>
</cp:coreProperties>
</file>