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BF886" w14:textId="77777777" w:rsidR="001D467B" w:rsidRPr="00FA1639" w:rsidRDefault="001D467B" w:rsidP="001D467B">
      <w:pPr>
        <w:spacing w:after="0" w:line="240" w:lineRule="auto"/>
        <w:jc w:val="both"/>
        <w:rPr>
          <w:rFonts w:ascii="Segoe UI" w:hAnsi="Segoe UI" w:cs="Segoe UI"/>
        </w:rPr>
      </w:pPr>
      <w:r w:rsidRPr="00FA1639">
        <w:rPr>
          <w:rFonts w:ascii="Segoe UI" w:hAnsi="Segoe UI" w:cs="Segoe UI"/>
          <w:b/>
        </w:rPr>
        <w:t xml:space="preserve">Nombre: </w:t>
      </w:r>
      <w:r w:rsidRPr="00FA1639">
        <w:rPr>
          <w:rFonts w:ascii="Segoe UI" w:hAnsi="Segoe UI" w:cs="Segoe UI"/>
        </w:rPr>
        <w:t>Kelly Marie Aguilar Andino</w:t>
      </w:r>
    </w:p>
    <w:p w14:paraId="7AEA2370" w14:textId="77777777" w:rsidR="001D467B" w:rsidRPr="00FA1639" w:rsidRDefault="001D467B" w:rsidP="001D467B">
      <w:pPr>
        <w:spacing w:line="240" w:lineRule="auto"/>
        <w:jc w:val="both"/>
        <w:rPr>
          <w:rFonts w:ascii="Segoe UI" w:hAnsi="Segoe UI" w:cs="Segoe UI"/>
        </w:rPr>
      </w:pPr>
      <w:r w:rsidRPr="00FA1639">
        <w:rPr>
          <w:rFonts w:ascii="Segoe UI" w:hAnsi="Segoe UI" w:cs="Segoe UI"/>
          <w:b/>
        </w:rPr>
        <w:t>No. de Cuenta:</w:t>
      </w:r>
      <w:r>
        <w:rPr>
          <w:rFonts w:ascii="Segoe UI" w:hAnsi="Segoe UI" w:cs="Segoe UI"/>
          <w:b/>
        </w:rPr>
        <w:t xml:space="preserve"> </w:t>
      </w:r>
      <w:r>
        <w:rPr>
          <w:rFonts w:ascii="Segoe UI" w:hAnsi="Segoe UI" w:cs="Segoe UI"/>
        </w:rPr>
        <w:t>20151020008</w:t>
      </w:r>
    </w:p>
    <w:p w14:paraId="165638D0" w14:textId="156CB3DC" w:rsidR="00CE7888" w:rsidRDefault="00B2203C">
      <w:pPr>
        <w:rPr>
          <w:rFonts w:ascii="Segoe UI" w:hAnsi="Segoe UI" w:cs="Segoe UI"/>
          <w:lang w:val="es-HN"/>
        </w:rPr>
      </w:pPr>
      <w:r w:rsidRPr="004E5E75">
        <w:rPr>
          <w:rFonts w:ascii="Segoe UI" w:hAnsi="Segoe UI" w:cs="Segoe UI"/>
          <w:b/>
          <w:sz w:val="24"/>
          <w:lang w:val="es-HN"/>
        </w:rPr>
        <w:t>Ejercicio 2:</w:t>
      </w:r>
      <w:r w:rsidR="00A96790" w:rsidRPr="004E5E75">
        <w:rPr>
          <w:rFonts w:ascii="Segoe UI" w:hAnsi="Segoe UI" w:cs="Segoe UI"/>
          <w:b/>
          <w:sz w:val="24"/>
          <w:lang w:val="es-HN"/>
        </w:rPr>
        <w:t xml:space="preserve"> </w:t>
      </w:r>
      <w:r w:rsidRPr="00EB49F3">
        <w:rPr>
          <w:rFonts w:ascii="Segoe UI" w:hAnsi="Segoe UI" w:cs="Segoe UI"/>
          <w:lang w:val="es-HN"/>
        </w:rPr>
        <w:t>Ensayo sobre la utilidad de los tipos de datos en la programación.</w:t>
      </w:r>
    </w:p>
    <w:p w14:paraId="171FDBA5" w14:textId="15EDC42F" w:rsidR="004E5E75" w:rsidRDefault="004E5E75" w:rsidP="004E5E75">
      <w:pPr>
        <w:jc w:val="center"/>
        <w:rPr>
          <w:rFonts w:ascii="Segoe UI" w:hAnsi="Segoe UI" w:cs="Segoe UI"/>
          <w:b/>
          <w:sz w:val="24"/>
          <w:lang w:val="es-HN"/>
        </w:rPr>
      </w:pPr>
      <w:r w:rsidRPr="004E5E75">
        <w:rPr>
          <w:rFonts w:ascii="Segoe UI" w:hAnsi="Segoe UI" w:cs="Segoe UI"/>
          <w:b/>
          <w:sz w:val="24"/>
          <w:lang w:val="es-HN"/>
        </w:rPr>
        <w:t>Utilidad de los tipos de datos en progr</w:t>
      </w:r>
      <w:bookmarkStart w:id="0" w:name="_GoBack"/>
      <w:bookmarkEnd w:id="0"/>
      <w:r w:rsidRPr="004E5E75">
        <w:rPr>
          <w:rFonts w:ascii="Segoe UI" w:hAnsi="Segoe UI" w:cs="Segoe UI"/>
          <w:b/>
          <w:sz w:val="24"/>
          <w:lang w:val="es-HN"/>
        </w:rPr>
        <w:t>amación</w:t>
      </w:r>
    </w:p>
    <w:p w14:paraId="2052559B" w14:textId="0C288AD7" w:rsidR="001B2C70" w:rsidRDefault="00EC45C7" w:rsidP="00A655CD">
      <w:pPr>
        <w:rPr>
          <w:rFonts w:ascii="Segoe UI" w:hAnsi="Segoe UI" w:cs="Segoe UI"/>
          <w:lang w:val="es-HN"/>
        </w:rPr>
      </w:pPr>
      <w:r w:rsidRPr="00EC45C7">
        <w:rPr>
          <w:rFonts w:ascii="Segoe UI" w:hAnsi="Segoe UI" w:cs="Segoe UI"/>
          <w:b/>
          <w:lang w:val="es-HN"/>
        </w:rPr>
        <w:t>Introducción</w:t>
      </w:r>
      <w:r w:rsidR="00C659D8">
        <w:rPr>
          <w:rFonts w:ascii="Segoe UI" w:hAnsi="Segoe UI" w:cs="Segoe UI"/>
          <w:lang w:val="es-HN"/>
        </w:rPr>
        <w:tab/>
      </w:r>
      <w:r w:rsidR="00005452">
        <w:rPr>
          <w:rFonts w:ascii="Segoe UI" w:hAnsi="Segoe UI" w:cs="Segoe UI"/>
          <w:lang w:val="es-HN"/>
        </w:rPr>
        <w:t xml:space="preserve"> </w:t>
      </w:r>
    </w:p>
    <w:p w14:paraId="6D93D2F0" w14:textId="778685D7" w:rsidR="001B7237" w:rsidRDefault="00FB068B" w:rsidP="00FB068B">
      <w:pPr>
        <w:jc w:val="both"/>
        <w:rPr>
          <w:rFonts w:ascii="Segoe UI" w:hAnsi="Segoe UI" w:cs="Segoe UI"/>
          <w:lang w:val="es-HN"/>
        </w:rPr>
      </w:pPr>
      <w:r>
        <w:rPr>
          <w:rFonts w:ascii="Segoe UI" w:hAnsi="Segoe UI" w:cs="Segoe UI"/>
          <w:lang w:val="es-HN"/>
        </w:rPr>
        <w:tab/>
        <w:t xml:space="preserve">En la programación es frecuente el uso de variables que siempre están determinadas por los tipos de datos. Dependiendo el punto de vista, limitar las características y </w:t>
      </w:r>
      <w:r w:rsidR="0011710A">
        <w:rPr>
          <w:rFonts w:ascii="Segoe UI" w:hAnsi="Segoe UI" w:cs="Segoe UI"/>
          <w:lang w:val="es-HN"/>
        </w:rPr>
        <w:t>tipos de operaciones</w:t>
      </w:r>
      <w:r>
        <w:rPr>
          <w:rFonts w:ascii="Segoe UI" w:hAnsi="Segoe UI" w:cs="Segoe UI"/>
          <w:lang w:val="es-HN"/>
        </w:rPr>
        <w:t xml:space="preserve"> de un espacio de memoria puede ser o no una ventaja, </w:t>
      </w:r>
      <w:r w:rsidR="0011710A">
        <w:rPr>
          <w:rFonts w:ascii="Segoe UI" w:hAnsi="Segoe UI" w:cs="Segoe UI"/>
          <w:lang w:val="es-HN"/>
        </w:rPr>
        <w:t>sin embargo, todos los lenguajes utilizan los tipos de datos, con la única diferencia en el nivel de restricción para convertir dinámicamente un espacio de memoria de en tipo de dato a otro.</w:t>
      </w:r>
    </w:p>
    <w:p w14:paraId="62BC8915" w14:textId="5A07D804" w:rsidR="008853E9" w:rsidRDefault="008853E9" w:rsidP="00FB068B">
      <w:pPr>
        <w:jc w:val="both"/>
        <w:rPr>
          <w:rFonts w:ascii="Segoe UI" w:hAnsi="Segoe UI" w:cs="Segoe UI"/>
          <w:lang w:val="es-HN"/>
        </w:rPr>
      </w:pPr>
      <w:r>
        <w:rPr>
          <w:rFonts w:ascii="Segoe UI" w:hAnsi="Segoe UI" w:cs="Segoe UI"/>
          <w:lang w:val="es-HN"/>
        </w:rPr>
        <w:tab/>
        <w:t>La implementación de los tipos de datos en un lenguaje de programación específico, está estrechamente relacionado a las características de ese lenguaje, por ejemplo, si es interpretado o compilado y si es fuerte o débilmente tipificado.</w:t>
      </w:r>
      <w:r w:rsidR="00204BEA">
        <w:rPr>
          <w:rFonts w:ascii="Segoe UI" w:hAnsi="Segoe UI" w:cs="Segoe UI"/>
          <w:lang w:val="es-HN"/>
        </w:rPr>
        <w:t xml:space="preserve"> Aunque todos los lenguajes de programación utilizan tipos de datos, no todos definen los mismos, ni las mismas características y operaciones.</w:t>
      </w:r>
    </w:p>
    <w:p w14:paraId="5DD316AA" w14:textId="17AC261B" w:rsidR="00D233F8" w:rsidRPr="00EC45C7" w:rsidRDefault="00D233F8" w:rsidP="00D233F8">
      <w:pPr>
        <w:rPr>
          <w:rFonts w:ascii="Segoe UI" w:hAnsi="Segoe UI" w:cs="Segoe UI"/>
          <w:b/>
          <w:lang w:val="es-HN"/>
        </w:rPr>
      </w:pPr>
      <w:r>
        <w:rPr>
          <w:rFonts w:ascii="Segoe UI" w:hAnsi="Segoe UI" w:cs="Segoe UI"/>
          <w:b/>
          <w:lang w:val="es-HN"/>
        </w:rPr>
        <w:t>Tipos de datos</w:t>
      </w:r>
    </w:p>
    <w:p w14:paraId="66DD9612" w14:textId="0F39B13A" w:rsidR="00D233F8" w:rsidRDefault="00D233F8" w:rsidP="00B12D3D">
      <w:pPr>
        <w:jc w:val="both"/>
        <w:rPr>
          <w:rFonts w:ascii="Segoe UI" w:hAnsi="Segoe UI" w:cs="Segoe UI"/>
          <w:lang w:val="es-HN"/>
        </w:rPr>
      </w:pPr>
      <w:r>
        <w:rPr>
          <w:rFonts w:ascii="Segoe UI" w:hAnsi="Segoe UI" w:cs="Segoe UI"/>
          <w:lang w:val="es-HN"/>
        </w:rPr>
        <w:tab/>
        <w:t xml:space="preserve">Según </w:t>
      </w:r>
      <w:sdt>
        <w:sdtPr>
          <w:rPr>
            <w:rFonts w:ascii="Segoe UI" w:hAnsi="Segoe UI" w:cs="Segoe UI"/>
            <w:lang w:val="es-HN"/>
          </w:rPr>
          <w:id w:val="-993710752"/>
          <w:citation/>
        </w:sdtPr>
        <w:sdtEndPr/>
        <w:sdtContent>
          <w:r>
            <w:rPr>
              <w:rFonts w:ascii="Segoe UI" w:hAnsi="Segoe UI" w:cs="Segoe UI"/>
              <w:lang w:val="es-HN"/>
            </w:rPr>
            <w:fldChar w:fldCharType="begin"/>
          </w:r>
          <w:r>
            <w:rPr>
              <w:rFonts w:ascii="Segoe UI" w:hAnsi="Segoe UI" w:cs="Segoe UI"/>
              <w:lang w:val="es-HN"/>
            </w:rPr>
            <w:instrText xml:space="preserve">CITATION Pra \l 18442 </w:instrText>
          </w:r>
          <w:r>
            <w:rPr>
              <w:rFonts w:ascii="Segoe UI" w:hAnsi="Segoe UI" w:cs="Segoe UI"/>
              <w:lang w:val="es-HN"/>
            </w:rPr>
            <w:fldChar w:fldCharType="separate"/>
          </w:r>
          <w:r w:rsidRPr="00EC45C7">
            <w:rPr>
              <w:rFonts w:ascii="Segoe UI" w:hAnsi="Segoe UI" w:cs="Segoe UI"/>
              <w:noProof/>
              <w:lang w:val="es-HN"/>
            </w:rPr>
            <w:t>(Pratt &amp; Zelkowitz, 2000)</w:t>
          </w:r>
          <w:r>
            <w:rPr>
              <w:rFonts w:ascii="Segoe UI" w:hAnsi="Segoe UI" w:cs="Segoe UI"/>
              <w:lang w:val="es-HN"/>
            </w:rPr>
            <w:fldChar w:fldCharType="end"/>
          </w:r>
        </w:sdtContent>
      </w:sdt>
      <w:r>
        <w:rPr>
          <w:rFonts w:ascii="Segoe UI" w:hAnsi="Segoe UI" w:cs="Segoe UI"/>
          <w:lang w:val="es-HN"/>
        </w:rPr>
        <w:t xml:space="preserve">, un tipo de datos es una clase de objetos ligados a un conjunto de operaciones para crearlos y manipularlos. Es decir que un tipo de dato es un espacio de memoria con restricciones de uso. </w:t>
      </w:r>
    </w:p>
    <w:p w14:paraId="57CB9B2A" w14:textId="4679FAF1" w:rsidR="00A655CD" w:rsidRPr="00EC45C7" w:rsidRDefault="00A655CD" w:rsidP="00A655CD">
      <w:pPr>
        <w:ind w:firstLine="708"/>
        <w:rPr>
          <w:rFonts w:ascii="Segoe UI" w:hAnsi="Segoe UI" w:cs="Segoe UI"/>
          <w:b/>
          <w:lang w:val="es-HN"/>
        </w:rPr>
      </w:pPr>
      <w:r>
        <w:rPr>
          <w:rFonts w:ascii="Segoe UI" w:hAnsi="Segoe UI" w:cs="Segoe UI"/>
          <w:b/>
          <w:lang w:val="es-HN"/>
        </w:rPr>
        <w:t xml:space="preserve">Clasificación </w:t>
      </w:r>
    </w:p>
    <w:p w14:paraId="10686022" w14:textId="04F5F1D9" w:rsidR="00A655CD" w:rsidRDefault="00A655CD" w:rsidP="00A655CD">
      <w:pPr>
        <w:ind w:firstLine="708"/>
        <w:jc w:val="both"/>
        <w:rPr>
          <w:rFonts w:ascii="Segoe UI" w:hAnsi="Segoe UI" w:cs="Segoe UI"/>
          <w:lang w:val="es-HN"/>
        </w:rPr>
      </w:pPr>
      <w:r>
        <w:rPr>
          <w:rFonts w:ascii="Segoe UI" w:hAnsi="Segoe UI" w:cs="Segoe UI"/>
          <w:lang w:val="es-HN"/>
        </w:rPr>
        <w:t xml:space="preserve">Los tipos de datos pueden ser </w:t>
      </w:r>
      <w:r w:rsidRPr="001B7237">
        <w:rPr>
          <w:rFonts w:ascii="Segoe UI" w:hAnsi="Segoe UI" w:cs="Segoe UI"/>
          <w:i/>
          <w:lang w:val="es-HN"/>
        </w:rPr>
        <w:t>primitivos</w:t>
      </w:r>
      <w:r>
        <w:rPr>
          <w:rFonts w:ascii="Segoe UI" w:hAnsi="Segoe UI" w:cs="Segoe UI"/>
          <w:lang w:val="es-HN"/>
        </w:rPr>
        <w:t xml:space="preserve"> o </w:t>
      </w:r>
      <w:r w:rsidRPr="001B7237">
        <w:rPr>
          <w:rFonts w:ascii="Segoe UI" w:hAnsi="Segoe UI" w:cs="Segoe UI"/>
          <w:i/>
          <w:lang w:val="es-HN"/>
        </w:rPr>
        <w:t>compuestos</w:t>
      </w:r>
      <w:r>
        <w:rPr>
          <w:rFonts w:ascii="Segoe UI" w:hAnsi="Segoe UI" w:cs="Segoe UI"/>
          <w:lang w:val="es-HN"/>
        </w:rPr>
        <w:t>. Ambos se componen de atributos que los distinguen, valores que permiten y operaciones definidas para la manipulación de ese tipo de datos.</w:t>
      </w:r>
    </w:p>
    <w:p w14:paraId="6A4BBC04" w14:textId="12D38076" w:rsidR="001B7237" w:rsidRPr="001B7237" w:rsidRDefault="001B7237" w:rsidP="00A655CD">
      <w:pPr>
        <w:ind w:firstLine="708"/>
        <w:jc w:val="both"/>
        <w:rPr>
          <w:rFonts w:ascii="Segoe UI" w:hAnsi="Segoe UI" w:cs="Segoe UI"/>
          <w:b/>
          <w:lang w:val="es-HN"/>
        </w:rPr>
      </w:pPr>
      <w:r w:rsidRPr="001B7237">
        <w:rPr>
          <w:rFonts w:ascii="Segoe UI" w:hAnsi="Segoe UI" w:cs="Segoe UI"/>
          <w:b/>
          <w:lang w:val="es-HN"/>
        </w:rPr>
        <w:t xml:space="preserve">Lenguajes fuerte y débilmente tipificados </w:t>
      </w:r>
    </w:p>
    <w:p w14:paraId="680DBB4F" w14:textId="78D3BA02" w:rsidR="001B7237" w:rsidRDefault="001B7237" w:rsidP="001B7237">
      <w:pPr>
        <w:jc w:val="both"/>
        <w:rPr>
          <w:rFonts w:ascii="Segoe UI" w:hAnsi="Segoe UI" w:cs="Segoe UI"/>
          <w:lang w:val="es-HN"/>
        </w:rPr>
      </w:pPr>
      <w:r>
        <w:rPr>
          <w:rFonts w:ascii="Segoe UI" w:hAnsi="Segoe UI" w:cs="Segoe UI"/>
          <w:lang w:val="es-HN"/>
        </w:rPr>
        <w:tab/>
        <w:t>Los tipos de datos se implementan en todos los lenguajes, la diferencia radica en si estos se usan de manera estática (lenguaje fuertemente tipado) o dinámica (lenguaje débilmente tipado). Cada uno tiene sus ventajas y desventajas, siendo las demandas del problema a solventar lo que determinen cuál es mejor utilizar. También algunos lenguajes permiten crear tipos de datos especiales, llamados los tipos de datos creados por el usuario, que basan su estructura en los tipos de datos primitivos brindados por el sistema, permitiendo que un objeto de este tipo tenga sus propios atributos y funcionalidades.</w:t>
      </w:r>
    </w:p>
    <w:p w14:paraId="4AC83376" w14:textId="336960F6" w:rsidR="00687474" w:rsidRPr="00687474" w:rsidRDefault="00687474" w:rsidP="001B7237">
      <w:pPr>
        <w:jc w:val="both"/>
        <w:rPr>
          <w:rFonts w:ascii="Segoe UI" w:hAnsi="Segoe UI" w:cs="Segoe UI"/>
          <w:b/>
          <w:lang w:val="es-HN"/>
        </w:rPr>
      </w:pPr>
      <w:r w:rsidRPr="00687474">
        <w:rPr>
          <w:rFonts w:ascii="Segoe UI" w:hAnsi="Segoe UI" w:cs="Segoe UI"/>
          <w:b/>
          <w:lang w:val="es-HN"/>
        </w:rPr>
        <w:tab/>
        <w:t>Relación entre los tipos de datos y lenguajes compilados e interpretados</w:t>
      </w:r>
    </w:p>
    <w:p w14:paraId="6CB97F87" w14:textId="267975D1" w:rsidR="00687474" w:rsidRDefault="00687474" w:rsidP="001B7237">
      <w:pPr>
        <w:jc w:val="both"/>
        <w:rPr>
          <w:rFonts w:ascii="Segoe UI" w:hAnsi="Segoe UI" w:cs="Segoe UI"/>
          <w:lang w:val="es-HN"/>
        </w:rPr>
      </w:pPr>
      <w:r>
        <w:rPr>
          <w:rFonts w:ascii="Segoe UI" w:hAnsi="Segoe UI" w:cs="Segoe UI"/>
          <w:lang w:val="es-HN"/>
        </w:rPr>
        <w:tab/>
      </w:r>
      <w:r w:rsidR="00D133A1">
        <w:rPr>
          <w:rFonts w:ascii="Segoe UI" w:hAnsi="Segoe UI" w:cs="Segoe UI"/>
          <w:lang w:val="es-HN"/>
        </w:rPr>
        <w:t xml:space="preserve">Los lenguajes compilados son aquellos que se traducen al lenguaje máquina, en cambio, los lenguajes interpretados producen una forma intermedia del programa cuya </w:t>
      </w:r>
      <w:r w:rsidR="00D133A1">
        <w:rPr>
          <w:rFonts w:ascii="Segoe UI" w:hAnsi="Segoe UI" w:cs="Segoe UI"/>
          <w:lang w:val="es-HN"/>
        </w:rPr>
        <w:lastRenderedPageBreak/>
        <w:t xml:space="preserve">ejecución es más fácil que la del programa original pero distinta del lenguaje máquina. </w:t>
      </w:r>
      <w:sdt>
        <w:sdtPr>
          <w:rPr>
            <w:rFonts w:ascii="Segoe UI" w:hAnsi="Segoe UI" w:cs="Segoe UI"/>
            <w:lang w:val="es-HN"/>
          </w:rPr>
          <w:id w:val="-291593762"/>
          <w:citation/>
        </w:sdtPr>
        <w:sdtEndPr/>
        <w:sdtContent>
          <w:r w:rsidR="00D133A1">
            <w:rPr>
              <w:rFonts w:ascii="Segoe UI" w:hAnsi="Segoe UI" w:cs="Segoe UI"/>
              <w:lang w:val="es-HN"/>
            </w:rPr>
            <w:fldChar w:fldCharType="begin"/>
          </w:r>
          <w:r w:rsidR="00D133A1">
            <w:rPr>
              <w:rFonts w:ascii="Segoe UI" w:hAnsi="Segoe UI" w:cs="Segoe UI"/>
              <w:lang w:val="es-HN"/>
            </w:rPr>
            <w:instrText xml:space="preserve"> CITATION Pra \l 18442 </w:instrText>
          </w:r>
          <w:r w:rsidR="00D133A1">
            <w:rPr>
              <w:rFonts w:ascii="Segoe UI" w:hAnsi="Segoe UI" w:cs="Segoe UI"/>
              <w:lang w:val="es-HN"/>
            </w:rPr>
            <w:fldChar w:fldCharType="separate"/>
          </w:r>
          <w:r w:rsidR="00D133A1" w:rsidRPr="00D133A1">
            <w:rPr>
              <w:rFonts w:ascii="Segoe UI" w:hAnsi="Segoe UI" w:cs="Segoe UI"/>
              <w:noProof/>
              <w:lang w:val="es-HN"/>
            </w:rPr>
            <w:t>(Pratt &amp; Zelkowitz, 2000)</w:t>
          </w:r>
          <w:r w:rsidR="00D133A1">
            <w:rPr>
              <w:rFonts w:ascii="Segoe UI" w:hAnsi="Segoe UI" w:cs="Segoe UI"/>
              <w:lang w:val="es-HN"/>
            </w:rPr>
            <w:fldChar w:fldCharType="end"/>
          </w:r>
        </w:sdtContent>
      </w:sdt>
    </w:p>
    <w:p w14:paraId="0B40E34F" w14:textId="7759FA0B" w:rsidR="00D133A1" w:rsidRDefault="00D133A1" w:rsidP="001B7237">
      <w:pPr>
        <w:jc w:val="both"/>
        <w:rPr>
          <w:rFonts w:ascii="Segoe UI" w:hAnsi="Segoe UI" w:cs="Segoe UI"/>
          <w:lang w:val="es-HN"/>
        </w:rPr>
      </w:pPr>
      <w:r>
        <w:rPr>
          <w:rFonts w:ascii="Segoe UI" w:hAnsi="Segoe UI" w:cs="Segoe UI"/>
          <w:lang w:val="es-HN"/>
        </w:rPr>
        <w:tab/>
        <w:t xml:space="preserve">Generalmente los lenguajes compilados son fuertemente tipificados y hacen las validaciones de tipos de datos en la fase de compilación. Los lenguajes débilmente tipificados generalmente son interpretados y la validación de tipos </w:t>
      </w:r>
      <w:r w:rsidR="00A75248">
        <w:rPr>
          <w:rFonts w:ascii="Segoe UI" w:hAnsi="Segoe UI" w:cs="Segoe UI"/>
          <w:lang w:val="es-HN"/>
        </w:rPr>
        <w:t>es una responsabilidad directa del programador.</w:t>
      </w:r>
    </w:p>
    <w:p w14:paraId="64B4C11F" w14:textId="22618965" w:rsidR="00D233F8" w:rsidRDefault="00D233F8" w:rsidP="00D233F8">
      <w:pPr>
        <w:rPr>
          <w:rFonts w:ascii="Segoe UI" w:hAnsi="Segoe UI" w:cs="Segoe UI"/>
          <w:b/>
          <w:lang w:val="es-HN"/>
        </w:rPr>
      </w:pPr>
      <w:r>
        <w:rPr>
          <w:rFonts w:ascii="Segoe UI" w:hAnsi="Segoe UI" w:cs="Segoe UI"/>
          <w:b/>
          <w:lang w:val="es-HN"/>
        </w:rPr>
        <w:t>Conclusión</w:t>
      </w:r>
    </w:p>
    <w:p w14:paraId="1A7B01F3" w14:textId="7F9DCCE8" w:rsidR="00A655CD" w:rsidRDefault="00A655CD" w:rsidP="00A655CD">
      <w:pPr>
        <w:ind w:firstLine="708"/>
        <w:jc w:val="both"/>
        <w:rPr>
          <w:rFonts w:ascii="Segoe UI" w:hAnsi="Segoe UI" w:cs="Segoe UI"/>
          <w:lang w:val="es-HN"/>
        </w:rPr>
      </w:pPr>
      <w:r>
        <w:rPr>
          <w:rFonts w:ascii="Segoe UI" w:hAnsi="Segoe UI" w:cs="Segoe UI"/>
          <w:lang w:val="es-HN"/>
        </w:rPr>
        <w:t xml:space="preserve">La utilidad de implementar tipos de datos en la programación radica en que estos permiten dotar de características específicas a un objeto y de esta manera determinar la forma en que serán manipulados evitando ambigüedades en los resultados obtenidos al momento de operarlos. </w:t>
      </w:r>
    </w:p>
    <w:p w14:paraId="4B32928B" w14:textId="158AF730" w:rsidR="00C659D8" w:rsidRDefault="00C659D8" w:rsidP="00B12D3D">
      <w:pPr>
        <w:jc w:val="both"/>
        <w:rPr>
          <w:rFonts w:ascii="Segoe UI" w:hAnsi="Segoe UI" w:cs="Segoe UI"/>
          <w:lang w:val="es-HN"/>
        </w:rPr>
      </w:pPr>
      <w:r>
        <w:rPr>
          <w:rFonts w:ascii="Segoe UI" w:hAnsi="Segoe UI" w:cs="Segoe UI"/>
          <w:lang w:val="es-HN"/>
        </w:rPr>
        <w:tab/>
      </w:r>
      <w:r w:rsidR="00A655CD">
        <w:rPr>
          <w:rFonts w:ascii="Segoe UI" w:hAnsi="Segoe UI" w:cs="Segoe UI"/>
          <w:lang w:val="es-HN"/>
        </w:rPr>
        <w:t>U</w:t>
      </w:r>
      <w:r w:rsidR="00CA1FC3">
        <w:rPr>
          <w:rFonts w:ascii="Segoe UI" w:hAnsi="Segoe UI" w:cs="Segoe UI"/>
          <w:lang w:val="es-HN"/>
        </w:rPr>
        <w:t xml:space="preserve">n tipo de datos es la propiedad de un valor que </w:t>
      </w:r>
      <w:r w:rsidR="00F748C5">
        <w:rPr>
          <w:rFonts w:ascii="Segoe UI" w:hAnsi="Segoe UI" w:cs="Segoe UI"/>
          <w:lang w:val="es-HN"/>
        </w:rPr>
        <w:t xml:space="preserve">indica los valores que puede tomar, qué operaciones se pueden realizar con él y la representación </w:t>
      </w:r>
      <w:r w:rsidR="00965FEC">
        <w:rPr>
          <w:rFonts w:ascii="Segoe UI" w:hAnsi="Segoe UI" w:cs="Segoe UI"/>
          <w:lang w:val="es-HN"/>
        </w:rPr>
        <w:t>que tendrá a nivel interno de la arquitectura.</w:t>
      </w:r>
      <w:r w:rsidR="00A15211">
        <w:rPr>
          <w:rFonts w:ascii="Segoe UI" w:hAnsi="Segoe UI" w:cs="Segoe UI"/>
          <w:lang w:val="es-HN"/>
        </w:rPr>
        <w:t xml:space="preserve"> </w:t>
      </w:r>
    </w:p>
    <w:sdt>
      <w:sdtPr>
        <w:rPr>
          <w:rFonts w:asciiTheme="minorHAnsi" w:eastAsiaTheme="minorHAnsi" w:hAnsiTheme="minorHAnsi" w:cstheme="minorBidi"/>
          <w:color w:val="auto"/>
          <w:sz w:val="22"/>
          <w:szCs w:val="22"/>
          <w:lang w:val="es-ES" w:eastAsia="en-US"/>
        </w:rPr>
        <w:id w:val="-793905687"/>
        <w:docPartObj>
          <w:docPartGallery w:val="Bibliographies"/>
          <w:docPartUnique/>
        </w:docPartObj>
      </w:sdtPr>
      <w:sdtEndPr/>
      <w:sdtContent>
        <w:p w14:paraId="74820354" w14:textId="351E595F" w:rsidR="00464D44" w:rsidRPr="00464D44" w:rsidRDefault="00464D44">
          <w:pPr>
            <w:pStyle w:val="Ttulo1"/>
            <w:rPr>
              <w:rFonts w:ascii="Segoe UI" w:eastAsiaTheme="minorHAnsi" w:hAnsi="Segoe UI" w:cs="Segoe UI"/>
              <w:b/>
              <w:color w:val="auto"/>
              <w:sz w:val="24"/>
              <w:szCs w:val="22"/>
              <w:lang w:eastAsia="en-US"/>
            </w:rPr>
          </w:pPr>
          <w:r w:rsidRPr="00464D44">
            <w:rPr>
              <w:rFonts w:ascii="Segoe UI" w:eastAsiaTheme="minorHAnsi" w:hAnsi="Segoe UI" w:cs="Segoe UI"/>
              <w:b/>
              <w:color w:val="auto"/>
              <w:sz w:val="24"/>
              <w:szCs w:val="22"/>
              <w:lang w:eastAsia="en-US"/>
            </w:rPr>
            <w:t>Referencias</w:t>
          </w:r>
        </w:p>
        <w:sdt>
          <w:sdtPr>
            <w:id w:val="-573587230"/>
            <w:bibliography/>
          </w:sdtPr>
          <w:sdtEndPr/>
          <w:sdtContent>
            <w:p w14:paraId="4B582E9F" w14:textId="77777777" w:rsidR="00EC45C7" w:rsidRDefault="00464D44" w:rsidP="00EC45C7">
              <w:pPr>
                <w:pStyle w:val="Bibliografa"/>
                <w:ind w:left="720" w:hanging="720"/>
                <w:rPr>
                  <w:noProof/>
                  <w:sz w:val="24"/>
                  <w:szCs w:val="24"/>
                </w:rPr>
              </w:pPr>
              <w:r w:rsidRPr="00464D44">
                <w:rPr>
                  <w:rFonts w:ascii="Segoe UI" w:hAnsi="Segoe UI" w:cs="Segoe UI"/>
                  <w:lang w:val="es-HN"/>
                </w:rPr>
                <w:fldChar w:fldCharType="begin"/>
              </w:r>
              <w:r w:rsidRPr="00464D44">
                <w:rPr>
                  <w:rFonts w:ascii="Segoe UI" w:hAnsi="Segoe UI" w:cs="Segoe UI"/>
                  <w:lang w:val="es-HN"/>
                </w:rPr>
                <w:instrText>BIBLIOGRAPHY</w:instrText>
              </w:r>
              <w:r w:rsidRPr="00464D44">
                <w:rPr>
                  <w:rFonts w:ascii="Segoe UI" w:hAnsi="Segoe UI" w:cs="Segoe UI"/>
                  <w:lang w:val="es-HN"/>
                </w:rPr>
                <w:fldChar w:fldCharType="separate"/>
              </w:r>
              <w:r w:rsidR="00EC45C7">
                <w:rPr>
                  <w:noProof/>
                </w:rPr>
                <w:t xml:space="preserve">Pratt, T., &amp; Zelkowitz, M. (2000). </w:t>
              </w:r>
              <w:r w:rsidR="00EC45C7">
                <w:rPr>
                  <w:i/>
                  <w:iCs/>
                  <w:noProof/>
                </w:rPr>
                <w:t>Lenguajes de programación diseño e implementación.</w:t>
              </w:r>
              <w:r w:rsidR="00EC45C7">
                <w:rPr>
                  <w:noProof/>
                </w:rPr>
                <w:t xml:space="preserve"> Prentice Hall.</w:t>
              </w:r>
            </w:p>
            <w:p w14:paraId="3AC6AC38" w14:textId="5E2E667B" w:rsidR="00464D44" w:rsidRDefault="00464D44" w:rsidP="00EC45C7">
              <w:pPr>
                <w:jc w:val="both"/>
              </w:pPr>
              <w:r w:rsidRPr="00464D44">
                <w:rPr>
                  <w:rFonts w:ascii="Segoe UI" w:hAnsi="Segoe UI" w:cs="Segoe UI"/>
                  <w:lang w:val="es-HN"/>
                </w:rPr>
                <w:fldChar w:fldCharType="end"/>
              </w:r>
            </w:p>
          </w:sdtContent>
        </w:sdt>
      </w:sdtContent>
    </w:sdt>
    <w:p w14:paraId="1A4D2AB1" w14:textId="77777777" w:rsidR="000F0C50" w:rsidRPr="00EB49F3" w:rsidRDefault="000F0C50" w:rsidP="00B12D3D">
      <w:pPr>
        <w:jc w:val="both"/>
        <w:rPr>
          <w:rFonts w:ascii="Segoe UI" w:hAnsi="Segoe UI" w:cs="Segoe UI"/>
          <w:lang w:val="es-HN"/>
        </w:rPr>
      </w:pPr>
    </w:p>
    <w:sectPr w:rsidR="000F0C50" w:rsidRPr="00EB49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888"/>
    <w:rsid w:val="00005452"/>
    <w:rsid w:val="000F0C50"/>
    <w:rsid w:val="000F5F21"/>
    <w:rsid w:val="00112C55"/>
    <w:rsid w:val="0011710A"/>
    <w:rsid w:val="0014514F"/>
    <w:rsid w:val="00147BEC"/>
    <w:rsid w:val="001B2C70"/>
    <w:rsid w:val="001B7237"/>
    <w:rsid w:val="001D467B"/>
    <w:rsid w:val="00204BEA"/>
    <w:rsid w:val="00431993"/>
    <w:rsid w:val="004447A6"/>
    <w:rsid w:val="00464D44"/>
    <w:rsid w:val="0046596B"/>
    <w:rsid w:val="004A2E74"/>
    <w:rsid w:val="004D45FC"/>
    <w:rsid w:val="004E5E75"/>
    <w:rsid w:val="00563A72"/>
    <w:rsid w:val="00580A56"/>
    <w:rsid w:val="00626382"/>
    <w:rsid w:val="00687474"/>
    <w:rsid w:val="00724B67"/>
    <w:rsid w:val="007B480C"/>
    <w:rsid w:val="007D338D"/>
    <w:rsid w:val="00880FD1"/>
    <w:rsid w:val="008853E9"/>
    <w:rsid w:val="00926289"/>
    <w:rsid w:val="00965FEC"/>
    <w:rsid w:val="009E303F"/>
    <w:rsid w:val="00A15211"/>
    <w:rsid w:val="00A57934"/>
    <w:rsid w:val="00A655CD"/>
    <w:rsid w:val="00A75248"/>
    <w:rsid w:val="00A96790"/>
    <w:rsid w:val="00B12D3D"/>
    <w:rsid w:val="00B2203C"/>
    <w:rsid w:val="00B23BA0"/>
    <w:rsid w:val="00B5030F"/>
    <w:rsid w:val="00C46666"/>
    <w:rsid w:val="00C659D8"/>
    <w:rsid w:val="00CA1FC3"/>
    <w:rsid w:val="00CA63D8"/>
    <w:rsid w:val="00CE7888"/>
    <w:rsid w:val="00D12FDC"/>
    <w:rsid w:val="00D133A1"/>
    <w:rsid w:val="00D233F8"/>
    <w:rsid w:val="00D30226"/>
    <w:rsid w:val="00EA5877"/>
    <w:rsid w:val="00EB49F3"/>
    <w:rsid w:val="00EC45C7"/>
    <w:rsid w:val="00F16052"/>
    <w:rsid w:val="00F748C5"/>
    <w:rsid w:val="00FB0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2CB2"/>
  <w15:chartTrackingRefBased/>
  <w15:docId w15:val="{8B71BC19-D56B-43BB-A1DE-DA48437E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D44"/>
    <w:pPr>
      <w:keepNext/>
      <w:keepLines/>
      <w:spacing w:before="240" w:after="0"/>
      <w:outlineLvl w:val="0"/>
    </w:pPr>
    <w:rPr>
      <w:rFonts w:asciiTheme="majorHAnsi" w:eastAsiaTheme="majorEastAsia" w:hAnsiTheme="majorHAnsi" w:cstheme="majorBidi"/>
      <w:color w:val="2F5496" w:themeColor="accent1" w:themeShade="BF"/>
      <w:sz w:val="32"/>
      <w:szCs w:val="32"/>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4D44"/>
    <w:rPr>
      <w:rFonts w:asciiTheme="majorHAnsi" w:eastAsiaTheme="majorEastAsia" w:hAnsiTheme="majorHAnsi" w:cstheme="majorBidi"/>
      <w:color w:val="2F5496" w:themeColor="accent1" w:themeShade="BF"/>
      <w:sz w:val="32"/>
      <w:szCs w:val="32"/>
      <w:lang w:val="es-HN" w:eastAsia="es-HN"/>
    </w:rPr>
  </w:style>
  <w:style w:type="paragraph" w:styleId="Bibliografa">
    <w:name w:val="Bibliography"/>
    <w:basedOn w:val="Normal"/>
    <w:next w:val="Normal"/>
    <w:uiPriority w:val="37"/>
    <w:unhideWhenUsed/>
    <w:rsid w:val="00464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07345">
      <w:bodyDiv w:val="1"/>
      <w:marLeft w:val="0"/>
      <w:marRight w:val="0"/>
      <w:marTop w:val="0"/>
      <w:marBottom w:val="0"/>
      <w:divBdr>
        <w:top w:val="none" w:sz="0" w:space="0" w:color="auto"/>
        <w:left w:val="none" w:sz="0" w:space="0" w:color="auto"/>
        <w:bottom w:val="none" w:sz="0" w:space="0" w:color="auto"/>
        <w:right w:val="none" w:sz="0" w:space="0" w:color="auto"/>
      </w:divBdr>
    </w:div>
    <w:div w:id="480850647">
      <w:bodyDiv w:val="1"/>
      <w:marLeft w:val="0"/>
      <w:marRight w:val="0"/>
      <w:marTop w:val="0"/>
      <w:marBottom w:val="0"/>
      <w:divBdr>
        <w:top w:val="none" w:sz="0" w:space="0" w:color="auto"/>
        <w:left w:val="none" w:sz="0" w:space="0" w:color="auto"/>
        <w:bottom w:val="none" w:sz="0" w:space="0" w:color="auto"/>
        <w:right w:val="none" w:sz="0" w:space="0" w:color="auto"/>
      </w:divBdr>
    </w:div>
    <w:div w:id="939335464">
      <w:bodyDiv w:val="1"/>
      <w:marLeft w:val="0"/>
      <w:marRight w:val="0"/>
      <w:marTop w:val="0"/>
      <w:marBottom w:val="0"/>
      <w:divBdr>
        <w:top w:val="none" w:sz="0" w:space="0" w:color="auto"/>
        <w:left w:val="none" w:sz="0" w:space="0" w:color="auto"/>
        <w:bottom w:val="none" w:sz="0" w:space="0" w:color="auto"/>
        <w:right w:val="none" w:sz="0" w:space="0" w:color="auto"/>
      </w:divBdr>
    </w:div>
    <w:div w:id="985472505">
      <w:bodyDiv w:val="1"/>
      <w:marLeft w:val="0"/>
      <w:marRight w:val="0"/>
      <w:marTop w:val="0"/>
      <w:marBottom w:val="0"/>
      <w:divBdr>
        <w:top w:val="none" w:sz="0" w:space="0" w:color="auto"/>
        <w:left w:val="none" w:sz="0" w:space="0" w:color="auto"/>
        <w:bottom w:val="none" w:sz="0" w:space="0" w:color="auto"/>
        <w:right w:val="none" w:sz="0" w:space="0" w:color="auto"/>
      </w:divBdr>
    </w:div>
    <w:div w:id="1786728806">
      <w:bodyDiv w:val="1"/>
      <w:marLeft w:val="0"/>
      <w:marRight w:val="0"/>
      <w:marTop w:val="0"/>
      <w:marBottom w:val="0"/>
      <w:divBdr>
        <w:top w:val="none" w:sz="0" w:space="0" w:color="auto"/>
        <w:left w:val="none" w:sz="0" w:space="0" w:color="auto"/>
        <w:bottom w:val="none" w:sz="0" w:space="0" w:color="auto"/>
        <w:right w:val="none" w:sz="0" w:space="0" w:color="auto"/>
      </w:divBdr>
    </w:div>
    <w:div w:id="1925726430">
      <w:bodyDiv w:val="1"/>
      <w:marLeft w:val="0"/>
      <w:marRight w:val="0"/>
      <w:marTop w:val="0"/>
      <w:marBottom w:val="0"/>
      <w:divBdr>
        <w:top w:val="none" w:sz="0" w:space="0" w:color="auto"/>
        <w:left w:val="none" w:sz="0" w:space="0" w:color="auto"/>
        <w:bottom w:val="none" w:sz="0" w:space="0" w:color="auto"/>
        <w:right w:val="none" w:sz="0" w:space="0" w:color="auto"/>
      </w:divBdr>
    </w:div>
    <w:div w:id="1937135819">
      <w:bodyDiv w:val="1"/>
      <w:marLeft w:val="0"/>
      <w:marRight w:val="0"/>
      <w:marTop w:val="0"/>
      <w:marBottom w:val="0"/>
      <w:divBdr>
        <w:top w:val="none" w:sz="0" w:space="0" w:color="auto"/>
        <w:left w:val="none" w:sz="0" w:space="0" w:color="auto"/>
        <w:bottom w:val="none" w:sz="0" w:space="0" w:color="auto"/>
        <w:right w:val="none" w:sz="0" w:space="0" w:color="auto"/>
      </w:divBdr>
    </w:div>
    <w:div w:id="21014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b:Tag>
    <b:SourceType>Book</b:SourceType>
    <b:Guid>{D216A1AC-2CF7-44C7-90DE-D275424F97C1}</b:Guid>
    <b:Title>Lenguajes de programación diseño e implementación</b:Title>
    <b:Author>
      <b:Author>
        <b:NameList>
          <b:Person>
            <b:Last>Pratt</b:Last>
            <b:First>Terrence</b:First>
          </b:Person>
          <b:Person>
            <b:Last>Zelkowitz</b:Last>
            <b:First>Marvin</b:First>
          </b:Person>
        </b:NameList>
      </b:Author>
    </b:Author>
    <b:Year>2000</b:Year>
    <b:Publisher>Prentice Hall</b:Publisher>
    <b:RefOrder>1</b:RefOrder>
  </b:Source>
</b:Sources>
</file>

<file path=customXml/itemProps1.xml><?xml version="1.0" encoding="utf-8"?>
<ds:datastoreItem xmlns:ds="http://schemas.openxmlformats.org/officeDocument/2006/customXml" ds:itemID="{298DE79E-12B9-47E0-A8A6-C98D8354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526</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 Aguilar</dc:creator>
  <cp:keywords/>
  <dc:description/>
  <cp:lastModifiedBy>Kelly M. Aguilar</cp:lastModifiedBy>
  <cp:revision>52</cp:revision>
  <dcterms:created xsi:type="dcterms:W3CDTF">2018-07-18T16:43:00Z</dcterms:created>
  <dcterms:modified xsi:type="dcterms:W3CDTF">2018-07-20T20:25:00Z</dcterms:modified>
</cp:coreProperties>
</file>