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7D" w:rsidRDefault="00B2037D" w:rsidP="00B2037D">
      <w:pPr>
        <w:ind w:firstLineChars="0" w:firstLine="0"/>
      </w:pPr>
      <w:r w:rsidRPr="002234AD">
        <w:rPr>
          <w:noProof/>
        </w:rPr>
        <w:drawing>
          <wp:anchor distT="0" distB="0" distL="114300" distR="114300" simplePos="0" relativeHeight="251661312" behindDoc="0" locked="0" layoutInCell="1" allowOverlap="1" wp14:anchorId="60861072" wp14:editId="1231D895">
            <wp:simplePos x="0" y="0"/>
            <wp:positionH relativeFrom="margin">
              <wp:align>right</wp:align>
            </wp:positionH>
            <wp:positionV relativeFrom="paragraph">
              <wp:posOffset>23998</wp:posOffset>
            </wp:positionV>
            <wp:extent cx="997585" cy="997585"/>
            <wp:effectExtent l="0" t="0" r="0" b="0"/>
            <wp:wrapSquare wrapText="bothSides"/>
            <wp:docPr id="24" name="图片 24" descr="D:\Users\HuangKan\Pictures\EI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uangKan\Pictures\EIC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4AD">
        <w:rPr>
          <w:noProof/>
        </w:rPr>
        <w:drawing>
          <wp:anchor distT="0" distB="0" distL="114300" distR="114300" simplePos="0" relativeHeight="251659264" behindDoc="0" locked="0" layoutInCell="1" allowOverlap="1" wp14:anchorId="1D4E8693" wp14:editId="688D82F3">
            <wp:simplePos x="0" y="0"/>
            <wp:positionH relativeFrom="margin">
              <wp:align>center</wp:align>
            </wp:positionH>
            <wp:positionV relativeFrom="paragraph">
              <wp:posOffset>115748</wp:posOffset>
            </wp:positionV>
            <wp:extent cx="3543300" cy="838200"/>
            <wp:effectExtent l="0" t="0" r="0" b="0"/>
            <wp:wrapSquare wrapText="left"/>
            <wp:docPr id="4" name="图片 4" descr="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u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4AD">
        <w:rPr>
          <w:noProof/>
        </w:rPr>
        <w:drawing>
          <wp:anchor distT="0" distB="0" distL="114300" distR="114300" simplePos="0" relativeHeight="251660288" behindDoc="0" locked="0" layoutInCell="1" allowOverlap="1" wp14:anchorId="17E5A468" wp14:editId="5FE0F47C">
            <wp:simplePos x="0" y="0"/>
            <wp:positionH relativeFrom="margin">
              <wp:align>left</wp:align>
            </wp:positionH>
            <wp:positionV relativeFrom="paragraph">
              <wp:posOffset>177327</wp:posOffset>
            </wp:positionV>
            <wp:extent cx="954405" cy="733425"/>
            <wp:effectExtent l="0" t="0" r="0" b="0"/>
            <wp:wrapSquare wrapText="bothSides"/>
            <wp:docPr id="3" name="图片 3" descr="xinsrc_50dbbcf4f24440a88cec0f370c1b7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insrc_50dbbcf4f24440a88cec0f370c1b7b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95" cy="737096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37D" w:rsidRDefault="00B2037D" w:rsidP="00B2037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B2037D" w:rsidRDefault="00B2037D" w:rsidP="00B2037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B2037D" w:rsidRDefault="00B2037D" w:rsidP="00B2037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B2037D" w:rsidRPr="002234AD" w:rsidRDefault="00B2037D" w:rsidP="00B2037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B2037D" w:rsidRPr="002234AD" w:rsidRDefault="00B2037D" w:rsidP="00B2037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B2037D" w:rsidRDefault="00B2037D" w:rsidP="00B2037D">
      <w:pPr>
        <w:spacing w:before="340" w:after="360"/>
        <w:ind w:left="2062" w:hangingChars="428" w:hanging="2062"/>
        <w:mirrorIndents/>
        <w:jc w:val="center"/>
        <w:outlineLvl w:val="0"/>
        <w:rPr>
          <w:rFonts w:ascii="Calibri" w:hAnsi="Calibri"/>
          <w:b/>
          <w:color w:val="auto"/>
          <w:kern w:val="44"/>
          <w:sz w:val="48"/>
          <w:szCs w:val="48"/>
        </w:rPr>
      </w:pPr>
      <w:r w:rsidRPr="002234AD">
        <w:rPr>
          <w:rFonts w:ascii="Calibri" w:hAnsi="Calibri"/>
          <w:b/>
          <w:color w:val="auto"/>
          <w:kern w:val="44"/>
          <w:sz w:val="48"/>
          <w:szCs w:val="48"/>
        </w:rPr>
        <w:t>《</w:t>
      </w:r>
      <w:r w:rsidR="003B5FF2">
        <w:rPr>
          <w:rFonts w:ascii="Calibri" w:hAnsi="Calibri" w:hint="eastAsia"/>
          <w:b/>
          <w:color w:val="auto"/>
          <w:kern w:val="44"/>
          <w:sz w:val="48"/>
          <w:szCs w:val="48"/>
        </w:rPr>
        <w:t>通信原理</w:t>
      </w:r>
      <w:r w:rsidRPr="002234AD">
        <w:rPr>
          <w:rFonts w:ascii="Calibri" w:hAnsi="Calibri"/>
          <w:b/>
          <w:color w:val="auto"/>
          <w:kern w:val="44"/>
          <w:sz w:val="48"/>
          <w:szCs w:val="48"/>
        </w:rPr>
        <w:t>》</w:t>
      </w:r>
      <w:r w:rsidRPr="002234AD">
        <w:rPr>
          <w:rFonts w:ascii="Calibri" w:hAnsi="Calibri" w:hint="eastAsia"/>
          <w:b/>
          <w:color w:val="auto"/>
          <w:kern w:val="44"/>
          <w:sz w:val="48"/>
          <w:szCs w:val="48"/>
        </w:rPr>
        <w:t>报告</w:t>
      </w:r>
    </w:p>
    <w:p w:rsidR="00B2037D" w:rsidRDefault="00A45F95" w:rsidP="00A45F95">
      <w:pPr>
        <w:spacing w:before="340" w:after="360"/>
        <w:ind w:left="1891" w:hangingChars="428" w:hanging="1891"/>
        <w:mirrorIndents/>
        <w:jc w:val="center"/>
        <w:outlineLvl w:val="0"/>
        <w:rPr>
          <w:rStyle w:val="1Char"/>
          <w:sz w:val="44"/>
        </w:rPr>
      </w:pPr>
      <w:r w:rsidRPr="00A45F95">
        <w:rPr>
          <w:rStyle w:val="1Char"/>
          <w:rFonts w:hint="eastAsia"/>
          <w:sz w:val="44"/>
        </w:rPr>
        <w:t>GPS</w:t>
      </w:r>
      <w:r w:rsidRPr="00A45F95">
        <w:rPr>
          <w:rStyle w:val="1Char"/>
          <w:rFonts w:hint="eastAsia"/>
          <w:sz w:val="44"/>
        </w:rPr>
        <w:t>和</w:t>
      </w:r>
      <w:r w:rsidRPr="00A45F95">
        <w:rPr>
          <w:rStyle w:val="1Char"/>
          <w:rFonts w:hint="eastAsia"/>
          <w:sz w:val="44"/>
        </w:rPr>
        <w:t>Galileo</w:t>
      </w:r>
      <w:r w:rsidRPr="00A45F95">
        <w:rPr>
          <w:rStyle w:val="1Char"/>
          <w:rFonts w:hint="eastAsia"/>
          <w:sz w:val="44"/>
        </w:rPr>
        <w:t>的</w:t>
      </w:r>
      <w:r w:rsidRPr="00A45F95">
        <w:rPr>
          <w:rStyle w:val="1Char"/>
          <w:rFonts w:hint="eastAsia"/>
          <w:sz w:val="44"/>
        </w:rPr>
        <w:t>BOC</w:t>
      </w:r>
      <w:r w:rsidRPr="00A45F95">
        <w:rPr>
          <w:rStyle w:val="1Char"/>
          <w:rFonts w:hint="eastAsia"/>
          <w:sz w:val="44"/>
        </w:rPr>
        <w:t>调制</w:t>
      </w:r>
    </w:p>
    <w:p w:rsidR="00A45F95" w:rsidRDefault="00A45F95" w:rsidP="00A45F95">
      <w:pPr>
        <w:ind w:firstLine="480"/>
      </w:pPr>
    </w:p>
    <w:p w:rsidR="00A45F95" w:rsidRDefault="00A45F95" w:rsidP="00A45F95">
      <w:pPr>
        <w:ind w:firstLine="480"/>
      </w:pPr>
    </w:p>
    <w:p w:rsidR="00A45F95" w:rsidRDefault="00A45F95" w:rsidP="00A45F95">
      <w:pPr>
        <w:ind w:firstLine="480"/>
      </w:pPr>
    </w:p>
    <w:p w:rsidR="00A45F95" w:rsidRDefault="00A45F95" w:rsidP="00A45F95">
      <w:pPr>
        <w:ind w:firstLine="480"/>
      </w:pPr>
    </w:p>
    <w:p w:rsidR="00A45F95" w:rsidRPr="00A45F95" w:rsidRDefault="00A45F95" w:rsidP="00A45F95">
      <w:pPr>
        <w:ind w:firstLine="480"/>
        <w:rPr>
          <w:rFonts w:hint="eastAsia"/>
        </w:rPr>
      </w:pPr>
      <w:bookmarkStart w:id="0" w:name="_GoBack"/>
      <w:bookmarkEnd w:id="0"/>
    </w:p>
    <w:p w:rsidR="00B2037D" w:rsidRDefault="00B2037D" w:rsidP="00B2037D">
      <w:pPr>
        <w:ind w:left="84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院系：</w:t>
      </w:r>
      <w:r w:rsidRPr="002234AD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</w:t>
      </w:r>
      <w:r w:rsidRPr="002234AD">
        <w:rPr>
          <w:rFonts w:hint="eastAsia"/>
          <w:sz w:val="36"/>
          <w:szCs w:val="36"/>
          <w:u w:val="single"/>
        </w:rPr>
        <w:t>电</w:t>
      </w:r>
      <w:r>
        <w:rPr>
          <w:rFonts w:hint="eastAsia"/>
          <w:sz w:val="36"/>
          <w:szCs w:val="36"/>
          <w:u w:val="single"/>
        </w:rPr>
        <w:t>子信息与通信学院</w:t>
      </w:r>
      <w:r>
        <w:rPr>
          <w:rFonts w:hint="eastAsia"/>
          <w:sz w:val="36"/>
          <w:szCs w:val="36"/>
          <w:u w:val="single"/>
        </w:rPr>
        <w:t xml:space="preserve">  </w:t>
      </w:r>
    </w:p>
    <w:p w:rsidR="00B2037D" w:rsidRDefault="00B2037D" w:rsidP="00B2037D">
      <w:pPr>
        <w:ind w:left="840" w:firstLine="720"/>
        <w:rPr>
          <w:sz w:val="36"/>
          <w:szCs w:val="36"/>
          <w:u w:val="single"/>
        </w:rPr>
      </w:pPr>
      <w:r>
        <w:rPr>
          <w:sz w:val="36"/>
          <w:szCs w:val="36"/>
        </w:rPr>
        <w:t>专业</w:t>
      </w:r>
      <w:r>
        <w:rPr>
          <w:rFonts w:hint="eastAsia"/>
          <w:sz w:val="36"/>
          <w:szCs w:val="36"/>
        </w:rPr>
        <w:t>：</w:t>
      </w:r>
      <w:r w:rsidRPr="002234AD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</w:t>
      </w:r>
      <w:r>
        <w:rPr>
          <w:sz w:val="36"/>
          <w:szCs w:val="36"/>
          <w:u w:val="single"/>
        </w:rPr>
        <w:t>电子信息工程</w:t>
      </w:r>
      <w:r>
        <w:rPr>
          <w:rFonts w:hint="eastAsia"/>
          <w:sz w:val="36"/>
          <w:szCs w:val="36"/>
          <w:u w:val="single"/>
        </w:rPr>
        <w:t xml:space="preserve">      </w:t>
      </w:r>
    </w:p>
    <w:p w:rsidR="00B2037D" w:rsidRDefault="00B2037D" w:rsidP="00B2037D">
      <w:pPr>
        <w:ind w:left="840" w:firstLine="720"/>
        <w:rPr>
          <w:sz w:val="36"/>
          <w:szCs w:val="36"/>
          <w:u w:val="single"/>
        </w:rPr>
      </w:pPr>
      <w:r>
        <w:rPr>
          <w:sz w:val="36"/>
          <w:szCs w:val="36"/>
        </w:rPr>
        <w:t>班级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  <w:u w:val="single"/>
        </w:rPr>
        <w:t xml:space="preserve">      </w:t>
      </w:r>
      <w:r>
        <w:rPr>
          <w:sz w:val="36"/>
          <w:szCs w:val="36"/>
          <w:u w:val="single"/>
        </w:rPr>
        <w:t>电信</w:t>
      </w:r>
      <w:r>
        <w:rPr>
          <w:rFonts w:hint="eastAsia"/>
          <w:sz w:val="36"/>
          <w:szCs w:val="36"/>
          <w:u w:val="single"/>
        </w:rPr>
        <w:t>1204</w:t>
      </w:r>
      <w:r>
        <w:rPr>
          <w:rFonts w:hint="eastAsia"/>
          <w:sz w:val="36"/>
          <w:szCs w:val="36"/>
          <w:u w:val="single"/>
        </w:rPr>
        <w:t>班</w:t>
      </w:r>
      <w:r>
        <w:rPr>
          <w:rFonts w:hint="eastAsia"/>
          <w:sz w:val="36"/>
          <w:szCs w:val="36"/>
          <w:u w:val="single"/>
        </w:rPr>
        <w:t xml:space="preserve">       </w:t>
      </w:r>
    </w:p>
    <w:p w:rsidR="00B2037D" w:rsidRDefault="00B2037D" w:rsidP="00B2037D">
      <w:pPr>
        <w:ind w:left="840" w:firstLine="720"/>
        <w:rPr>
          <w:sz w:val="36"/>
          <w:szCs w:val="36"/>
          <w:u w:val="single"/>
        </w:rPr>
      </w:pPr>
      <w:r>
        <w:rPr>
          <w:sz w:val="36"/>
          <w:szCs w:val="36"/>
        </w:rPr>
        <w:t>姓名</w:t>
      </w:r>
      <w:r>
        <w:rPr>
          <w:rFonts w:hint="eastAsia"/>
          <w:sz w:val="36"/>
          <w:szCs w:val="36"/>
        </w:rPr>
        <w:t>：</w:t>
      </w:r>
      <w:r w:rsidRPr="002234AD">
        <w:rPr>
          <w:rFonts w:hint="eastAsia"/>
          <w:sz w:val="36"/>
          <w:szCs w:val="36"/>
          <w:u w:val="single"/>
        </w:rPr>
        <w:t xml:space="preserve">         </w:t>
      </w:r>
      <w:r w:rsidRPr="002234AD">
        <w:rPr>
          <w:rFonts w:hint="eastAsia"/>
          <w:sz w:val="36"/>
          <w:szCs w:val="36"/>
          <w:u w:val="single"/>
        </w:rPr>
        <w:t>黄衎</w:t>
      </w:r>
      <w:r w:rsidRPr="002234AD">
        <w:rPr>
          <w:rFonts w:hint="eastAsia"/>
          <w:sz w:val="36"/>
          <w:szCs w:val="36"/>
          <w:u w:val="single"/>
        </w:rPr>
        <w:t xml:space="preserve">           </w:t>
      </w:r>
    </w:p>
    <w:p w:rsidR="00B2037D" w:rsidRDefault="00B2037D" w:rsidP="00B2037D">
      <w:pPr>
        <w:ind w:left="840" w:firstLine="720"/>
        <w:rPr>
          <w:sz w:val="21"/>
          <w:szCs w:val="21"/>
        </w:rPr>
      </w:pPr>
      <w:r>
        <w:rPr>
          <w:sz w:val="36"/>
          <w:szCs w:val="36"/>
        </w:rPr>
        <w:t>学号</w:t>
      </w:r>
      <w:r>
        <w:rPr>
          <w:rFonts w:hint="eastAsia"/>
          <w:sz w:val="36"/>
          <w:szCs w:val="36"/>
        </w:rPr>
        <w:t>：</w:t>
      </w:r>
      <w:r w:rsidRPr="002234AD">
        <w:rPr>
          <w:rFonts w:hint="eastAsia"/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>U201213468</w:t>
      </w:r>
      <w:r>
        <w:rPr>
          <w:sz w:val="36"/>
          <w:szCs w:val="36"/>
          <w:u w:val="single"/>
        </w:rPr>
        <w:t xml:space="preserve">        </w:t>
      </w:r>
    </w:p>
    <w:p w:rsidR="00B2037D" w:rsidRDefault="00B2037D" w:rsidP="00B2037D">
      <w:pPr>
        <w:widowControl/>
        <w:spacing w:before="0" w:after="0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D7084D" w:rsidRDefault="00D7084D" w:rsidP="00D7084D">
      <w:pPr>
        <w:pStyle w:val="1"/>
      </w:pPr>
      <w:r w:rsidRPr="00D7084D">
        <w:rPr>
          <w:rFonts w:hint="eastAsia"/>
        </w:rPr>
        <w:lastRenderedPageBreak/>
        <w:t>BOC</w:t>
      </w:r>
      <w:r w:rsidRPr="00D7084D">
        <w:rPr>
          <w:rFonts w:hint="eastAsia"/>
        </w:rPr>
        <w:t>调制的基本理念</w:t>
      </w:r>
    </w:p>
    <w:p w:rsidR="00D7084D" w:rsidRDefault="00D7084D" w:rsidP="00D7084D">
      <w:pPr>
        <w:ind w:firstLineChars="0" w:firstLine="420"/>
        <w:rPr>
          <w:rFonts w:hint="eastAsia"/>
        </w:rPr>
      </w:pPr>
      <w:r>
        <w:rPr>
          <w:rFonts w:hint="eastAsia"/>
        </w:rPr>
        <w:t>二进制偏移副载波（</w:t>
      </w:r>
      <w:r>
        <w:rPr>
          <w:rFonts w:hint="eastAsia"/>
        </w:rPr>
        <w:t>BOC</w:t>
      </w:r>
      <w:r>
        <w:rPr>
          <w:rFonts w:hint="eastAsia"/>
        </w:rPr>
        <w:t>，即</w:t>
      </w:r>
      <w:r>
        <w:rPr>
          <w:rFonts w:hint="eastAsia"/>
        </w:rPr>
        <w:t xml:space="preserve"> binary offset carrier</w:t>
      </w:r>
      <w:r>
        <w:rPr>
          <w:rFonts w:hint="eastAsia"/>
        </w:rPr>
        <w:t>），是在</w:t>
      </w:r>
      <w:r>
        <w:rPr>
          <w:rFonts w:hint="eastAsia"/>
        </w:rPr>
        <w:t>BPSK</w:t>
      </w:r>
      <w:r>
        <w:rPr>
          <w:rFonts w:hint="eastAsia"/>
        </w:rPr>
        <w:t>的调制方式的基础上建立起来的。通过二次扩频，可将</w:t>
      </w:r>
      <w:r>
        <w:rPr>
          <w:rFonts w:hint="eastAsia"/>
        </w:rPr>
        <w:t>BPSK</w:t>
      </w:r>
      <w:r>
        <w:rPr>
          <w:rFonts w:hint="eastAsia"/>
        </w:rPr>
        <w:t>变成</w:t>
      </w:r>
      <w:r>
        <w:rPr>
          <w:rFonts w:hint="eastAsia"/>
        </w:rPr>
        <w:t>BOC</w:t>
      </w:r>
      <w:r>
        <w:rPr>
          <w:rFonts w:hint="eastAsia"/>
        </w:rPr>
        <w:t>的调制方式。在当代的导航系统中，大多数都采用了这种调制方式。这种频谱的最大特点是其频谱的主瓣分裂成两部分。</w:t>
      </w:r>
    </w:p>
    <w:p w:rsidR="00D7084D" w:rsidRPr="00D7084D" w:rsidRDefault="00D7084D" w:rsidP="00D7084D">
      <w:pPr>
        <w:ind w:firstLineChars="0" w:firstLine="420"/>
        <w:rPr>
          <w:rFonts w:hint="eastAsia"/>
        </w:rPr>
      </w:pPr>
      <w:r>
        <w:rPr>
          <w:rFonts w:hint="eastAsia"/>
        </w:rPr>
        <w:t>BOC</w:t>
      </w:r>
      <w:r>
        <w:rPr>
          <w:rFonts w:hint="eastAsia"/>
        </w:rPr>
        <w:t>信号可由</w:t>
      </w:r>
      <w:r>
        <w:rPr>
          <w:rFonts w:hint="eastAsia"/>
        </w:rPr>
        <w:t>BOC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）来表示。其中</w:t>
      </w:r>
      <w:r>
        <w:rPr>
          <w:rFonts w:hint="eastAsia"/>
        </w:rPr>
        <w:t>m</w:t>
      </w:r>
      <w:r>
        <w:rPr>
          <w:rFonts w:hint="eastAsia"/>
        </w:rPr>
        <w:t>表示亚载波频率，</w:t>
      </w:r>
      <w:r>
        <w:rPr>
          <w:rFonts w:hint="eastAsia"/>
        </w:rPr>
        <w:t>n</w:t>
      </w:r>
      <w:r>
        <w:rPr>
          <w:rFonts w:hint="eastAsia"/>
        </w:rPr>
        <w:t>表示伪随机序列码（</w:t>
      </w:r>
      <w:r>
        <w:rPr>
          <w:rFonts w:hint="eastAsia"/>
        </w:rPr>
        <w:t>PN</w:t>
      </w:r>
      <w:r>
        <w:rPr>
          <w:rFonts w:hint="eastAsia"/>
        </w:rPr>
        <w:t>码）的速率，且它们均是基本码率（</w:t>
      </w:r>
      <w:r>
        <w:rPr>
          <w:rFonts w:hint="eastAsia"/>
        </w:rPr>
        <w:t>1.023MHz</w:t>
      </w:r>
      <w:r>
        <w:rPr>
          <w:rFonts w:hint="eastAsia"/>
        </w:rPr>
        <w:t>）的整数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。此处的伪随机序列码可以使非目标接收机无法接收，从而达到了保护信号的目的。</w:t>
      </w:r>
    </w:p>
    <w:p w:rsidR="00D7084D" w:rsidRDefault="00D7084D" w:rsidP="00D7084D">
      <w:pPr>
        <w:pStyle w:val="1"/>
      </w:pPr>
      <w:r w:rsidRPr="00D7084D">
        <w:rPr>
          <w:rFonts w:hint="eastAsia"/>
        </w:rPr>
        <w:t>BOC</w:t>
      </w:r>
      <w:r w:rsidRPr="00D7084D">
        <w:rPr>
          <w:rFonts w:hint="eastAsia"/>
        </w:rPr>
        <w:t>调制的方式</w:t>
      </w:r>
    </w:p>
    <w:p w:rsidR="00D7084D" w:rsidRDefault="00D7084D" w:rsidP="00D7084D">
      <w:pPr>
        <w:ind w:firstLineChars="0" w:firstLine="420"/>
        <w:rPr>
          <w:rFonts w:hint="eastAsia"/>
        </w:rPr>
      </w:pPr>
      <w:r>
        <w:rPr>
          <w:rFonts w:hint="eastAsia"/>
        </w:rPr>
        <w:t>BOC</w:t>
      </w:r>
      <w:r>
        <w:rPr>
          <w:rFonts w:hint="eastAsia"/>
        </w:rPr>
        <w:t>的调制原理图如图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D7084D" w:rsidRDefault="00D7084D" w:rsidP="00D7084D">
      <w:pPr>
        <w:ind w:firstLine="480"/>
        <w:jc w:val="center"/>
      </w:pPr>
      <w:r>
        <w:rPr>
          <w:rFonts w:hint="eastAsia"/>
        </w:rPr>
        <w:object w:dxaOrig="1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.25pt;height:1.25pt;mso-wrap-style:square;mso-position-horizontal-relative:page;mso-position-vertical-relative:page" o:ole="">
            <o:lock v:ext="edit" aspectratio="f"/>
          </v:shape>
          <o:OLEObject Type="Embed" ProgID="Visio.Drawing.11" ShapeID="图片 1" DrawAspect="Content" ObjectID="_1493585933" r:id="rId11">
            <o:FieldCodes>\* MERGEFORMAT</o:FieldCodes>
          </o:OLEObject>
        </w:object>
      </w:r>
      <w:r>
        <w:rPr>
          <w:rFonts w:hint="eastAsia"/>
        </w:rPr>
        <w:object w:dxaOrig="1" w:dyaOrig="0">
          <v:shape id="图片 2" o:spid="_x0000_i1026" type="#_x0000_t75" style="width:1.25pt;height:1.25pt;mso-wrap-style:square;mso-position-horizontal-relative:page;mso-position-vertical-relative:page" o:ole="">
            <o:lock v:ext="edit" aspectratio="f"/>
          </v:shape>
          <o:OLEObject Type="Embed" ProgID="Visio.Drawing.11" ShapeID="图片 2" DrawAspect="Content" ObjectID="_1493585934" r:id="rId12">
            <o:FieldCodes>\* MERGEFORMAT</o:FieldCodes>
          </o:OLEObject>
        </w:object>
      </w:r>
      <w:r>
        <w:rPr>
          <w:rFonts w:hint="eastAsia"/>
        </w:rPr>
        <w:object w:dxaOrig="1" w:dyaOrig="0">
          <v:shape id="图片 3" o:spid="_x0000_i1027" type="#_x0000_t75" style="width:1.25pt;height:1.25pt;mso-wrap-style:square;mso-position-horizontal-relative:page;mso-position-vertical-relative:page" o:ole="">
            <o:lock v:ext="edit" aspectratio="f"/>
          </v:shape>
          <o:OLEObject Type="Embed" ProgID="Visio.Drawing.11" ShapeID="图片 3" DrawAspect="Content" ObjectID="_1493585935" r:id="rId13">
            <o:FieldCodes>\* MERGEFORMAT</o:FieldCodes>
          </o:OLEObject>
        </w:object>
      </w:r>
      <w:r>
        <w:rPr>
          <w:rFonts w:hint="eastAsia"/>
          <w:noProof/>
        </w:rPr>
        <w:drawing>
          <wp:inline distT="0" distB="0" distL="0" distR="0" wp14:anchorId="6255A88B" wp14:editId="0B2FC5EC">
            <wp:extent cx="2952750" cy="1800225"/>
            <wp:effectExtent l="0" t="0" r="0" b="9525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4D" w:rsidRDefault="00D7084D" w:rsidP="00D7084D">
      <w:pPr>
        <w:pStyle w:val="ab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7084D" w:rsidRDefault="00D7084D" w:rsidP="00D7084D">
      <w:pPr>
        <w:ind w:firstLineChars="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通过上图，我们可以看出，</w:t>
      </w:r>
      <w:r>
        <w:rPr>
          <w:rFonts w:hint="eastAsia"/>
        </w:rPr>
        <w:t>BOC</w:t>
      </w:r>
      <w:r>
        <w:rPr>
          <w:rFonts w:hint="eastAsia"/>
        </w:rPr>
        <w:t>调制是以方形波作为副载波，对</w:t>
      </w:r>
      <w:r>
        <w:rPr>
          <w:rFonts w:hint="eastAsia"/>
        </w:rPr>
        <w:t>BPSK</w:t>
      </w:r>
      <w:r>
        <w:rPr>
          <w:rFonts w:hint="eastAsia"/>
        </w:rPr>
        <w:t>信号进行二次</w:t>
      </w:r>
      <w:r>
        <w:rPr>
          <w:rFonts w:hint="eastAsia"/>
        </w:rPr>
        <w:t xml:space="preserve">   </w:t>
      </w:r>
      <w:r>
        <w:rPr>
          <w:rFonts w:hint="eastAsia"/>
        </w:rPr>
        <w:t>调制。不过，这里的方形波一般是正弦或余弦的符号函数（</w:t>
      </w:r>
      <w:proofErr w:type="spellStart"/>
      <w:r>
        <w:rPr>
          <w:rFonts w:hint="eastAsia"/>
        </w:rPr>
        <w:t>sgn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sint</w:t>
      </w:r>
      <w:proofErr w:type="spellEnd"/>
      <w:r>
        <w:rPr>
          <w:rFonts w:hint="eastAsia"/>
        </w:rPr>
        <w:t>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sgn</w:t>
      </w:r>
      <w:proofErr w:type="spellEnd"/>
      <w:r>
        <w:rPr>
          <w:rFonts w:hint="eastAsia"/>
        </w:rPr>
        <w:t>(cost)</w:t>
      </w:r>
      <w:r>
        <w:rPr>
          <w:rFonts w:hint="eastAsia"/>
        </w:rPr>
        <w:t>）。</w:t>
      </w:r>
      <w:r>
        <w:rPr>
          <w:rFonts w:hint="eastAsia"/>
        </w:rPr>
        <w:t>BOC</w:t>
      </w:r>
      <w:r>
        <w:rPr>
          <w:rFonts w:hint="eastAsia"/>
        </w:rPr>
        <w:t>信号的复数表达式如下：</w:t>
      </w:r>
    </w:p>
    <w:p w:rsidR="00D7084D" w:rsidRDefault="00D7084D" w:rsidP="00D7084D">
      <w:pPr>
        <w:ind w:left="420" w:firstLineChars="0"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object w:dxaOrig="1" w:dyaOrig="0">
          <v:shape id="图片 5" o:spid="_x0000_i1028" type="#_x0000_t75" style="width:1.25pt;height:1.25pt;mso-wrap-style:square;mso-position-horizontal-relative:page;mso-position-vertical-relative:page" o:ole="">
            <o:lock v:ext="edit" aspectratio="f"/>
          </v:shape>
          <o:OLEObject Type="Embed" ProgID="Equation.DSMT4" ShapeID="图片 5" DrawAspect="Content" ObjectID="_1493585936" r:id="rId15">
            <o:FieldCodes>\* MERGEFORMAT</o:FieldCodes>
          </o:OLEObject>
        </w:object>
      </w:r>
      <w:r>
        <w:rPr>
          <w:rFonts w:hint="eastAsia"/>
        </w:rPr>
        <w:object w:dxaOrig="1" w:dyaOrig="0">
          <v:shape id="图片 6" o:spid="_x0000_i1029" type="#_x0000_t75" style="width:1.25pt;height:1.25pt;mso-wrap-style:square;mso-position-horizontal-relative:page;mso-position-vertical-relative:page" o:ole="">
            <o:lock v:ext="edit" aspectratio="f"/>
          </v:shape>
          <o:OLEObject Type="Embed" ProgID="Equation.DSMT4" ShapeID="图片 6" DrawAspect="Content" ObjectID="_1493585937" r:id="rId16">
            <o:FieldCodes>\* MERGEFORMAT</o:FieldCodes>
          </o:OLEObject>
        </w:object>
      </w:r>
      <w:r>
        <w:rPr>
          <w:rFonts w:hint="eastAsia"/>
          <w:noProof/>
        </w:rPr>
        <w:drawing>
          <wp:inline distT="0" distB="0" distL="0" distR="0">
            <wp:extent cx="2514600" cy="342900"/>
            <wp:effectExtent l="0" t="0" r="0" b="0"/>
            <wp:docPr id="14" name="图片 14" descr="boc_EXP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boc_EXPESS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在上述表达式中，</w:t>
      </w:r>
      <w:r>
        <w:rPr>
          <w:rFonts w:hint="eastAsia"/>
          <w:noProof/>
        </w:rPr>
        <w:drawing>
          <wp:inline distT="0" distB="0" distL="0" distR="0">
            <wp:extent cx="180975" cy="228600"/>
            <wp:effectExtent l="0" t="0" r="9525" b="0"/>
            <wp:docPr id="13" name="图片 13" descr="uTs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uTs(t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是指经过调制后的扩频码，</w:t>
      </w:r>
      <w:r>
        <w:rPr>
          <w:rFonts w:hint="eastAsia"/>
          <w:noProof/>
        </w:rPr>
        <w:drawing>
          <wp:inline distT="0" distB="0" distL="0" distR="0">
            <wp:extent cx="371475" cy="228600"/>
            <wp:effectExtent l="0" t="0" r="9525" b="0"/>
            <wp:docPr id="12" name="图片 12" descr="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a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是扩频符号，持续时间为</w:t>
      </w:r>
      <w:proofErr w:type="spellStart"/>
      <w:r>
        <w:rPr>
          <w:rFonts w:hint="eastAsia"/>
        </w:rPr>
        <w:t>nTs</w:t>
      </w:r>
      <w:proofErr w:type="spellEnd"/>
      <w:r>
        <w:rPr>
          <w:rFonts w:hint="eastAsia"/>
        </w:rPr>
        <w:t>的脉冲波形，一般为</w:t>
      </w:r>
      <w:r>
        <w:rPr>
          <w:rFonts w:hint="eastAsia"/>
        </w:rPr>
        <w:t>+1</w:t>
      </w:r>
      <w:r>
        <w:rPr>
          <w:rFonts w:hint="eastAsia"/>
        </w:rPr>
        <w:t>或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Ct</w:t>
      </w:r>
      <w:r>
        <w:rPr>
          <w:rFonts w:hint="eastAsia"/>
        </w:rPr>
        <w:t>是周期为</w:t>
      </w:r>
      <w:r>
        <w:rPr>
          <w:rFonts w:hint="eastAsia"/>
        </w:rPr>
        <w:t>2Ts</w:t>
      </w:r>
      <w:r>
        <w:rPr>
          <w:rFonts w:hint="eastAsia"/>
        </w:rPr>
        <w:t>的副载波信号，</w:t>
      </w:r>
      <w:r>
        <w:rPr>
          <w:rFonts w:hint="eastAsia"/>
          <w:noProof/>
        </w:rPr>
        <w:drawing>
          <wp:inline distT="0" distB="0" distL="0" distR="0">
            <wp:extent cx="123825" cy="180975"/>
            <wp:effectExtent l="0" t="0" r="9525" b="9525"/>
            <wp:docPr id="11" name="图片 11" descr="s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sit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rFonts w:hint="eastAsia"/>
        </w:rPr>
        <w:t>t0</w:t>
      </w:r>
      <w:r>
        <w:rPr>
          <w:rFonts w:hint="eastAsia"/>
        </w:rPr>
        <w:t>是初始的相位和时间</w:t>
      </w:r>
      <w:r>
        <w:rPr>
          <w:rFonts w:hint="eastAsia"/>
        </w:rPr>
        <w:t>,</w:t>
      </w:r>
      <w:r>
        <w:rPr>
          <w:rFonts w:hint="eastAsia"/>
          <w:noProof/>
        </w:rPr>
        <w:drawing>
          <wp:inline distT="0" distB="0" distL="0" distR="0">
            <wp:extent cx="752475" cy="200025"/>
            <wp:effectExtent l="0" t="0" r="9525" b="9525"/>
            <wp:docPr id="10" name="图片 10" descr="k_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k_are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。显然，若没有</w:t>
      </w:r>
      <w:r>
        <w:rPr>
          <w:rFonts w:hint="eastAsia"/>
        </w:rPr>
        <w:t>CTs(t)</w:t>
      </w:r>
      <w:r>
        <w:rPr>
          <w:rFonts w:hint="eastAsia"/>
        </w:rPr>
        <w:t>，则原始信号为</w:t>
      </w:r>
      <w:r>
        <w:rPr>
          <w:rFonts w:hint="eastAsia"/>
        </w:rPr>
        <w:t>BPSK</w:t>
      </w:r>
      <w:r>
        <w:rPr>
          <w:rFonts w:hint="eastAsia"/>
        </w:rPr>
        <w:t>调制下的信号。</w:t>
      </w: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</w:rPr>
        <w:t>由图一，我们发现卫星信号首先经过了扩频技术，然后才被副载波调制，此处的扩频技术非常关键。我们知道在大多数情况下，信号的传输必然会被噪声干扰。</w:t>
      </w: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</w:rPr>
        <w:t>根据香农公式：</w:t>
      </w:r>
      <w:r>
        <w:rPr>
          <w:rFonts w:hint="eastAsia"/>
        </w:rPr>
        <w:t xml:space="preserve"> </w:t>
      </w: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                   </w:t>
      </w:r>
      <w:r>
        <w:rPr>
          <w:rFonts w:hint="eastAsia"/>
          <w:noProof/>
        </w:rPr>
        <w:drawing>
          <wp:inline distT="0" distB="0" distL="0" distR="0">
            <wp:extent cx="1057275" cy="390525"/>
            <wp:effectExtent l="0" t="0" r="9525" b="9525"/>
            <wp:docPr id="9" name="图片 9" descr="xiangn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xiangno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</w:rPr>
        <w:t>当信息传输的速率一定时，信号传输带宽增大，对信号的信噪比的要求则大大降低，即二者成</w:t>
      </w:r>
      <w:proofErr w:type="gramStart"/>
      <w:r>
        <w:rPr>
          <w:rFonts w:hint="eastAsia"/>
        </w:rPr>
        <w:t>反相关</w:t>
      </w:r>
      <w:proofErr w:type="gramEnd"/>
      <w:r>
        <w:rPr>
          <w:rFonts w:hint="eastAsia"/>
        </w:rPr>
        <w:t>关系。从另一个方面来说，如果我们增大了信号的传输带宽</w:t>
      </w:r>
      <w:r>
        <w:rPr>
          <w:rFonts w:hint="eastAsia"/>
        </w:rPr>
        <w:t>B</w:t>
      </w:r>
      <w:r>
        <w:rPr>
          <w:rFonts w:hint="eastAsia"/>
        </w:rPr>
        <w:t>，信号可以在大噪声情况下近似完美的传播。这也是扩频通信的一大优势。</w:t>
      </w:r>
    </w:p>
    <w:p w:rsidR="00D7084D" w:rsidRDefault="00D7084D" w:rsidP="00D7084D">
      <w:pPr>
        <w:ind w:firstLineChars="0" w:firstLine="420"/>
        <w:rPr>
          <w:rFonts w:hint="eastAsia"/>
        </w:rPr>
      </w:pPr>
      <w:r>
        <w:rPr>
          <w:rFonts w:hint="eastAsia"/>
        </w:rPr>
        <w:t>令扩频符号为</w:t>
      </w:r>
      <w:r>
        <w:rPr>
          <w:rStyle w:val="1Char"/>
          <w:rFonts w:hint="eastAsia"/>
          <w:noProof/>
          <w:sz w:val="21"/>
          <w:szCs w:val="21"/>
        </w:rPr>
        <w:drawing>
          <wp:inline distT="0" distB="0" distL="0" distR="0">
            <wp:extent cx="1647825" cy="428625"/>
            <wp:effectExtent l="0" t="0" r="9525" b="9525"/>
            <wp:docPr id="8" name="图片 8" descr="q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qnT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Char"/>
          <w:rFonts w:hint="eastAsia"/>
          <w:sz w:val="21"/>
          <w:szCs w:val="21"/>
        </w:rPr>
        <w:t>，</w:t>
      </w:r>
      <w:r>
        <w:rPr>
          <w:rFonts w:hint="eastAsia"/>
        </w:rPr>
        <w:t>我们可以得出</w:t>
      </w:r>
      <w:r>
        <w:rPr>
          <w:rFonts w:hint="eastAsia"/>
        </w:rPr>
        <w:t>BOC</w:t>
      </w:r>
      <w:r>
        <w:rPr>
          <w:rFonts w:hint="eastAsia"/>
        </w:rPr>
        <w:t>表达式的简单表达式：</w:t>
      </w:r>
    </w:p>
    <w:p w:rsidR="00D7084D" w:rsidRDefault="00D7084D" w:rsidP="00D7084D">
      <w:pPr>
        <w:ind w:firstLineChars="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1850" cy="914400"/>
            <wp:effectExtent l="0" t="0" r="0" b="0"/>
            <wp:docPr id="7" name="图片 7" descr="exp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expess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7084D" w:rsidRDefault="00D7084D" w:rsidP="00D7084D">
      <w:pPr>
        <w:ind w:firstLineChars="0" w:firstLine="420"/>
        <w:rPr>
          <w:rFonts w:hint="eastAsia"/>
        </w:rPr>
      </w:pPr>
      <w:r>
        <w:rPr>
          <w:rFonts w:hint="eastAsia"/>
        </w:rPr>
        <w:t>在这里，我们可以这样理解该表达式：由于</w:t>
      </w:r>
      <w:r>
        <w:rPr>
          <w:rFonts w:hint="eastAsia"/>
        </w:rPr>
        <w:t>CTs(t)</w:t>
      </w:r>
      <w:r>
        <w:rPr>
          <w:rFonts w:hint="eastAsia"/>
        </w:rPr>
        <w:t>是周期为</w:t>
      </w:r>
      <w:r>
        <w:rPr>
          <w:rFonts w:hint="eastAsia"/>
        </w:rPr>
        <w:t>2Ts</w:t>
      </w:r>
      <w:r>
        <w:rPr>
          <w:rFonts w:hint="eastAsia"/>
        </w:rPr>
        <w:t>的方波，所以当</w:t>
      </w:r>
      <w:r>
        <w:rPr>
          <w:rFonts w:hint="eastAsia"/>
        </w:rPr>
        <w:t>n</w:t>
      </w:r>
      <w:r>
        <w:rPr>
          <w:rFonts w:hint="eastAsia"/>
        </w:rPr>
        <w:t>为偶数时，</w:t>
      </w:r>
      <w:r>
        <w:rPr>
          <w:rFonts w:hint="eastAsia"/>
          <w:noProof/>
        </w:rPr>
        <w:drawing>
          <wp:inline distT="0" distB="0" distL="0" distR="0">
            <wp:extent cx="371475" cy="228600"/>
            <wp:effectExtent l="0" t="0" r="9525" b="0"/>
            <wp:docPr id="6" name="图片 6" descr="uTs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uTs(t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的单个脉冲波的时间正好是方波的整数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周期的时间。因此，当</w:t>
      </w:r>
      <w:r>
        <w:rPr>
          <w:rFonts w:hint="eastAsia"/>
        </w:rPr>
        <w:t>k</w:t>
      </w:r>
      <w:r>
        <w:rPr>
          <w:rFonts w:hint="eastAsia"/>
        </w:rPr>
        <w:t>值固定时，</w:t>
      </w:r>
      <w:r>
        <w:rPr>
          <w:rFonts w:hint="eastAsia"/>
          <w:noProof/>
        </w:rPr>
        <w:drawing>
          <wp:inline distT="0" distB="0" distL="0" distR="0">
            <wp:extent cx="371475" cy="228600"/>
            <wp:effectExtent l="0" t="0" r="9525" b="0"/>
            <wp:docPr id="5" name="图片 5" descr="uTs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uTs(t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的单个脉冲可以分为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部分，然后每个部分都与方波的波形对应相乘，即可得扩频符号的表达式。然后再与</w:t>
      </w:r>
      <w:r>
        <w:rPr>
          <w:rFonts w:hint="eastAsia"/>
          <w:noProof/>
        </w:rPr>
        <w:drawing>
          <wp:inline distT="0" distB="0" distL="0" distR="0">
            <wp:extent cx="180975" cy="228600"/>
            <wp:effectExtent l="0" t="0" r="9525" b="0"/>
            <wp:docPr id="2" name="图片 2" descr="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ak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相乘求和，即可得</w:t>
      </w:r>
      <w:r>
        <w:rPr>
          <w:rFonts w:hint="eastAsia"/>
        </w:rPr>
        <w:t>n</w:t>
      </w:r>
      <w:r>
        <w:rPr>
          <w:rFonts w:hint="eastAsia"/>
        </w:rPr>
        <w:t>为偶数时的表达式。同理可得，</w:t>
      </w:r>
      <w:r>
        <w:rPr>
          <w:rFonts w:hint="eastAsia"/>
        </w:rPr>
        <w:t>n</w:t>
      </w:r>
      <w:r>
        <w:rPr>
          <w:rFonts w:hint="eastAsia"/>
        </w:rPr>
        <w:t>为奇数的表达式。</w:t>
      </w:r>
    </w:p>
    <w:p w:rsidR="00D7084D" w:rsidRPr="00D7084D" w:rsidRDefault="00D7084D" w:rsidP="00D7084D">
      <w:pPr>
        <w:ind w:firstLine="480"/>
        <w:rPr>
          <w:rFonts w:hint="eastAsia"/>
        </w:rPr>
      </w:pPr>
    </w:p>
    <w:p w:rsidR="00A97643" w:rsidRDefault="00D7084D" w:rsidP="00D7084D">
      <w:pPr>
        <w:pStyle w:val="1"/>
      </w:pPr>
      <w:r w:rsidRPr="00D7084D">
        <w:rPr>
          <w:rFonts w:hint="eastAsia"/>
        </w:rPr>
        <w:t>BOC</w:t>
      </w:r>
      <w:r w:rsidRPr="00D7084D">
        <w:rPr>
          <w:rFonts w:hint="eastAsia"/>
        </w:rPr>
        <w:t>调制的频谱特性</w:t>
      </w: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</w:rPr>
        <w:t>通过上面的讨论，我们已经得出了</w:t>
      </w:r>
      <w:r>
        <w:rPr>
          <w:rFonts w:hint="eastAsia"/>
        </w:rPr>
        <w:t>BOC</w:t>
      </w:r>
      <w:r>
        <w:rPr>
          <w:rFonts w:hint="eastAsia"/>
        </w:rPr>
        <w:t>调制的表达式。接下来应该考虑其频谱特性。</w:t>
      </w: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BPSK</w:t>
      </w:r>
      <w:r>
        <w:rPr>
          <w:rFonts w:hint="eastAsia"/>
        </w:rPr>
        <w:t>的调制表达式可知，当</w:t>
      </w:r>
      <w:r>
        <w:rPr>
          <w:rFonts w:hint="eastAsia"/>
        </w:rPr>
        <w:t>P=0.5</w:t>
      </w:r>
      <w:r>
        <w:rPr>
          <w:rFonts w:hint="eastAsia"/>
        </w:rPr>
        <w:t>时，</w:t>
      </w:r>
    </w:p>
    <w:p w:rsidR="00D7084D" w:rsidRDefault="00D7084D" w:rsidP="00D7084D">
      <w:pPr>
        <w:ind w:firstLineChars="0" w:firstLine="420"/>
        <w:rPr>
          <w:rFonts w:hint="eastAsia"/>
        </w:rPr>
      </w:pP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3333750" cy="495300"/>
            <wp:effectExtent l="0" t="0" r="0" b="0"/>
            <wp:docPr id="20" name="图片 20" descr="P2p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P2psk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</w:t>
      </w:r>
      <w:r>
        <w:rPr>
          <w:rFonts w:hint="eastAsia"/>
        </w:rPr>
        <w:t>（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</w:rPr>
        <w:t>借助于</w:t>
      </w:r>
      <w:r>
        <w:rPr>
          <w:rFonts w:hint="eastAsia"/>
        </w:rPr>
        <w:t>2psk</w:t>
      </w:r>
      <w:r>
        <w:rPr>
          <w:rFonts w:hint="eastAsia"/>
        </w:rPr>
        <w:t>的表达式，我们可以得到</w:t>
      </w:r>
      <w:r>
        <w:rPr>
          <w:rFonts w:hint="eastAsia"/>
        </w:rPr>
        <w:t>BOC</w:t>
      </w:r>
      <w:r>
        <w:rPr>
          <w:rFonts w:hint="eastAsia"/>
        </w:rPr>
        <w:t>的功率谱特性表达式：</w:t>
      </w: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00600" cy="1333500"/>
            <wp:effectExtent l="0" t="0" r="0" b="0"/>
            <wp:docPr id="21" name="图片 21" descr="Pb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Pboc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</w:rPr>
        <w:t>从上面的表达式，我们可以发现，</w:t>
      </w:r>
      <w:r>
        <w:rPr>
          <w:rFonts w:hint="eastAsia"/>
        </w:rPr>
        <w:t>BOC</w:t>
      </w:r>
      <w:r>
        <w:rPr>
          <w:rFonts w:hint="eastAsia"/>
        </w:rPr>
        <w:t>的功率谱密度跟</w:t>
      </w:r>
      <w:r>
        <w:rPr>
          <w:rFonts w:hint="eastAsia"/>
        </w:rPr>
        <w:t>n</w:t>
      </w:r>
      <w:r>
        <w:rPr>
          <w:rFonts w:hint="eastAsia"/>
        </w:rPr>
        <w:t>的关系仅仅反映在分母中的</w:t>
      </w:r>
      <w:r>
        <w:rPr>
          <w:rFonts w:hint="eastAsia"/>
        </w:rPr>
        <w:t>COS</w:t>
      </w:r>
      <w:r>
        <w:rPr>
          <w:rFonts w:hint="eastAsia"/>
        </w:rPr>
        <w:t>和</w:t>
      </w:r>
      <w:r>
        <w:rPr>
          <w:rFonts w:hint="eastAsia"/>
        </w:rPr>
        <w:t>SIN</w:t>
      </w:r>
      <w:r>
        <w:rPr>
          <w:rFonts w:hint="eastAsia"/>
        </w:rPr>
        <w:t>两个函数上。</w:t>
      </w:r>
    </w:p>
    <w:p w:rsidR="00D7084D" w:rsidRDefault="00D7084D" w:rsidP="00D7084D">
      <w:pPr>
        <w:ind w:firstLineChars="0" w:firstLine="420"/>
      </w:pPr>
      <w:r>
        <w:rPr>
          <w:rFonts w:hint="eastAsia"/>
        </w:rPr>
        <w:t>通过</w:t>
      </w:r>
      <w:r>
        <w:rPr>
          <w:rFonts w:hint="eastAsia"/>
        </w:rPr>
        <w:t>MATLAB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BOC</w:t>
      </w:r>
      <w:r>
        <w:rPr>
          <w:rFonts w:hint="eastAsia"/>
        </w:rPr>
        <w:t>调制的波形和其频谱。</w:t>
      </w:r>
    </w:p>
    <w:p w:rsidR="00D7084D" w:rsidRDefault="00D7084D" w:rsidP="00D7084D">
      <w:pPr>
        <w:ind w:firstLineChars="0" w:firstLine="420"/>
        <w:rPr>
          <w:rFonts w:hint="eastAsia"/>
        </w:rPr>
      </w:pPr>
    </w:p>
    <w:p w:rsidR="00D7084D" w:rsidRDefault="00D7084D" w:rsidP="00D7084D">
      <w:pPr>
        <w:pStyle w:val="ab"/>
        <w:ind w:firstLine="400"/>
      </w:pPr>
      <w:r>
        <w:rPr>
          <w:noProof/>
        </w:rPr>
        <w:drawing>
          <wp:inline distT="0" distB="0" distL="0" distR="0" wp14:anchorId="5DACA8F0" wp14:editId="43D9DA86">
            <wp:extent cx="5229225" cy="391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4D" w:rsidRDefault="00D7084D" w:rsidP="00D7084D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7084D" w:rsidRDefault="00D7084D" w:rsidP="00D7084D">
      <w:pPr>
        <w:pStyle w:val="ab"/>
        <w:ind w:firstLine="400"/>
      </w:pPr>
      <w:r>
        <w:rPr>
          <w:noProof/>
        </w:rPr>
        <w:lastRenderedPageBreak/>
        <w:drawing>
          <wp:inline distT="0" distB="0" distL="0" distR="0" wp14:anchorId="73010630" wp14:editId="09574904">
            <wp:extent cx="5267325" cy="39624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4D" w:rsidRDefault="00D7084D" w:rsidP="00D7084D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D7084D" w:rsidRDefault="00D7084D" w:rsidP="00D7084D">
      <w:pPr>
        <w:pStyle w:val="ab"/>
        <w:ind w:firstLine="400"/>
      </w:pPr>
      <w:r>
        <w:rPr>
          <w:noProof/>
        </w:rPr>
        <w:drawing>
          <wp:inline distT="0" distB="0" distL="0" distR="0" wp14:anchorId="6F27C7C2" wp14:editId="6427470C">
            <wp:extent cx="5295900" cy="3971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4D" w:rsidRDefault="00D7084D" w:rsidP="00D7084D">
      <w:pPr>
        <w:pStyle w:val="ab"/>
        <w:ind w:firstLine="40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D7084D" w:rsidRDefault="00D7084D" w:rsidP="00D7084D">
      <w:pPr>
        <w:ind w:firstLine="480"/>
      </w:pPr>
    </w:p>
    <w:p w:rsidR="00D7084D" w:rsidRDefault="00D7084D" w:rsidP="00D7084D">
      <w:pPr>
        <w:ind w:firstLine="480"/>
        <w:rPr>
          <w:rFonts w:hint="eastAsia"/>
        </w:rPr>
      </w:pPr>
      <w:r>
        <w:rPr>
          <w:rFonts w:hint="eastAsia"/>
        </w:rPr>
        <w:t>上面</w:t>
      </w:r>
      <w:r>
        <w:rPr>
          <w:rFonts w:hint="eastAsia"/>
        </w:rPr>
        <w:t>3</w:t>
      </w:r>
      <w:r>
        <w:rPr>
          <w:rFonts w:hint="eastAsia"/>
        </w:rPr>
        <w:t>幅图是在</w:t>
      </w:r>
      <w:r>
        <w:rPr>
          <w:rFonts w:hint="eastAsia"/>
        </w:rPr>
        <w:t>m=2</w:t>
      </w:r>
      <w:r>
        <w:rPr>
          <w:rFonts w:hint="eastAsia"/>
        </w:rPr>
        <w:t>，</w:t>
      </w:r>
      <w:r>
        <w:rPr>
          <w:rFonts w:hint="eastAsia"/>
        </w:rPr>
        <w:t>n=1</w:t>
      </w:r>
      <w:r>
        <w:rPr>
          <w:rFonts w:hint="eastAsia"/>
        </w:rPr>
        <w:t>的条件下画出来的。其中，图</w:t>
      </w:r>
      <w:r>
        <w:rPr>
          <w:rFonts w:hint="eastAsia"/>
        </w:rPr>
        <w:t>2</w:t>
      </w:r>
      <w:r>
        <w:rPr>
          <w:rFonts w:hint="eastAsia"/>
        </w:rPr>
        <w:t>表示卫星信号</w:t>
      </w:r>
      <w:r>
        <w:rPr>
          <w:rFonts w:hint="eastAsia"/>
        </w:rPr>
        <w:t>C/A</w:t>
      </w:r>
      <w:r>
        <w:rPr>
          <w:rFonts w:hint="eastAsia"/>
        </w:rPr>
        <w:t>码的波形和其频谱，图</w:t>
      </w:r>
      <w:r>
        <w:rPr>
          <w:rFonts w:hint="eastAsia"/>
        </w:rPr>
        <w:t>3</w:t>
      </w:r>
      <w:r>
        <w:rPr>
          <w:rFonts w:hint="eastAsia"/>
        </w:rPr>
        <w:t>表示</w:t>
      </w:r>
      <w:r>
        <w:rPr>
          <w:rFonts w:hint="eastAsia"/>
        </w:rPr>
        <w:t>BOC</w:t>
      </w:r>
      <w:r>
        <w:rPr>
          <w:rFonts w:hint="eastAsia"/>
        </w:rPr>
        <w:t>调制下的时域波形，图</w:t>
      </w:r>
      <w:r>
        <w:rPr>
          <w:rFonts w:hint="eastAsia"/>
        </w:rPr>
        <w:t>4</w:t>
      </w:r>
      <w:r>
        <w:rPr>
          <w:rFonts w:hint="eastAsia"/>
        </w:rPr>
        <w:t>表示</w:t>
      </w:r>
      <w:r>
        <w:rPr>
          <w:rFonts w:hint="eastAsia"/>
        </w:rPr>
        <w:t>BOC</w:t>
      </w:r>
      <w:r>
        <w:rPr>
          <w:rFonts w:hint="eastAsia"/>
        </w:rPr>
        <w:t>调制下的频谱波形。</w:t>
      </w:r>
    </w:p>
    <w:p w:rsidR="00D7084D" w:rsidRDefault="00D7084D" w:rsidP="00D7084D">
      <w:pPr>
        <w:ind w:firstLineChars="0" w:firstLine="420"/>
        <w:rPr>
          <w:rFonts w:hint="eastAsia"/>
        </w:rPr>
      </w:pPr>
      <w:r>
        <w:rPr>
          <w:rFonts w:hint="eastAsia"/>
        </w:rPr>
        <w:t>从上面的图</w:t>
      </w:r>
      <w:r>
        <w:rPr>
          <w:rFonts w:hint="eastAsia"/>
        </w:rPr>
        <w:t>2</w:t>
      </w:r>
      <w:r>
        <w:rPr>
          <w:rFonts w:hint="eastAsia"/>
        </w:rPr>
        <w:t>中，我们可以很清楚的看出来，</w:t>
      </w:r>
      <w:r>
        <w:rPr>
          <w:rFonts w:hint="eastAsia"/>
        </w:rPr>
        <w:t>C/A</w:t>
      </w:r>
      <w:r>
        <w:rPr>
          <w:rFonts w:hint="eastAsia"/>
        </w:rPr>
        <w:t>调制后的波形就等于</w:t>
      </w:r>
      <w:r>
        <w:rPr>
          <w:rFonts w:hint="eastAsia"/>
        </w:rPr>
        <w:t>C/A</w:t>
      </w:r>
      <w:r>
        <w:rPr>
          <w:rFonts w:hint="eastAsia"/>
        </w:rPr>
        <w:t>码的波形与方波相乘的结果，从而验证了我们之前公式</w:t>
      </w:r>
      <w:r>
        <w:rPr>
          <w:rFonts w:hint="eastAsia"/>
        </w:rPr>
        <w:t>3</w:t>
      </w:r>
      <w:r>
        <w:rPr>
          <w:rFonts w:hint="eastAsia"/>
        </w:rPr>
        <w:t>的正确性。</w:t>
      </w:r>
    </w:p>
    <w:p w:rsidR="00D7084D" w:rsidRPr="00D7084D" w:rsidRDefault="00D7084D" w:rsidP="00D7084D">
      <w:pPr>
        <w:ind w:firstLine="480"/>
        <w:rPr>
          <w:rFonts w:hint="eastAsia"/>
        </w:rPr>
      </w:pPr>
    </w:p>
    <w:sectPr w:rsidR="00D7084D" w:rsidRPr="00D7084D" w:rsidSect="00F43F6F"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endnotePr>
        <w:numFmt w:val="decimal"/>
      </w:endnotePr>
      <w:pgSz w:w="11906" w:h="16838"/>
      <w:pgMar w:top="1418" w:right="1418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1B6" w:rsidRDefault="00E401B6" w:rsidP="00A373DF">
      <w:pPr>
        <w:spacing w:before="0" w:after="0"/>
        <w:ind w:firstLine="480"/>
      </w:pPr>
      <w:r>
        <w:separator/>
      </w:r>
    </w:p>
  </w:endnote>
  <w:endnote w:type="continuationSeparator" w:id="0">
    <w:p w:rsidR="00E401B6" w:rsidRDefault="00E401B6" w:rsidP="00A373DF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795" w:rsidRDefault="00A75795" w:rsidP="007C39D2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275026"/>
      <w:docPartObj>
        <w:docPartGallery w:val="Page Numbers (Bottom of Page)"/>
        <w:docPartUnique/>
      </w:docPartObj>
    </w:sdtPr>
    <w:sdtEndPr/>
    <w:sdtContent>
      <w:p w:rsidR="00A75795" w:rsidRDefault="00A75795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F95" w:rsidRPr="00A45F95">
          <w:rPr>
            <w:noProof/>
            <w:lang w:val="zh-CN"/>
          </w:rPr>
          <w:t>6</w:t>
        </w:r>
        <w:r>
          <w:fldChar w:fldCharType="end"/>
        </w:r>
      </w:p>
    </w:sdtContent>
  </w:sdt>
  <w:p w:rsidR="00A75795" w:rsidRDefault="00A75795" w:rsidP="008C1952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795" w:rsidRDefault="00A75795" w:rsidP="007C39D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1B6" w:rsidRDefault="00E401B6" w:rsidP="00A373DF">
      <w:pPr>
        <w:spacing w:before="0" w:after="0"/>
        <w:ind w:firstLine="480"/>
      </w:pPr>
      <w:r>
        <w:separator/>
      </w:r>
    </w:p>
  </w:footnote>
  <w:footnote w:type="continuationSeparator" w:id="0">
    <w:p w:rsidR="00E401B6" w:rsidRDefault="00E401B6" w:rsidP="00A373DF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795" w:rsidRPr="00C4750D" w:rsidRDefault="00A97643" w:rsidP="00A97643">
    <w:pPr>
      <w:pStyle w:val="a6"/>
      <w:pBdr>
        <w:bottom w:val="single" w:sz="4" w:space="1" w:color="auto"/>
      </w:pBdr>
      <w:ind w:firstLineChars="0" w:firstLine="0"/>
    </w:pPr>
    <w:r>
      <w:t>华中科技大学</w:t>
    </w:r>
    <w:r>
      <w:rPr>
        <w:rFonts w:hint="eastAsia"/>
      </w:rPr>
      <w:t xml:space="preserve"> </w:t>
    </w:r>
    <w:r w:rsidR="00223109">
      <w:rPr>
        <w:rFonts w:hint="eastAsia"/>
      </w:rPr>
      <w:t>通信原理</w:t>
    </w:r>
    <w:r w:rsidR="00223109">
      <w:rPr>
        <w:rFonts w:hint="eastAsia"/>
      </w:rPr>
      <w:t xml:space="preserve"> </w:t>
    </w:r>
    <w:r>
      <w:rPr>
        <w:rFonts w:hint="eastAsia"/>
      </w:rPr>
      <w:t>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795" w:rsidRDefault="00A75795" w:rsidP="00F43F6F">
    <w:pPr>
      <w:pStyle w:val="a6"/>
      <w:wordWrap w:val="0"/>
      <w:jc w:val="right"/>
    </w:pPr>
    <w:r>
      <w:t xml:space="preserve">Page </w:t>
    </w:r>
    <w:sdt>
      <w:sdtPr>
        <w:id w:val="210761037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BA3A92">
          <w:rPr>
            <w:noProof/>
            <w:lang w:val="zh-CN"/>
          </w:rPr>
          <w:t>30</w:t>
        </w:r>
        <w:r>
          <w:fldChar w:fldCharType="end"/>
        </w:r>
        <w:r>
          <w:t xml:space="preserve"> of 24</w:t>
        </w:r>
      </w:sdtContent>
    </w:sdt>
  </w:p>
  <w:p w:rsidR="00A75795" w:rsidRDefault="00A75795" w:rsidP="00F43F6F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3AD4"/>
    <w:multiLevelType w:val="hybridMultilevel"/>
    <w:tmpl w:val="3384C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C67A4D"/>
    <w:multiLevelType w:val="hybridMultilevel"/>
    <w:tmpl w:val="40B26C46"/>
    <w:lvl w:ilvl="0" w:tplc="098A3B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E452BF"/>
    <w:multiLevelType w:val="multilevel"/>
    <w:tmpl w:val="C414C8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694"/>
        </w:tabs>
        <w:ind w:left="2694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F2C4600"/>
    <w:multiLevelType w:val="hybridMultilevel"/>
    <w:tmpl w:val="5E346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9A71CB"/>
    <w:multiLevelType w:val="hybridMultilevel"/>
    <w:tmpl w:val="3AD217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3B347D3"/>
    <w:multiLevelType w:val="hybridMultilevel"/>
    <w:tmpl w:val="7F4AB1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F5621AF"/>
    <w:multiLevelType w:val="hybridMultilevel"/>
    <w:tmpl w:val="D134352A"/>
    <w:lvl w:ilvl="0" w:tplc="899CC4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950"/>
    <w:multiLevelType w:val="hybridMultilevel"/>
    <w:tmpl w:val="2512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D032D3F"/>
    <w:multiLevelType w:val="hybridMultilevel"/>
    <w:tmpl w:val="D2BAA284"/>
    <w:lvl w:ilvl="0" w:tplc="42C0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6371CB"/>
    <w:multiLevelType w:val="hybridMultilevel"/>
    <w:tmpl w:val="759A36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71494268"/>
    <w:multiLevelType w:val="hybridMultilevel"/>
    <w:tmpl w:val="A97431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78761770"/>
    <w:multiLevelType w:val="hybridMultilevel"/>
    <w:tmpl w:val="A68608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3"/>
  </w:num>
  <w:num w:numId="11">
    <w:abstractNumId w:val="1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43"/>
    <w:rsid w:val="00000B15"/>
    <w:rsid w:val="00002713"/>
    <w:rsid w:val="00003DC1"/>
    <w:rsid w:val="000224E0"/>
    <w:rsid w:val="0002538E"/>
    <w:rsid w:val="00032C2F"/>
    <w:rsid w:val="000347C7"/>
    <w:rsid w:val="00036D2D"/>
    <w:rsid w:val="000407C8"/>
    <w:rsid w:val="00055C25"/>
    <w:rsid w:val="00057022"/>
    <w:rsid w:val="00057FC3"/>
    <w:rsid w:val="0006128A"/>
    <w:rsid w:val="00062A03"/>
    <w:rsid w:val="00063AD9"/>
    <w:rsid w:val="000864FE"/>
    <w:rsid w:val="000961F2"/>
    <w:rsid w:val="000A2D38"/>
    <w:rsid w:val="000A3A23"/>
    <w:rsid w:val="000A3D8F"/>
    <w:rsid w:val="000A77F7"/>
    <w:rsid w:val="000C0976"/>
    <w:rsid w:val="000C5DA7"/>
    <w:rsid w:val="000C5EF6"/>
    <w:rsid w:val="000C6896"/>
    <w:rsid w:val="000E4670"/>
    <w:rsid w:val="000E4792"/>
    <w:rsid w:val="000E589C"/>
    <w:rsid w:val="00102D0E"/>
    <w:rsid w:val="001064F4"/>
    <w:rsid w:val="00122D57"/>
    <w:rsid w:val="001244F2"/>
    <w:rsid w:val="001260EF"/>
    <w:rsid w:val="0014636F"/>
    <w:rsid w:val="00150A51"/>
    <w:rsid w:val="00152D48"/>
    <w:rsid w:val="00162C0B"/>
    <w:rsid w:val="001641F6"/>
    <w:rsid w:val="00164654"/>
    <w:rsid w:val="001659E0"/>
    <w:rsid w:val="00167306"/>
    <w:rsid w:val="00167C0F"/>
    <w:rsid w:val="0017054C"/>
    <w:rsid w:val="0017127F"/>
    <w:rsid w:val="00180CD1"/>
    <w:rsid w:val="00181083"/>
    <w:rsid w:val="00182D3C"/>
    <w:rsid w:val="00185B43"/>
    <w:rsid w:val="0019244F"/>
    <w:rsid w:val="00197AC1"/>
    <w:rsid w:val="00197CC9"/>
    <w:rsid w:val="001A4ED5"/>
    <w:rsid w:val="001A69C0"/>
    <w:rsid w:val="001B0FA3"/>
    <w:rsid w:val="001B1354"/>
    <w:rsid w:val="001B14FD"/>
    <w:rsid w:val="001B37CC"/>
    <w:rsid w:val="001B3E76"/>
    <w:rsid w:val="001B4483"/>
    <w:rsid w:val="001B5875"/>
    <w:rsid w:val="001C0393"/>
    <w:rsid w:val="001C0BBD"/>
    <w:rsid w:val="001D0032"/>
    <w:rsid w:val="001D49ED"/>
    <w:rsid w:val="001D612F"/>
    <w:rsid w:val="001E3970"/>
    <w:rsid w:val="001F7114"/>
    <w:rsid w:val="0020034B"/>
    <w:rsid w:val="0020174E"/>
    <w:rsid w:val="00201AD7"/>
    <w:rsid w:val="002161A6"/>
    <w:rsid w:val="002171E9"/>
    <w:rsid w:val="00220F0D"/>
    <w:rsid w:val="002215AF"/>
    <w:rsid w:val="00222929"/>
    <w:rsid w:val="00223109"/>
    <w:rsid w:val="002234AD"/>
    <w:rsid w:val="00227475"/>
    <w:rsid w:val="002313A5"/>
    <w:rsid w:val="00232331"/>
    <w:rsid w:val="002345A4"/>
    <w:rsid w:val="00241757"/>
    <w:rsid w:val="00241CAD"/>
    <w:rsid w:val="00245A70"/>
    <w:rsid w:val="0024766C"/>
    <w:rsid w:val="00251BCD"/>
    <w:rsid w:val="0025618B"/>
    <w:rsid w:val="002571EC"/>
    <w:rsid w:val="00257572"/>
    <w:rsid w:val="002764F2"/>
    <w:rsid w:val="002906CA"/>
    <w:rsid w:val="00292618"/>
    <w:rsid w:val="0029321F"/>
    <w:rsid w:val="00295EC8"/>
    <w:rsid w:val="00296F77"/>
    <w:rsid w:val="002A37E6"/>
    <w:rsid w:val="002A488A"/>
    <w:rsid w:val="002B1D03"/>
    <w:rsid w:val="002B267E"/>
    <w:rsid w:val="002C25DC"/>
    <w:rsid w:val="002C4AE9"/>
    <w:rsid w:val="002C5ED7"/>
    <w:rsid w:val="002C684D"/>
    <w:rsid w:val="002C72A6"/>
    <w:rsid w:val="002D0867"/>
    <w:rsid w:val="002D1235"/>
    <w:rsid w:val="002D1906"/>
    <w:rsid w:val="002D7D73"/>
    <w:rsid w:val="002D7F98"/>
    <w:rsid w:val="002E1E5E"/>
    <w:rsid w:val="002E6E13"/>
    <w:rsid w:val="00310955"/>
    <w:rsid w:val="0031358F"/>
    <w:rsid w:val="00313DDA"/>
    <w:rsid w:val="00321C39"/>
    <w:rsid w:val="00322B2D"/>
    <w:rsid w:val="003230B4"/>
    <w:rsid w:val="0033077B"/>
    <w:rsid w:val="00331FB8"/>
    <w:rsid w:val="00332EC6"/>
    <w:rsid w:val="0033737E"/>
    <w:rsid w:val="00340E95"/>
    <w:rsid w:val="00357BA0"/>
    <w:rsid w:val="003606FA"/>
    <w:rsid w:val="00366523"/>
    <w:rsid w:val="00373A74"/>
    <w:rsid w:val="0037594E"/>
    <w:rsid w:val="003838C2"/>
    <w:rsid w:val="00385528"/>
    <w:rsid w:val="00385E69"/>
    <w:rsid w:val="00390CBD"/>
    <w:rsid w:val="00390CC8"/>
    <w:rsid w:val="00396270"/>
    <w:rsid w:val="003A3967"/>
    <w:rsid w:val="003B5FF2"/>
    <w:rsid w:val="003C5248"/>
    <w:rsid w:val="003C7506"/>
    <w:rsid w:val="003C7DF5"/>
    <w:rsid w:val="003D38E0"/>
    <w:rsid w:val="003D4931"/>
    <w:rsid w:val="003D6430"/>
    <w:rsid w:val="003E3244"/>
    <w:rsid w:val="003E725F"/>
    <w:rsid w:val="003F352A"/>
    <w:rsid w:val="003F58C6"/>
    <w:rsid w:val="003F5B3E"/>
    <w:rsid w:val="003F6133"/>
    <w:rsid w:val="00400C62"/>
    <w:rsid w:val="00403F32"/>
    <w:rsid w:val="00420309"/>
    <w:rsid w:val="0042130E"/>
    <w:rsid w:val="0042210E"/>
    <w:rsid w:val="00427BE8"/>
    <w:rsid w:val="004314A8"/>
    <w:rsid w:val="00447E4D"/>
    <w:rsid w:val="00450C00"/>
    <w:rsid w:val="004515BA"/>
    <w:rsid w:val="00453400"/>
    <w:rsid w:val="004572C0"/>
    <w:rsid w:val="0046088F"/>
    <w:rsid w:val="00462B85"/>
    <w:rsid w:val="00463207"/>
    <w:rsid w:val="00463859"/>
    <w:rsid w:val="004649BC"/>
    <w:rsid w:val="00465075"/>
    <w:rsid w:val="004726C5"/>
    <w:rsid w:val="004754E6"/>
    <w:rsid w:val="00476F9D"/>
    <w:rsid w:val="00477758"/>
    <w:rsid w:val="004843F2"/>
    <w:rsid w:val="00485B4D"/>
    <w:rsid w:val="004903DD"/>
    <w:rsid w:val="00497279"/>
    <w:rsid w:val="004A4CCC"/>
    <w:rsid w:val="004A516D"/>
    <w:rsid w:val="004B36B0"/>
    <w:rsid w:val="004B5306"/>
    <w:rsid w:val="004C0320"/>
    <w:rsid w:val="004C3D62"/>
    <w:rsid w:val="004C4D25"/>
    <w:rsid w:val="004C6E12"/>
    <w:rsid w:val="004D43DB"/>
    <w:rsid w:val="004E087A"/>
    <w:rsid w:val="004E3ECC"/>
    <w:rsid w:val="004E4BC4"/>
    <w:rsid w:val="004E711F"/>
    <w:rsid w:val="004F200B"/>
    <w:rsid w:val="004F63AF"/>
    <w:rsid w:val="004F6969"/>
    <w:rsid w:val="0050570B"/>
    <w:rsid w:val="00516B2E"/>
    <w:rsid w:val="005214E9"/>
    <w:rsid w:val="00526C7F"/>
    <w:rsid w:val="005403F2"/>
    <w:rsid w:val="00556608"/>
    <w:rsid w:val="005600E7"/>
    <w:rsid w:val="00571035"/>
    <w:rsid w:val="00571891"/>
    <w:rsid w:val="00574DD9"/>
    <w:rsid w:val="005821E7"/>
    <w:rsid w:val="005A1D36"/>
    <w:rsid w:val="005B486B"/>
    <w:rsid w:val="005B4C88"/>
    <w:rsid w:val="005B729A"/>
    <w:rsid w:val="005C0901"/>
    <w:rsid w:val="005C46D6"/>
    <w:rsid w:val="005C4A7C"/>
    <w:rsid w:val="005C748E"/>
    <w:rsid w:val="005C7513"/>
    <w:rsid w:val="005D3155"/>
    <w:rsid w:val="005E0B79"/>
    <w:rsid w:val="005E2F6E"/>
    <w:rsid w:val="005E7C89"/>
    <w:rsid w:val="005F5082"/>
    <w:rsid w:val="00611B0E"/>
    <w:rsid w:val="006127FF"/>
    <w:rsid w:val="00612819"/>
    <w:rsid w:val="00615E07"/>
    <w:rsid w:val="00624B05"/>
    <w:rsid w:val="00625925"/>
    <w:rsid w:val="00630437"/>
    <w:rsid w:val="0064169B"/>
    <w:rsid w:val="00641B88"/>
    <w:rsid w:val="00651802"/>
    <w:rsid w:val="00652218"/>
    <w:rsid w:val="00660D43"/>
    <w:rsid w:val="0066497B"/>
    <w:rsid w:val="00664D8E"/>
    <w:rsid w:val="0066684D"/>
    <w:rsid w:val="00666D2E"/>
    <w:rsid w:val="006753F6"/>
    <w:rsid w:val="006771FE"/>
    <w:rsid w:val="006776F3"/>
    <w:rsid w:val="00677C53"/>
    <w:rsid w:val="0069414F"/>
    <w:rsid w:val="00695FA2"/>
    <w:rsid w:val="006A1881"/>
    <w:rsid w:val="006B16E5"/>
    <w:rsid w:val="006C04D7"/>
    <w:rsid w:val="006C0D05"/>
    <w:rsid w:val="006C6C69"/>
    <w:rsid w:val="006C7F1E"/>
    <w:rsid w:val="006D34F9"/>
    <w:rsid w:val="006D5BED"/>
    <w:rsid w:val="006E1ABA"/>
    <w:rsid w:val="006E1C21"/>
    <w:rsid w:val="006F1D7F"/>
    <w:rsid w:val="006F6D1B"/>
    <w:rsid w:val="00704597"/>
    <w:rsid w:val="00706940"/>
    <w:rsid w:val="007155D1"/>
    <w:rsid w:val="00715906"/>
    <w:rsid w:val="00720232"/>
    <w:rsid w:val="00724EF3"/>
    <w:rsid w:val="0072582C"/>
    <w:rsid w:val="00730D8A"/>
    <w:rsid w:val="00731EC5"/>
    <w:rsid w:val="0073333C"/>
    <w:rsid w:val="00743CDF"/>
    <w:rsid w:val="0074481A"/>
    <w:rsid w:val="00747541"/>
    <w:rsid w:val="00750535"/>
    <w:rsid w:val="007507EB"/>
    <w:rsid w:val="007520D9"/>
    <w:rsid w:val="00755BEC"/>
    <w:rsid w:val="007604E7"/>
    <w:rsid w:val="007613E1"/>
    <w:rsid w:val="0076196C"/>
    <w:rsid w:val="0076466A"/>
    <w:rsid w:val="00770077"/>
    <w:rsid w:val="00770E76"/>
    <w:rsid w:val="00771640"/>
    <w:rsid w:val="00780A85"/>
    <w:rsid w:val="007821C3"/>
    <w:rsid w:val="00783B1E"/>
    <w:rsid w:val="00786AD6"/>
    <w:rsid w:val="00791E76"/>
    <w:rsid w:val="00796B8C"/>
    <w:rsid w:val="00797F4B"/>
    <w:rsid w:val="007A2AB0"/>
    <w:rsid w:val="007A2B8F"/>
    <w:rsid w:val="007A4593"/>
    <w:rsid w:val="007A4793"/>
    <w:rsid w:val="007A5A55"/>
    <w:rsid w:val="007A7180"/>
    <w:rsid w:val="007B011E"/>
    <w:rsid w:val="007B499A"/>
    <w:rsid w:val="007B5606"/>
    <w:rsid w:val="007B6352"/>
    <w:rsid w:val="007C39D2"/>
    <w:rsid w:val="007D3567"/>
    <w:rsid w:val="007D584B"/>
    <w:rsid w:val="007E6A05"/>
    <w:rsid w:val="007F276E"/>
    <w:rsid w:val="007F309E"/>
    <w:rsid w:val="007F3305"/>
    <w:rsid w:val="007F3B08"/>
    <w:rsid w:val="007F5F0B"/>
    <w:rsid w:val="00803BB1"/>
    <w:rsid w:val="00807788"/>
    <w:rsid w:val="0082427A"/>
    <w:rsid w:val="00827789"/>
    <w:rsid w:val="00830904"/>
    <w:rsid w:val="00832DEF"/>
    <w:rsid w:val="00832E85"/>
    <w:rsid w:val="008443B7"/>
    <w:rsid w:val="00845896"/>
    <w:rsid w:val="0085104A"/>
    <w:rsid w:val="0085488A"/>
    <w:rsid w:val="008560E1"/>
    <w:rsid w:val="00866BF1"/>
    <w:rsid w:val="00870441"/>
    <w:rsid w:val="0087514C"/>
    <w:rsid w:val="00893A38"/>
    <w:rsid w:val="008A781C"/>
    <w:rsid w:val="008A7B44"/>
    <w:rsid w:val="008B21B2"/>
    <w:rsid w:val="008B2F80"/>
    <w:rsid w:val="008B450A"/>
    <w:rsid w:val="008B4FAC"/>
    <w:rsid w:val="008C16E9"/>
    <w:rsid w:val="008C1952"/>
    <w:rsid w:val="008C2721"/>
    <w:rsid w:val="008C2AC5"/>
    <w:rsid w:val="008C4C07"/>
    <w:rsid w:val="008C647A"/>
    <w:rsid w:val="008D33AA"/>
    <w:rsid w:val="008D53D6"/>
    <w:rsid w:val="008D5D3D"/>
    <w:rsid w:val="008E0C67"/>
    <w:rsid w:val="008E0F83"/>
    <w:rsid w:val="008E5388"/>
    <w:rsid w:val="008E6962"/>
    <w:rsid w:val="008F14FC"/>
    <w:rsid w:val="008F27D4"/>
    <w:rsid w:val="008F7AEA"/>
    <w:rsid w:val="00911AB8"/>
    <w:rsid w:val="0091351D"/>
    <w:rsid w:val="00913815"/>
    <w:rsid w:val="00916F91"/>
    <w:rsid w:val="009224EE"/>
    <w:rsid w:val="00923996"/>
    <w:rsid w:val="00925636"/>
    <w:rsid w:val="009271AD"/>
    <w:rsid w:val="00940668"/>
    <w:rsid w:val="00942CF6"/>
    <w:rsid w:val="009639AC"/>
    <w:rsid w:val="009662E6"/>
    <w:rsid w:val="00966F8B"/>
    <w:rsid w:val="0096702C"/>
    <w:rsid w:val="009735B4"/>
    <w:rsid w:val="00980D8F"/>
    <w:rsid w:val="00983EB1"/>
    <w:rsid w:val="00984BD2"/>
    <w:rsid w:val="009853F4"/>
    <w:rsid w:val="0098774C"/>
    <w:rsid w:val="0099376F"/>
    <w:rsid w:val="009A39D5"/>
    <w:rsid w:val="009B1628"/>
    <w:rsid w:val="009B3F37"/>
    <w:rsid w:val="009C34C1"/>
    <w:rsid w:val="009C5B04"/>
    <w:rsid w:val="009D7F5A"/>
    <w:rsid w:val="009F2B43"/>
    <w:rsid w:val="009F5233"/>
    <w:rsid w:val="00A02521"/>
    <w:rsid w:val="00A06A40"/>
    <w:rsid w:val="00A1052F"/>
    <w:rsid w:val="00A12592"/>
    <w:rsid w:val="00A133A4"/>
    <w:rsid w:val="00A23B5B"/>
    <w:rsid w:val="00A323DB"/>
    <w:rsid w:val="00A33C38"/>
    <w:rsid w:val="00A34E48"/>
    <w:rsid w:val="00A373DF"/>
    <w:rsid w:val="00A42A04"/>
    <w:rsid w:val="00A430CA"/>
    <w:rsid w:val="00A45F95"/>
    <w:rsid w:val="00A564B4"/>
    <w:rsid w:val="00A56B33"/>
    <w:rsid w:val="00A56C2B"/>
    <w:rsid w:val="00A578D1"/>
    <w:rsid w:val="00A64E8B"/>
    <w:rsid w:val="00A67837"/>
    <w:rsid w:val="00A67F04"/>
    <w:rsid w:val="00A71410"/>
    <w:rsid w:val="00A748A3"/>
    <w:rsid w:val="00A75795"/>
    <w:rsid w:val="00A757A3"/>
    <w:rsid w:val="00A77046"/>
    <w:rsid w:val="00A77829"/>
    <w:rsid w:val="00A94674"/>
    <w:rsid w:val="00A948F4"/>
    <w:rsid w:val="00A97643"/>
    <w:rsid w:val="00AB136E"/>
    <w:rsid w:val="00AB32E8"/>
    <w:rsid w:val="00AB4C5E"/>
    <w:rsid w:val="00AD379F"/>
    <w:rsid w:val="00AD5323"/>
    <w:rsid w:val="00AE4154"/>
    <w:rsid w:val="00AE4381"/>
    <w:rsid w:val="00AE497A"/>
    <w:rsid w:val="00AF4C5F"/>
    <w:rsid w:val="00B012DC"/>
    <w:rsid w:val="00B1379A"/>
    <w:rsid w:val="00B16067"/>
    <w:rsid w:val="00B17073"/>
    <w:rsid w:val="00B202BE"/>
    <w:rsid w:val="00B2037D"/>
    <w:rsid w:val="00B241FB"/>
    <w:rsid w:val="00B26AF3"/>
    <w:rsid w:val="00B32467"/>
    <w:rsid w:val="00B33387"/>
    <w:rsid w:val="00B33697"/>
    <w:rsid w:val="00B33797"/>
    <w:rsid w:val="00B3427A"/>
    <w:rsid w:val="00B4012A"/>
    <w:rsid w:val="00B41130"/>
    <w:rsid w:val="00B4419A"/>
    <w:rsid w:val="00B44C20"/>
    <w:rsid w:val="00B44D09"/>
    <w:rsid w:val="00B46AAA"/>
    <w:rsid w:val="00B471AA"/>
    <w:rsid w:val="00B54400"/>
    <w:rsid w:val="00B611B0"/>
    <w:rsid w:val="00B62C0F"/>
    <w:rsid w:val="00B70576"/>
    <w:rsid w:val="00B71580"/>
    <w:rsid w:val="00B766D1"/>
    <w:rsid w:val="00B84E40"/>
    <w:rsid w:val="00B8718C"/>
    <w:rsid w:val="00B901FE"/>
    <w:rsid w:val="00B97D05"/>
    <w:rsid w:val="00BA1A87"/>
    <w:rsid w:val="00BA2A5A"/>
    <w:rsid w:val="00BA3A92"/>
    <w:rsid w:val="00BA3C5D"/>
    <w:rsid w:val="00BA7C61"/>
    <w:rsid w:val="00BB171E"/>
    <w:rsid w:val="00BB3544"/>
    <w:rsid w:val="00BB6B55"/>
    <w:rsid w:val="00BC1815"/>
    <w:rsid w:val="00BC40BA"/>
    <w:rsid w:val="00BC7DA0"/>
    <w:rsid w:val="00BD5A0D"/>
    <w:rsid w:val="00BE5692"/>
    <w:rsid w:val="00C07EED"/>
    <w:rsid w:val="00C12C7C"/>
    <w:rsid w:val="00C206D7"/>
    <w:rsid w:val="00C362E8"/>
    <w:rsid w:val="00C4750D"/>
    <w:rsid w:val="00C47601"/>
    <w:rsid w:val="00C53467"/>
    <w:rsid w:val="00C5519C"/>
    <w:rsid w:val="00C60A93"/>
    <w:rsid w:val="00C6101D"/>
    <w:rsid w:val="00C611EA"/>
    <w:rsid w:val="00C6567D"/>
    <w:rsid w:val="00C80C56"/>
    <w:rsid w:val="00C8251F"/>
    <w:rsid w:val="00C85A25"/>
    <w:rsid w:val="00C9042F"/>
    <w:rsid w:val="00C915B7"/>
    <w:rsid w:val="00C96C1F"/>
    <w:rsid w:val="00C9711D"/>
    <w:rsid w:val="00C97B8D"/>
    <w:rsid w:val="00CA3D0C"/>
    <w:rsid w:val="00CA5181"/>
    <w:rsid w:val="00CA5D59"/>
    <w:rsid w:val="00CA6162"/>
    <w:rsid w:val="00CA713C"/>
    <w:rsid w:val="00CB4536"/>
    <w:rsid w:val="00CB5BB0"/>
    <w:rsid w:val="00CC24E4"/>
    <w:rsid w:val="00CC539D"/>
    <w:rsid w:val="00CD0A07"/>
    <w:rsid w:val="00CD207D"/>
    <w:rsid w:val="00CD29D8"/>
    <w:rsid w:val="00CD3541"/>
    <w:rsid w:val="00CE120F"/>
    <w:rsid w:val="00CE2D7F"/>
    <w:rsid w:val="00CE67C7"/>
    <w:rsid w:val="00CF1E9F"/>
    <w:rsid w:val="00CF3F8A"/>
    <w:rsid w:val="00CF4F8E"/>
    <w:rsid w:val="00D10964"/>
    <w:rsid w:val="00D126F0"/>
    <w:rsid w:val="00D12F87"/>
    <w:rsid w:val="00D25441"/>
    <w:rsid w:val="00D36B25"/>
    <w:rsid w:val="00D50149"/>
    <w:rsid w:val="00D5088F"/>
    <w:rsid w:val="00D5609E"/>
    <w:rsid w:val="00D57C3F"/>
    <w:rsid w:val="00D6269A"/>
    <w:rsid w:val="00D64591"/>
    <w:rsid w:val="00D7084D"/>
    <w:rsid w:val="00D70EFA"/>
    <w:rsid w:val="00D74B46"/>
    <w:rsid w:val="00D7659D"/>
    <w:rsid w:val="00D87F54"/>
    <w:rsid w:val="00D93067"/>
    <w:rsid w:val="00DB2601"/>
    <w:rsid w:val="00DB3EB0"/>
    <w:rsid w:val="00DB5C7C"/>
    <w:rsid w:val="00DC03B7"/>
    <w:rsid w:val="00DC172B"/>
    <w:rsid w:val="00DC490E"/>
    <w:rsid w:val="00DC7137"/>
    <w:rsid w:val="00DD4C5E"/>
    <w:rsid w:val="00DD53B8"/>
    <w:rsid w:val="00DD5953"/>
    <w:rsid w:val="00DD5DAC"/>
    <w:rsid w:val="00DD6B9F"/>
    <w:rsid w:val="00DD71E0"/>
    <w:rsid w:val="00DD76AF"/>
    <w:rsid w:val="00DE12A0"/>
    <w:rsid w:val="00DE1A73"/>
    <w:rsid w:val="00DE3719"/>
    <w:rsid w:val="00DE3B11"/>
    <w:rsid w:val="00DE43F0"/>
    <w:rsid w:val="00DE5E96"/>
    <w:rsid w:val="00DF0979"/>
    <w:rsid w:val="00DF4072"/>
    <w:rsid w:val="00DF56C4"/>
    <w:rsid w:val="00DF750F"/>
    <w:rsid w:val="00E02B36"/>
    <w:rsid w:val="00E10DD7"/>
    <w:rsid w:val="00E1669A"/>
    <w:rsid w:val="00E2658E"/>
    <w:rsid w:val="00E31DE1"/>
    <w:rsid w:val="00E401B6"/>
    <w:rsid w:val="00E42D0C"/>
    <w:rsid w:val="00E46635"/>
    <w:rsid w:val="00E470A5"/>
    <w:rsid w:val="00E47BF3"/>
    <w:rsid w:val="00E6295D"/>
    <w:rsid w:val="00E66A12"/>
    <w:rsid w:val="00E67692"/>
    <w:rsid w:val="00E737A5"/>
    <w:rsid w:val="00E95E91"/>
    <w:rsid w:val="00EA431C"/>
    <w:rsid w:val="00EA453A"/>
    <w:rsid w:val="00EA7554"/>
    <w:rsid w:val="00EB3473"/>
    <w:rsid w:val="00EB3629"/>
    <w:rsid w:val="00EC14B2"/>
    <w:rsid w:val="00EC5F68"/>
    <w:rsid w:val="00ED4733"/>
    <w:rsid w:val="00EE1ADE"/>
    <w:rsid w:val="00EE447A"/>
    <w:rsid w:val="00EF3567"/>
    <w:rsid w:val="00EF520B"/>
    <w:rsid w:val="00F024F4"/>
    <w:rsid w:val="00F046AE"/>
    <w:rsid w:val="00F14143"/>
    <w:rsid w:val="00F176C2"/>
    <w:rsid w:val="00F179CA"/>
    <w:rsid w:val="00F20CE1"/>
    <w:rsid w:val="00F23618"/>
    <w:rsid w:val="00F2648A"/>
    <w:rsid w:val="00F310B6"/>
    <w:rsid w:val="00F33E7C"/>
    <w:rsid w:val="00F357D4"/>
    <w:rsid w:val="00F363C2"/>
    <w:rsid w:val="00F4006F"/>
    <w:rsid w:val="00F43F6F"/>
    <w:rsid w:val="00F47FD3"/>
    <w:rsid w:val="00F638DC"/>
    <w:rsid w:val="00F646E2"/>
    <w:rsid w:val="00F77747"/>
    <w:rsid w:val="00F83428"/>
    <w:rsid w:val="00F91807"/>
    <w:rsid w:val="00FA5B4B"/>
    <w:rsid w:val="00FA5F04"/>
    <w:rsid w:val="00FB1BA9"/>
    <w:rsid w:val="00FB44D3"/>
    <w:rsid w:val="00FB5032"/>
    <w:rsid w:val="00FD2A34"/>
    <w:rsid w:val="00FD441F"/>
    <w:rsid w:val="00FD60CE"/>
    <w:rsid w:val="00FE0C83"/>
    <w:rsid w:val="00FE2C7E"/>
    <w:rsid w:val="00FE3C6F"/>
    <w:rsid w:val="00FE4E57"/>
    <w:rsid w:val="00FF06B1"/>
    <w:rsid w:val="00FF1410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C14C34-6975-4BBB-8BB7-BE2F48C8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643"/>
    <w:pPr>
      <w:widowControl w:val="0"/>
      <w:spacing w:before="120" w:after="120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97643"/>
    <w:pPr>
      <w:keepNext/>
      <w:keepLines/>
      <w:numPr>
        <w:numId w:val="1"/>
      </w:numPr>
      <w:tabs>
        <w:tab w:val="num" w:pos="665"/>
      </w:tabs>
      <w:spacing w:beforeLines="100" w:before="326" w:after="100" w:afterAutospacing="1"/>
      <w:ind w:left="0" w:firstLineChars="0" w:firstLine="0"/>
      <w:jc w:val="left"/>
      <w:outlineLvl w:val="0"/>
    </w:pPr>
    <w:rPr>
      <w:rFonts w:eastAsia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A97643"/>
    <w:pPr>
      <w:keepNext/>
      <w:keepLines/>
      <w:numPr>
        <w:ilvl w:val="1"/>
        <w:numId w:val="1"/>
      </w:numPr>
      <w:tabs>
        <w:tab w:val="clear" w:pos="851"/>
        <w:tab w:val="num" w:pos="-534"/>
      </w:tabs>
      <w:spacing w:beforeLines="50" w:before="163" w:afterLines="50" w:after="163"/>
      <w:ind w:leftChars="100" w:left="809" w:hangingChars="236" w:hanging="569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Char"/>
    <w:autoRedefine/>
    <w:qFormat/>
    <w:rsid w:val="00A97643"/>
    <w:pPr>
      <w:keepNext/>
      <w:keepLines/>
      <w:numPr>
        <w:ilvl w:val="2"/>
        <w:numId w:val="1"/>
      </w:numPr>
      <w:tabs>
        <w:tab w:val="clear" w:pos="2694"/>
        <w:tab w:val="num" w:pos="709"/>
      </w:tabs>
      <w:spacing w:beforeLines="50" w:before="163" w:afterLines="50" w:after="163"/>
      <w:ind w:leftChars="100" w:left="951" w:hangingChars="295" w:hanging="711"/>
      <w:jc w:val="left"/>
      <w:outlineLvl w:val="2"/>
    </w:pPr>
    <w:rPr>
      <w:b/>
      <w:bCs/>
      <w:kern w:val="0"/>
    </w:rPr>
  </w:style>
  <w:style w:type="paragraph" w:styleId="4">
    <w:name w:val="heading 4"/>
    <w:basedOn w:val="a"/>
    <w:next w:val="a"/>
    <w:link w:val="4Char"/>
    <w:autoRedefine/>
    <w:qFormat/>
    <w:rsid w:val="00A97643"/>
    <w:pPr>
      <w:keepNext/>
      <w:keepLines/>
      <w:numPr>
        <w:ilvl w:val="3"/>
        <w:numId w:val="1"/>
      </w:numPr>
      <w:tabs>
        <w:tab w:val="clear" w:pos="851"/>
        <w:tab w:val="num" w:pos="511"/>
      </w:tabs>
      <w:ind w:leftChars="100" w:left="240" w:rightChars="100" w:right="240" w:firstLineChars="0" w:firstLine="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97643"/>
    <w:rPr>
      <w:rFonts w:ascii="Times New Roman" w:eastAsia="黑体" w:hAnsi="Times New Roman" w:cs="Times New Roman"/>
      <w:b/>
      <w:bCs/>
      <w:color w:val="000000"/>
      <w:kern w:val="44"/>
      <w:sz w:val="28"/>
      <w:szCs w:val="28"/>
    </w:rPr>
  </w:style>
  <w:style w:type="character" w:customStyle="1" w:styleId="2Char">
    <w:name w:val="标题 2 Char"/>
    <w:basedOn w:val="a0"/>
    <w:link w:val="2"/>
    <w:rsid w:val="00A97643"/>
    <w:rPr>
      <w:rFonts w:ascii="Times New Roman" w:eastAsia="宋体" w:hAnsi="Times New Roman" w:cs="Times New Roman"/>
      <w:b/>
      <w:bCs/>
      <w:color w:val="000000"/>
      <w:sz w:val="24"/>
      <w:szCs w:val="24"/>
    </w:rPr>
  </w:style>
  <w:style w:type="character" w:customStyle="1" w:styleId="3Char">
    <w:name w:val="标题 3 Char"/>
    <w:basedOn w:val="a0"/>
    <w:link w:val="3"/>
    <w:rsid w:val="00A97643"/>
    <w:rPr>
      <w:rFonts w:ascii="Times New Roman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Char">
    <w:name w:val="标题 4 Char"/>
    <w:basedOn w:val="a0"/>
    <w:link w:val="4"/>
    <w:rsid w:val="00A97643"/>
    <w:rPr>
      <w:rFonts w:ascii="Times New Roman" w:eastAsia="宋体" w:hAnsi="Times New Roman" w:cs="Times New Roman"/>
      <w:b/>
      <w:bCs/>
      <w:color w:val="000000"/>
      <w:sz w:val="24"/>
      <w:szCs w:val="24"/>
    </w:rPr>
  </w:style>
  <w:style w:type="paragraph" w:styleId="a3">
    <w:name w:val="footer"/>
    <w:basedOn w:val="a"/>
    <w:link w:val="Char"/>
    <w:uiPriority w:val="99"/>
    <w:unhideWhenUsed/>
    <w:rsid w:val="00A64E8B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color w:val="auto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64E8B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A64E8B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64E8B"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C39D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39D2"/>
    <w:rPr>
      <w:rFonts w:ascii="宋体" w:eastAsia="宋体" w:hAnsi="Times New Roman" w:cs="Times New Roman"/>
      <w:color w:val="000000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807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807788"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90CC8"/>
    <w:pPr>
      <w:ind w:firstLine="420"/>
    </w:pPr>
  </w:style>
  <w:style w:type="paragraph" w:styleId="a8">
    <w:name w:val="No Spacing"/>
    <w:uiPriority w:val="1"/>
    <w:qFormat/>
    <w:rsid w:val="00A06A40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9">
    <w:name w:val="Plain Text"/>
    <w:basedOn w:val="a"/>
    <w:link w:val="Char3"/>
    <w:rsid w:val="00770E76"/>
    <w:pPr>
      <w:adjustRightInd w:val="0"/>
      <w:spacing w:before="0" w:after="0" w:line="312" w:lineRule="atLeast"/>
      <w:ind w:firstLineChars="0" w:firstLine="0"/>
      <w:textAlignment w:val="baseline"/>
    </w:pPr>
    <w:rPr>
      <w:rFonts w:ascii="宋体" w:hAnsi="Courier New"/>
      <w:color w:val="auto"/>
      <w:kern w:val="0"/>
      <w:sz w:val="21"/>
      <w:szCs w:val="20"/>
    </w:rPr>
  </w:style>
  <w:style w:type="character" w:customStyle="1" w:styleId="Char3">
    <w:name w:val="纯文本 Char"/>
    <w:basedOn w:val="a0"/>
    <w:link w:val="a9"/>
    <w:rsid w:val="00770E76"/>
    <w:rPr>
      <w:rFonts w:ascii="宋体" w:eastAsia="宋体" w:hAnsi="Courier New" w:cs="Times New Roman"/>
      <w:kern w:val="0"/>
      <w:szCs w:val="20"/>
    </w:rPr>
  </w:style>
  <w:style w:type="paragraph" w:customStyle="1" w:styleId="p0">
    <w:name w:val="p0"/>
    <w:basedOn w:val="a"/>
    <w:rsid w:val="00571891"/>
    <w:pPr>
      <w:widowControl/>
      <w:ind w:firstLineChars="0" w:firstLine="420"/>
    </w:pPr>
    <w:rPr>
      <w:kern w:val="0"/>
    </w:rPr>
  </w:style>
  <w:style w:type="table" w:styleId="aa">
    <w:name w:val="Table Grid"/>
    <w:basedOn w:val="a1"/>
    <w:uiPriority w:val="59"/>
    <w:rsid w:val="00A23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B5032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A56C2B"/>
    <w:rPr>
      <w:color w:val="0000FF" w:themeColor="hyperlink"/>
      <w:u w:val="single"/>
    </w:rPr>
  </w:style>
  <w:style w:type="table" w:customStyle="1" w:styleId="10">
    <w:name w:val="网格型1"/>
    <w:basedOn w:val="a1"/>
    <w:next w:val="aa"/>
    <w:uiPriority w:val="59"/>
    <w:rsid w:val="00EA4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73A74"/>
    <w:rPr>
      <w:b/>
      <w:vanish/>
      <w:color w:val="FF0000"/>
      <w:sz w:val="40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373A74"/>
    <w:pPr>
      <w:tabs>
        <w:tab w:val="center" w:pos="4540"/>
        <w:tab w:val="right" w:pos="908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sid w:val="00373A74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6269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</w:rPr>
  </w:style>
  <w:style w:type="table" w:styleId="ae">
    <w:name w:val="Grid Table Light"/>
    <w:basedOn w:val="a1"/>
    <w:uiPriority w:val="40"/>
    <w:rsid w:val="005C46D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FollowedHyperlink"/>
    <w:basedOn w:val="a0"/>
    <w:uiPriority w:val="99"/>
    <w:semiHidden/>
    <w:unhideWhenUsed/>
    <w:rsid w:val="00574DD9"/>
    <w:rPr>
      <w:color w:val="800080" w:themeColor="followedHyperlink"/>
      <w:u w:val="single"/>
    </w:rPr>
  </w:style>
  <w:style w:type="table" w:styleId="5">
    <w:name w:val="Plain Table 5"/>
    <w:basedOn w:val="a1"/>
    <w:uiPriority w:val="45"/>
    <w:rsid w:val="00251B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0">
    <w:name w:val="annotation reference"/>
    <w:basedOn w:val="a0"/>
    <w:uiPriority w:val="99"/>
    <w:semiHidden/>
    <w:unhideWhenUsed/>
    <w:rsid w:val="00D74B46"/>
    <w:rPr>
      <w:sz w:val="21"/>
      <w:szCs w:val="21"/>
    </w:rPr>
  </w:style>
  <w:style w:type="paragraph" w:styleId="af1">
    <w:name w:val="annotation text"/>
    <w:basedOn w:val="a"/>
    <w:link w:val="Char4"/>
    <w:uiPriority w:val="99"/>
    <w:semiHidden/>
    <w:unhideWhenUsed/>
    <w:rsid w:val="00D74B46"/>
    <w:pPr>
      <w:jc w:val="left"/>
    </w:pPr>
  </w:style>
  <w:style w:type="character" w:customStyle="1" w:styleId="Char4">
    <w:name w:val="批注文字 Char"/>
    <w:basedOn w:val="a0"/>
    <w:link w:val="af1"/>
    <w:uiPriority w:val="99"/>
    <w:semiHidden/>
    <w:rsid w:val="00D74B46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D74B46"/>
    <w:rPr>
      <w:b/>
      <w:bCs/>
    </w:rPr>
  </w:style>
  <w:style w:type="character" w:customStyle="1" w:styleId="Char5">
    <w:name w:val="批注主题 Char"/>
    <w:basedOn w:val="Char4"/>
    <w:link w:val="af2"/>
    <w:uiPriority w:val="99"/>
    <w:semiHidden/>
    <w:rsid w:val="00D74B46"/>
    <w:rPr>
      <w:rFonts w:ascii="Times New Roman" w:eastAsia="宋体" w:hAnsi="Times New Roman" w:cs="Times New Roman"/>
      <w:b/>
      <w:bCs/>
      <w:color w:val="000000"/>
      <w:sz w:val="24"/>
      <w:szCs w:val="24"/>
    </w:rPr>
  </w:style>
  <w:style w:type="paragraph" w:styleId="af3">
    <w:name w:val="Revision"/>
    <w:hidden/>
    <w:uiPriority w:val="99"/>
    <w:semiHidden/>
    <w:rsid w:val="00D74B46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4">
    <w:name w:val="footnote text"/>
    <w:basedOn w:val="a"/>
    <w:link w:val="Char6"/>
    <w:uiPriority w:val="99"/>
    <w:semiHidden/>
    <w:unhideWhenUsed/>
    <w:rsid w:val="002A488A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basedOn w:val="a0"/>
    <w:link w:val="af4"/>
    <w:uiPriority w:val="99"/>
    <w:semiHidden/>
    <w:rsid w:val="002A488A"/>
    <w:rPr>
      <w:rFonts w:ascii="Times New Roman" w:eastAsia="宋体" w:hAnsi="Times New Roman" w:cs="Times New Roman"/>
      <w:color w:val="000000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2A488A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A97643"/>
    <w:pPr>
      <w:widowControl/>
      <w:numPr>
        <w:numId w:val="0"/>
      </w:numPr>
      <w:tabs>
        <w:tab w:val="clear" w:pos="665"/>
      </w:tabs>
      <w:spacing w:beforeLines="0"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7643"/>
  </w:style>
  <w:style w:type="paragraph" w:styleId="20">
    <w:name w:val="toc 2"/>
    <w:basedOn w:val="a"/>
    <w:next w:val="a"/>
    <w:autoRedefine/>
    <w:uiPriority w:val="39"/>
    <w:unhideWhenUsed/>
    <w:rsid w:val="00A9764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97643"/>
    <w:pPr>
      <w:ind w:leftChars="400" w:left="840"/>
    </w:pPr>
  </w:style>
  <w:style w:type="paragraph" w:customStyle="1" w:styleId="af6">
    <w:name w:val="程序代码"/>
    <w:basedOn w:val="a"/>
    <w:link w:val="Char7"/>
    <w:qFormat/>
    <w:rsid w:val="00B32467"/>
    <w:pPr>
      <w:widowControl/>
      <w:pBdr>
        <w:left w:val="single" w:sz="18" w:space="20" w:color="6CE26C"/>
      </w:pBdr>
      <w:shd w:val="clear" w:color="auto" w:fill="F8F8F8"/>
      <w:spacing w:before="0" w:after="0"/>
      <w:ind w:left="720" w:firstLineChars="0" w:firstLine="0"/>
      <w:jc w:val="left"/>
    </w:pPr>
    <w:rPr>
      <w:rFonts w:ascii="微软雅黑" w:eastAsia="微软雅黑" w:hAnsi="微软雅黑" w:cs="宋体"/>
      <w:kern w:val="0"/>
      <w:sz w:val="18"/>
      <w:szCs w:val="18"/>
      <w:shd w:val="clear" w:color="auto" w:fill="FFFFFF"/>
    </w:rPr>
  </w:style>
  <w:style w:type="character" w:customStyle="1" w:styleId="Char7">
    <w:name w:val="程序代码 Char"/>
    <w:basedOn w:val="a0"/>
    <w:link w:val="af6"/>
    <w:rsid w:val="00B32467"/>
    <w:rPr>
      <w:rFonts w:ascii="微软雅黑" w:eastAsia="微软雅黑" w:hAnsi="微软雅黑" w:cs="宋体"/>
      <w:color w:val="000000"/>
      <w:kern w:val="0"/>
      <w:sz w:val="18"/>
      <w:szCs w:val="1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6.wmf"/><Relationship Id="rId26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2.vsd"/><Relationship Id="rId17" Type="http://schemas.openxmlformats.org/officeDocument/2006/relationships/image" Target="media/image5.wmf"/><Relationship Id="rId25" Type="http://schemas.openxmlformats.org/officeDocument/2006/relationships/image" Target="media/image13.wm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w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24" Type="http://schemas.openxmlformats.org/officeDocument/2006/relationships/image" Target="media/image12.w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gif"/><Relationship Id="rId22" Type="http://schemas.openxmlformats.org/officeDocument/2006/relationships/image" Target="media/image10.wmf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Kan\OneDrive\&#25991;&#26723;\&#30005;&#20449;&#31995;&#36890;&#29992;&#25253;&#21578;&#27169;&#26495;-ver2015051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53CD0-1D40-43CC-9D9D-627672B8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电信系通用报告模板-ver20150510.dotx</Template>
  <TotalTime>9</TotalTime>
  <Pages>6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黄衎</dc:creator>
  <cp:keywords/>
  <dc:description/>
  <cp:lastModifiedBy>黄晓嗣</cp:lastModifiedBy>
  <cp:revision>5</cp:revision>
  <cp:lastPrinted>2015-02-05T11:26:00Z</cp:lastPrinted>
  <dcterms:created xsi:type="dcterms:W3CDTF">2015-05-19T13:39:00Z</dcterms:created>
  <dcterms:modified xsi:type="dcterms:W3CDTF">2015-05-19T16:12:00Z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