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725A" w14:textId="44502196" w:rsidR="00A6073D" w:rsidRDefault="00F12F88">
      <w:pPr>
        <w:spacing w:after="25" w:line="259" w:lineRule="auto"/>
        <w:ind w:left="0" w:right="30" w:firstLine="0"/>
        <w:jc w:val="center"/>
      </w:pPr>
      <w:r>
        <w:rPr>
          <w:rFonts w:ascii="仿宋" w:eastAsia="仿宋" w:hAnsi="仿宋" w:cs="仿宋"/>
          <w:sz w:val="30"/>
        </w:rPr>
        <w:t xml:space="preserve">西安电子科技大学 </w:t>
      </w:r>
    </w:p>
    <w:p w14:paraId="0B0EB539" w14:textId="77777777" w:rsidR="00A6073D" w:rsidRDefault="00F12F88">
      <w:pPr>
        <w:spacing w:after="311" w:line="259" w:lineRule="auto"/>
        <w:ind w:left="378" w:firstLine="0"/>
        <w:jc w:val="center"/>
      </w:pPr>
      <w:r>
        <w:rPr>
          <w:rFonts w:ascii="仿宋" w:eastAsia="仿宋" w:hAnsi="仿宋" w:cs="仿宋"/>
        </w:rPr>
        <w:t>考试时间</w:t>
      </w:r>
      <w:r>
        <w:rPr>
          <w:rFonts w:ascii="仿宋" w:eastAsia="仿宋" w:hAnsi="仿宋" w:cs="仿宋"/>
          <w:u w:val="single" w:color="000000"/>
        </w:rPr>
        <w:t xml:space="preserve">  120  </w:t>
      </w:r>
      <w:r>
        <w:rPr>
          <w:rFonts w:ascii="仿宋" w:eastAsia="仿宋" w:hAnsi="仿宋" w:cs="仿宋"/>
        </w:rPr>
        <w:t xml:space="preserve">分钟 </w:t>
      </w:r>
    </w:p>
    <w:p w14:paraId="4E4B0CF8" w14:textId="77777777" w:rsidR="00A6073D" w:rsidRDefault="00F12F88">
      <w:pPr>
        <w:pStyle w:val="1"/>
      </w:pPr>
      <w:r>
        <w:t xml:space="preserve">试      题 </w:t>
      </w:r>
    </w:p>
    <w:tbl>
      <w:tblPr>
        <w:tblStyle w:val="TableGrid"/>
        <w:tblW w:w="7449" w:type="dxa"/>
        <w:tblInd w:w="5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3"/>
        <w:gridCol w:w="1064"/>
        <w:gridCol w:w="1063"/>
        <w:gridCol w:w="1066"/>
        <w:gridCol w:w="1063"/>
        <w:gridCol w:w="1064"/>
        <w:gridCol w:w="1066"/>
      </w:tblGrid>
      <w:tr w:rsidR="00A6073D" w14:paraId="5DA113C8" w14:textId="77777777">
        <w:trPr>
          <w:trHeight w:val="32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67F4" w14:textId="77777777" w:rsidR="00A6073D" w:rsidRDefault="00F12F88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题号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B7A9" w14:textId="77777777" w:rsidR="00A6073D" w:rsidRDefault="00F12F88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一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94D3" w14:textId="77777777" w:rsidR="00A6073D" w:rsidRDefault="00F12F88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二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58F6" w14:textId="77777777" w:rsidR="00A6073D" w:rsidRDefault="00F12F88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三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CE4D" w14:textId="77777777" w:rsidR="00A6073D" w:rsidRDefault="00F12F88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四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4042" w14:textId="77777777" w:rsidR="00A6073D" w:rsidRDefault="00F12F88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五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E71C" w14:textId="77777777" w:rsidR="00A6073D" w:rsidRDefault="00F12F88">
            <w:pPr>
              <w:spacing w:after="0" w:line="259" w:lineRule="auto"/>
              <w:ind w:left="0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总分 </w:t>
            </w:r>
          </w:p>
        </w:tc>
      </w:tr>
      <w:tr w:rsidR="00A6073D" w14:paraId="3AC4DBF8" w14:textId="77777777">
        <w:trPr>
          <w:trHeight w:val="61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0CE2E" w14:textId="77777777" w:rsidR="00A6073D" w:rsidRDefault="00F12F88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分数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26B1D" w14:textId="77777777" w:rsidR="00A6073D" w:rsidRDefault="00F12F88">
            <w:pPr>
              <w:spacing w:after="0" w:line="259" w:lineRule="auto"/>
              <w:ind w:left="51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41E6A" w14:textId="77777777" w:rsidR="00A6073D" w:rsidRDefault="00F12F88">
            <w:pPr>
              <w:spacing w:after="0" w:line="259" w:lineRule="auto"/>
              <w:ind w:left="50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8B1E" w14:textId="77777777" w:rsidR="00A6073D" w:rsidRDefault="00F12F88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8EA19" w14:textId="77777777" w:rsidR="00A6073D" w:rsidRDefault="00F12F88">
            <w:pPr>
              <w:spacing w:after="0" w:line="259" w:lineRule="auto"/>
              <w:ind w:left="50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97FA6" w14:textId="77777777" w:rsidR="00A6073D" w:rsidRDefault="00F12F88">
            <w:pPr>
              <w:spacing w:after="0" w:line="259" w:lineRule="auto"/>
              <w:ind w:left="51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D07B" w14:textId="77777777" w:rsidR="00A6073D" w:rsidRDefault="00F12F88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</w:tbl>
    <w:p w14:paraId="2D379867" w14:textId="77777777" w:rsidR="00A6073D" w:rsidRDefault="00F12F88">
      <w:pPr>
        <w:spacing w:after="15" w:line="259" w:lineRule="auto"/>
        <w:ind w:left="-5" w:right="3166"/>
      </w:pPr>
      <w:r>
        <w:rPr>
          <w:rFonts w:ascii="宋体" w:eastAsia="宋体" w:hAnsi="宋体" w:cs="宋体"/>
          <w:sz w:val="21"/>
        </w:rPr>
        <w:t xml:space="preserve">1.考试形式：闭卷☑  开卷□   2.考试日期：     年      月      日 </w:t>
      </w:r>
    </w:p>
    <w:p w14:paraId="48DE830E" w14:textId="77777777" w:rsidR="00A6073D" w:rsidRDefault="00F12F88">
      <w:pPr>
        <w:spacing w:after="15" w:line="259" w:lineRule="auto"/>
        <w:ind w:left="-5"/>
      </w:pPr>
      <w:r>
        <w:rPr>
          <w:rFonts w:ascii="宋体" w:eastAsia="宋体" w:hAnsi="宋体" w:cs="宋体"/>
          <w:sz w:val="21"/>
        </w:rPr>
        <w:t xml:space="preserve">3.可中文作答。 </w:t>
      </w:r>
    </w:p>
    <w:p w14:paraId="1B568F8C" w14:textId="77777777" w:rsidR="00A6073D" w:rsidRDefault="00F12F88">
      <w:pPr>
        <w:spacing w:after="15" w:line="259" w:lineRule="auto"/>
        <w:ind w:left="-5"/>
      </w:pPr>
      <w:r>
        <w:rPr>
          <w:rFonts w:ascii="宋体" w:eastAsia="宋体" w:hAnsi="宋体" w:cs="宋体"/>
          <w:sz w:val="21"/>
        </w:rPr>
        <w:t xml:space="preserve">班级：    学号：    姓名：      任课教师：          </w:t>
      </w:r>
    </w:p>
    <w:p w14:paraId="62CDB111" w14:textId="77777777" w:rsidR="00A6073D" w:rsidRDefault="00F12F88">
      <w:pPr>
        <w:spacing w:after="198" w:line="259" w:lineRule="auto"/>
        <w:ind w:left="0" w:firstLine="0"/>
      </w:pPr>
      <w:r>
        <w:rPr>
          <w:rFonts w:ascii="宋体" w:eastAsia="宋体" w:hAnsi="宋体" w:cs="宋体"/>
          <w:sz w:val="21"/>
        </w:rPr>
        <w:t xml:space="preserve"> </w:t>
      </w:r>
    </w:p>
    <w:p w14:paraId="080ED6C2" w14:textId="77777777" w:rsidR="00A6073D" w:rsidRDefault="00F12F88">
      <w:pPr>
        <w:pStyle w:val="2"/>
        <w:spacing w:after="162"/>
        <w:ind w:left="-5"/>
      </w:pPr>
      <w:r>
        <w:t xml:space="preserve">一、单选题（20分） </w:t>
      </w:r>
    </w:p>
    <w:p w14:paraId="3C519470" w14:textId="77777777" w:rsidR="00A6073D" w:rsidRDefault="00F12F88">
      <w:pPr>
        <w:spacing w:after="21" w:line="327" w:lineRule="auto"/>
        <w:ind w:left="0" w:firstLine="482"/>
        <w:jc w:val="both"/>
      </w:pPr>
      <w:r>
        <w:rPr>
          <w:b/>
        </w:rPr>
        <w:t xml:space="preserve">本节有 10 个问题。对于它们中的每一个，都有四个选项，分别标记为 A、B、C 和 D。您应该决定唯一的最佳选择，并将相应的字母写入方括号中。 </w:t>
      </w:r>
    </w:p>
    <w:p w14:paraId="20B85CDD" w14:textId="77777777" w:rsidR="00A6073D" w:rsidRDefault="00F12F88">
      <w:pPr>
        <w:numPr>
          <w:ilvl w:val="0"/>
          <w:numId w:val="1"/>
        </w:numPr>
        <w:ind w:hanging="420"/>
      </w:pPr>
      <w:r>
        <w:t xml:space="preserve">容量成熟度模型是 （ ） 的度量。 </w:t>
      </w:r>
    </w:p>
    <w:p w14:paraId="5BCF4B65" w14:textId="77777777" w:rsidR="00A6073D" w:rsidRDefault="00F12F88">
      <w:pPr>
        <w:numPr>
          <w:ilvl w:val="1"/>
          <w:numId w:val="1"/>
        </w:numPr>
        <w:ind w:hanging="293"/>
      </w:pPr>
      <w:r>
        <w:t xml:space="preserve">软件产品的可靠性  </w:t>
      </w:r>
    </w:p>
    <w:p w14:paraId="3A8C5BFA" w14:textId="77777777" w:rsidR="00A6073D" w:rsidRDefault="00F12F88">
      <w:pPr>
        <w:numPr>
          <w:ilvl w:val="1"/>
          <w:numId w:val="1"/>
        </w:numPr>
        <w:ind w:hanging="293"/>
      </w:pPr>
      <w:r>
        <w:t xml:space="preserve">软件产品的可维护性。 </w:t>
      </w:r>
    </w:p>
    <w:p w14:paraId="35B14A15" w14:textId="77777777" w:rsidR="00A6073D" w:rsidRDefault="00F12F88">
      <w:pPr>
        <w:numPr>
          <w:ilvl w:val="1"/>
          <w:numId w:val="1"/>
        </w:numPr>
        <w:ind w:hanging="293"/>
      </w:pPr>
      <w:r>
        <w:t xml:space="preserve">软件过程的质量 </w:t>
      </w:r>
    </w:p>
    <w:p w14:paraId="6D73CD4F" w14:textId="77777777" w:rsidR="00A6073D" w:rsidRDefault="00F12F88">
      <w:pPr>
        <w:numPr>
          <w:ilvl w:val="1"/>
          <w:numId w:val="1"/>
        </w:numPr>
        <w:ind w:hanging="293"/>
      </w:pPr>
      <w:r>
        <w:t xml:space="preserve">商业环境中的质量 </w:t>
      </w:r>
    </w:p>
    <w:p w14:paraId="0E984D0F" w14:textId="77777777" w:rsidR="00A6073D" w:rsidRDefault="00F12F88">
      <w:pPr>
        <w:numPr>
          <w:ilvl w:val="0"/>
          <w:numId w:val="1"/>
        </w:numPr>
        <w:ind w:hanging="420"/>
      </w:pPr>
      <w:r>
        <w:t xml:space="preserve">性能是 （ ） 的要求特征。 </w:t>
      </w:r>
    </w:p>
    <w:p w14:paraId="03D0E795" w14:textId="77777777" w:rsidR="00A6073D" w:rsidRDefault="00F12F88">
      <w:pPr>
        <w:numPr>
          <w:ilvl w:val="1"/>
          <w:numId w:val="1"/>
        </w:numPr>
        <w:ind w:hanging="293"/>
      </w:pPr>
      <w:proofErr w:type="gramStart"/>
      <w:r>
        <w:t xml:space="preserve">功能要求  </w:t>
      </w:r>
      <w:r>
        <w:tab/>
      </w:r>
      <w:proofErr w:type="gramEnd"/>
      <w:r>
        <w:tab/>
        <w:t xml:space="preserve">B. 非功能性要求 </w:t>
      </w:r>
    </w:p>
    <w:p w14:paraId="0050FC46" w14:textId="77777777" w:rsidR="00A6073D" w:rsidRDefault="00F12F88">
      <w:pPr>
        <w:tabs>
          <w:tab w:val="center" w:pos="1402"/>
          <w:tab w:val="center" w:pos="2941"/>
          <w:tab w:val="center" w:pos="3361"/>
          <w:tab w:val="center" w:pos="47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C. 设计约束    </w:t>
      </w:r>
      <w:r>
        <w:tab/>
      </w:r>
      <w:r>
        <w:tab/>
      </w:r>
      <w:r>
        <w:tab/>
        <w:t xml:space="preserve">D. 过程约束 </w:t>
      </w:r>
    </w:p>
    <w:p w14:paraId="3DEAC54C" w14:textId="77777777" w:rsidR="00A6073D" w:rsidRDefault="00F12F88">
      <w:pPr>
        <w:numPr>
          <w:ilvl w:val="0"/>
          <w:numId w:val="1"/>
        </w:numPr>
        <w:spacing w:after="0" w:line="346" w:lineRule="auto"/>
        <w:ind w:hanging="420"/>
      </w:pPr>
      <w:r>
        <w:t xml:space="preserve">（ ） 是一种需求建模表示法，表示在实体之间交换的事件序列。 </w:t>
      </w:r>
    </w:p>
    <w:p w14:paraId="729FD378" w14:textId="77777777" w:rsidR="00A6073D" w:rsidRDefault="00F12F88">
      <w:pPr>
        <w:numPr>
          <w:ilvl w:val="1"/>
          <w:numId w:val="1"/>
        </w:numPr>
        <w:ind w:hanging="293"/>
      </w:pPr>
      <w:r>
        <w:t xml:space="preserve">急诊室图表     </w:t>
      </w:r>
      <w:r>
        <w:tab/>
      </w:r>
      <w:r>
        <w:tab/>
      </w:r>
      <w:r>
        <w:tab/>
      </w:r>
      <w:r>
        <w:tab/>
        <w:t xml:space="preserve">B. UML 状态图 </w:t>
      </w:r>
    </w:p>
    <w:p w14:paraId="7880892B" w14:textId="77777777" w:rsidR="00A6073D" w:rsidRDefault="00F12F88">
      <w:pPr>
        <w:tabs>
          <w:tab w:val="center" w:pos="963"/>
          <w:tab w:val="center" w:pos="2101"/>
          <w:tab w:val="center" w:pos="2521"/>
          <w:tab w:val="center" w:pos="2941"/>
          <w:tab w:val="center" w:pos="3361"/>
          <w:tab w:val="center" w:pos="50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C. 净培养皿      </w:t>
      </w:r>
      <w:r>
        <w:tab/>
      </w:r>
      <w:r>
        <w:tab/>
      </w:r>
      <w:r>
        <w:tab/>
      </w:r>
      <w:r>
        <w:tab/>
      </w:r>
      <w:r>
        <w:tab/>
        <w:t xml:space="preserve">D. 消息序列图 </w:t>
      </w:r>
    </w:p>
    <w:p w14:paraId="761B2A15" w14:textId="77777777" w:rsidR="00A6073D" w:rsidRDefault="00F12F88">
      <w:pPr>
        <w:numPr>
          <w:ilvl w:val="0"/>
          <w:numId w:val="2"/>
        </w:numPr>
        <w:ind w:hanging="420"/>
      </w:pPr>
      <w:r>
        <w:t xml:space="preserve">（ ） 不是状态图模型的元素。 </w:t>
      </w:r>
    </w:p>
    <w:p w14:paraId="0B2A6463" w14:textId="77777777" w:rsidR="00A6073D" w:rsidRDefault="00F12F88">
      <w:pPr>
        <w:numPr>
          <w:ilvl w:val="1"/>
          <w:numId w:val="2"/>
        </w:numPr>
        <w:ind w:hanging="293"/>
      </w:pPr>
      <w:r>
        <w:t xml:space="preserve">状态 B. 过渡   </w:t>
      </w:r>
      <w:r>
        <w:tab/>
      </w:r>
      <w:r>
        <w:tab/>
        <w:t xml:space="preserve">C. 事件 D. 关系。 </w:t>
      </w:r>
    </w:p>
    <w:p w14:paraId="7459EE12" w14:textId="77777777" w:rsidR="00A6073D" w:rsidRDefault="00F12F88">
      <w:pPr>
        <w:numPr>
          <w:ilvl w:val="0"/>
          <w:numId w:val="2"/>
        </w:numPr>
        <w:spacing w:line="346" w:lineRule="auto"/>
        <w:ind w:hanging="420"/>
      </w:pPr>
      <w:r>
        <w:lastRenderedPageBreak/>
        <w:t xml:space="preserve">软件架构设计的主要任务是确定（ ）。 </w:t>
      </w:r>
    </w:p>
    <w:p w14:paraId="390F2D03" w14:textId="77777777" w:rsidR="00A6073D" w:rsidRDefault="00F12F88">
      <w:pPr>
        <w:numPr>
          <w:ilvl w:val="1"/>
          <w:numId w:val="2"/>
        </w:numPr>
        <w:spacing w:after="26"/>
        <w:ind w:hanging="293"/>
      </w:pPr>
      <w:r>
        <w:t xml:space="preserve">算法和数据结构 </w:t>
      </w:r>
    </w:p>
    <w:p w14:paraId="163EAB54" w14:textId="77777777" w:rsidR="00A6073D" w:rsidRDefault="00F12F88">
      <w:pPr>
        <w:numPr>
          <w:ilvl w:val="1"/>
          <w:numId w:val="2"/>
        </w:numPr>
        <w:spacing w:after="26"/>
        <w:ind w:hanging="293"/>
      </w:pPr>
      <w:r>
        <w:t xml:space="preserve">软件架构 </w:t>
      </w:r>
    </w:p>
    <w:p w14:paraId="7D3F63D1" w14:textId="77777777" w:rsidR="00A6073D" w:rsidRDefault="00F12F88">
      <w:pPr>
        <w:numPr>
          <w:ilvl w:val="1"/>
          <w:numId w:val="2"/>
        </w:numPr>
        <w:spacing w:after="26"/>
        <w:ind w:hanging="293"/>
      </w:pPr>
      <w:r>
        <w:t xml:space="preserve">功能 </w:t>
      </w:r>
    </w:p>
    <w:p w14:paraId="03E552DF" w14:textId="77777777" w:rsidR="00A6073D" w:rsidRDefault="00F12F88">
      <w:pPr>
        <w:numPr>
          <w:ilvl w:val="1"/>
          <w:numId w:val="2"/>
        </w:numPr>
        <w:ind w:hanging="293"/>
      </w:pPr>
      <w:r>
        <w:t xml:space="preserve">编程风格和标准 </w:t>
      </w:r>
    </w:p>
    <w:p w14:paraId="0FA8F7ED" w14:textId="77777777" w:rsidR="00A6073D" w:rsidRDefault="00F12F88">
      <w:pPr>
        <w:numPr>
          <w:ilvl w:val="0"/>
          <w:numId w:val="2"/>
        </w:numPr>
        <w:spacing w:after="46"/>
        <w:ind w:hanging="420"/>
      </w:pPr>
      <w:r>
        <w:t xml:space="preserve">（ ） 最适合 TCP/IP 等协议栈的体系结构设计。 </w:t>
      </w:r>
    </w:p>
    <w:p w14:paraId="603BFA70" w14:textId="77777777" w:rsidR="00A6073D" w:rsidRDefault="00F12F88">
      <w:pPr>
        <w:numPr>
          <w:ilvl w:val="1"/>
          <w:numId w:val="2"/>
        </w:numPr>
        <w:spacing w:after="61"/>
        <w:ind w:hanging="293"/>
      </w:pPr>
      <w:r>
        <w:t xml:space="preserve">管道和过滤器    </w:t>
      </w:r>
      <w:r>
        <w:tab/>
      </w:r>
      <w:r>
        <w:tab/>
      </w:r>
      <w:r>
        <w:tab/>
        <w:t xml:space="preserve">B. 隐式调用 </w:t>
      </w:r>
    </w:p>
    <w:p w14:paraId="7803957E" w14:textId="77777777" w:rsidR="00A6073D" w:rsidRDefault="00F12F88">
      <w:pPr>
        <w:tabs>
          <w:tab w:val="center" w:pos="993"/>
          <w:tab w:val="center" w:pos="2101"/>
          <w:tab w:val="center" w:pos="2521"/>
          <w:tab w:val="center" w:pos="2941"/>
          <w:tab w:val="center" w:pos="3361"/>
          <w:tab w:val="center" w:pos="4121"/>
        </w:tabs>
        <w:spacing w:after="6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C. 分层      </w:t>
      </w:r>
      <w:r>
        <w:tab/>
      </w:r>
      <w:r>
        <w:tab/>
      </w:r>
      <w:r>
        <w:tab/>
      </w:r>
      <w:r>
        <w:tab/>
      </w:r>
      <w:r>
        <w:tab/>
        <w:t xml:space="preserve">D. P2P </w:t>
      </w:r>
    </w:p>
    <w:p w14:paraId="3C8AF7D0" w14:textId="77777777" w:rsidR="00A6073D" w:rsidRDefault="00F12F88">
      <w:pPr>
        <w:numPr>
          <w:ilvl w:val="0"/>
          <w:numId w:val="2"/>
        </w:numPr>
        <w:spacing w:after="46"/>
        <w:ind w:hanging="420"/>
      </w:pPr>
      <w:r>
        <w:t xml:space="preserve">为了提高组件的独立性，组件的内部零件应为 （ ）。 </w:t>
      </w:r>
    </w:p>
    <w:p w14:paraId="3A51B5EA" w14:textId="77777777" w:rsidR="00A6073D" w:rsidRDefault="00F12F88">
      <w:pPr>
        <w:numPr>
          <w:ilvl w:val="1"/>
          <w:numId w:val="2"/>
        </w:numPr>
        <w:spacing w:after="61"/>
        <w:ind w:hanging="293"/>
      </w:pPr>
      <w:r>
        <w:t xml:space="preserve">功能凝聚力    </w:t>
      </w:r>
      <w:r>
        <w:tab/>
      </w:r>
      <w:r>
        <w:tab/>
        <w:t xml:space="preserve">B. 沟通凝聚力 </w:t>
      </w:r>
    </w:p>
    <w:p w14:paraId="6BBC9331" w14:textId="77777777" w:rsidR="00A6073D" w:rsidRDefault="00F12F88">
      <w:pPr>
        <w:tabs>
          <w:tab w:val="center" w:pos="1535"/>
          <w:tab w:val="center" w:pos="2941"/>
          <w:tab w:val="center" w:pos="3361"/>
          <w:tab w:val="center" w:pos="4749"/>
        </w:tabs>
        <w:spacing w:after="6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C. 程序上的一致性   </w:t>
      </w:r>
      <w:r>
        <w:tab/>
      </w:r>
      <w:r>
        <w:tab/>
      </w:r>
      <w:r>
        <w:tab/>
        <w:t xml:space="preserve">D. 逻辑凝聚力 </w:t>
      </w:r>
    </w:p>
    <w:p w14:paraId="3C67C00D" w14:textId="77777777" w:rsidR="00A6073D" w:rsidRDefault="00F12F88">
      <w:pPr>
        <w:numPr>
          <w:ilvl w:val="0"/>
          <w:numId w:val="2"/>
        </w:numPr>
        <w:spacing w:after="49"/>
        <w:ind w:hanging="420"/>
      </w:pPr>
      <w:r>
        <w:t>满足分支覆盖率的测试套件</w:t>
      </w:r>
      <w:r>
        <w:rPr>
          <w:rFonts w:ascii="宋体" w:eastAsia="宋体" w:hAnsi="宋体" w:cs="宋体"/>
        </w:rPr>
        <w:t>（测试集）</w:t>
      </w:r>
      <w:r>
        <w:t xml:space="preserve">也满足（ ）覆盖率标准。 </w:t>
      </w:r>
    </w:p>
    <w:p w14:paraId="733F994C" w14:textId="77777777" w:rsidR="00A6073D" w:rsidRDefault="00F12F88">
      <w:pPr>
        <w:numPr>
          <w:ilvl w:val="1"/>
          <w:numId w:val="2"/>
        </w:numPr>
        <w:spacing w:after="61"/>
        <w:ind w:hanging="293"/>
      </w:pPr>
      <w:r>
        <w:t xml:space="preserve">陈述     </w:t>
      </w:r>
      <w:r>
        <w:tab/>
      </w:r>
      <w:r>
        <w:tab/>
      </w:r>
      <w:r>
        <w:tab/>
      </w:r>
      <w:r>
        <w:tab/>
      </w:r>
      <w:r>
        <w:tab/>
        <w:t xml:space="preserve">B.所有定义使用路径 </w:t>
      </w:r>
    </w:p>
    <w:p w14:paraId="69E8EBFF" w14:textId="77777777" w:rsidR="00A6073D" w:rsidRDefault="00F12F88">
      <w:pPr>
        <w:tabs>
          <w:tab w:val="center" w:pos="943"/>
          <w:tab w:val="center" w:pos="2101"/>
          <w:tab w:val="center" w:pos="2521"/>
          <w:tab w:val="center" w:pos="2941"/>
          <w:tab w:val="center" w:pos="3361"/>
          <w:tab w:val="center" w:pos="4357"/>
        </w:tabs>
        <w:spacing w:after="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C. 所有用途      </w:t>
      </w:r>
      <w:r>
        <w:tab/>
      </w:r>
      <w:r>
        <w:tab/>
      </w:r>
      <w:r>
        <w:tab/>
      </w:r>
      <w:r>
        <w:tab/>
      </w:r>
      <w:r>
        <w:tab/>
        <w:t xml:space="preserve">D. 所有路径 </w:t>
      </w:r>
    </w:p>
    <w:p w14:paraId="27B28B5A" w14:textId="77777777" w:rsidR="00A6073D" w:rsidRDefault="00F12F88">
      <w:pPr>
        <w:numPr>
          <w:ilvl w:val="0"/>
          <w:numId w:val="2"/>
        </w:numPr>
        <w:spacing w:after="55"/>
        <w:ind w:hanging="420"/>
      </w:pPr>
      <w:r>
        <w:t xml:space="preserve">Bug 修复是 （ ） 的活动。 </w:t>
      </w:r>
    </w:p>
    <w:p w14:paraId="0798BCE3" w14:textId="77777777" w:rsidR="00A6073D" w:rsidRDefault="00F12F88">
      <w:pPr>
        <w:numPr>
          <w:ilvl w:val="1"/>
          <w:numId w:val="2"/>
        </w:numPr>
        <w:spacing w:after="61"/>
        <w:ind w:hanging="293"/>
      </w:pPr>
      <w:proofErr w:type="gramStart"/>
      <w:r>
        <w:t xml:space="preserve">纠正性维护  </w:t>
      </w:r>
      <w:r>
        <w:tab/>
      </w:r>
      <w:proofErr w:type="gramEnd"/>
      <w:r>
        <w:tab/>
        <w:t xml:space="preserve">B. 适应性维护 </w:t>
      </w:r>
    </w:p>
    <w:p w14:paraId="099304FE" w14:textId="77777777" w:rsidR="00A6073D" w:rsidRDefault="00F12F88">
      <w:pPr>
        <w:tabs>
          <w:tab w:val="center" w:pos="1683"/>
          <w:tab w:val="center" w:pos="3361"/>
          <w:tab w:val="center" w:pos="5076"/>
        </w:tabs>
        <w:spacing w:after="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C. </w:t>
      </w:r>
      <w:proofErr w:type="gramStart"/>
      <w:r>
        <w:t xml:space="preserve">完善的维护  </w:t>
      </w:r>
      <w:r>
        <w:tab/>
      </w:r>
      <w:proofErr w:type="gramEnd"/>
      <w:r>
        <w:tab/>
        <w:t xml:space="preserve">D. 预防性维护 </w:t>
      </w:r>
    </w:p>
    <w:p w14:paraId="68334469" w14:textId="77777777" w:rsidR="00A6073D" w:rsidRDefault="00F12F88">
      <w:pPr>
        <w:spacing w:after="187" w:line="259" w:lineRule="auto"/>
        <w:ind w:left="0" w:firstLine="0"/>
      </w:pPr>
      <w:r>
        <w:rPr>
          <w:b/>
        </w:rPr>
        <w:t xml:space="preserve"> </w:t>
      </w:r>
    </w:p>
    <w:p w14:paraId="11D45C92" w14:textId="77777777" w:rsidR="00A6073D" w:rsidRDefault="00F12F88">
      <w:pPr>
        <w:pStyle w:val="2"/>
        <w:spacing w:after="253"/>
        <w:ind w:left="-5"/>
      </w:pPr>
      <w:r>
        <w:t xml:space="preserve">二、题目（40分）  </w:t>
      </w:r>
    </w:p>
    <w:p w14:paraId="1AEFFA26" w14:textId="77777777" w:rsidR="00A6073D" w:rsidRDefault="00F12F88">
      <w:pPr>
        <w:numPr>
          <w:ilvl w:val="0"/>
          <w:numId w:val="3"/>
        </w:numPr>
        <w:spacing w:after="58" w:line="365" w:lineRule="auto"/>
        <w:ind w:hanging="240"/>
      </w:pPr>
      <w:r>
        <w:t xml:space="preserve">简要说明瀑布模型，并说明该模型的优缺点。 </w:t>
      </w:r>
    </w:p>
    <w:p w14:paraId="035C449F" w14:textId="77777777" w:rsidR="00A6073D" w:rsidRDefault="00F12F88">
      <w:pPr>
        <w:spacing w:after="0" w:line="416" w:lineRule="auto"/>
        <w:ind w:left="0" w:right="7402" w:firstLine="0"/>
      </w:pPr>
      <w:r>
        <w:rPr>
          <w:b/>
        </w:rPr>
        <w:t xml:space="preserve">  </w:t>
      </w:r>
    </w:p>
    <w:p w14:paraId="05C13FD0" w14:textId="77777777" w:rsidR="00A6073D" w:rsidRDefault="00F12F88">
      <w:pPr>
        <w:spacing w:after="0" w:line="416" w:lineRule="auto"/>
        <w:ind w:left="0" w:right="7402" w:firstLine="0"/>
      </w:pPr>
      <w:r>
        <w:rPr>
          <w:b/>
        </w:rPr>
        <w:t xml:space="preserve">    </w:t>
      </w:r>
    </w:p>
    <w:p w14:paraId="61B9BCF1" w14:textId="77777777" w:rsidR="00A6073D" w:rsidRDefault="00F12F88">
      <w:pPr>
        <w:spacing w:after="27" w:line="259" w:lineRule="auto"/>
        <w:ind w:left="0" w:firstLine="0"/>
      </w:pPr>
      <w:r>
        <w:rPr>
          <w:b/>
        </w:rPr>
        <w:t xml:space="preserve"> </w:t>
      </w:r>
    </w:p>
    <w:p w14:paraId="2D92541A" w14:textId="77777777" w:rsidR="00A6073D" w:rsidRDefault="00F12F88">
      <w:pPr>
        <w:spacing w:after="0" w:line="259" w:lineRule="auto"/>
        <w:ind w:left="0" w:firstLine="0"/>
      </w:pPr>
      <w:r>
        <w:t xml:space="preserve"> </w:t>
      </w:r>
    </w:p>
    <w:p w14:paraId="61B12829" w14:textId="77777777" w:rsidR="00A6073D" w:rsidRDefault="00F12F88">
      <w:pPr>
        <w:numPr>
          <w:ilvl w:val="0"/>
          <w:numId w:val="3"/>
        </w:numPr>
        <w:spacing w:after="146"/>
        <w:ind w:hanging="240"/>
      </w:pPr>
      <w:r>
        <w:t>请列举（</w:t>
      </w:r>
      <w:r>
        <w:rPr>
          <w:rFonts w:ascii="宋体" w:eastAsia="宋体" w:hAnsi="宋体" w:cs="宋体"/>
        </w:rPr>
        <w:t>列举</w:t>
      </w:r>
      <w:r>
        <w:t xml:space="preserve">）并解释至少3种元件耦合。 </w:t>
      </w:r>
    </w:p>
    <w:p w14:paraId="645E8801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199489C6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72762A9F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3A4E10B8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14:paraId="5FE43F87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2661255" w14:textId="77777777" w:rsidR="00A6073D" w:rsidRDefault="00F12F88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14:paraId="30DA1D1F" w14:textId="77777777" w:rsidR="00A6073D" w:rsidRDefault="00F12F88">
      <w:pPr>
        <w:numPr>
          <w:ilvl w:val="0"/>
          <w:numId w:val="3"/>
        </w:numPr>
        <w:spacing w:after="5"/>
        <w:ind w:hanging="240"/>
      </w:pPr>
      <w:r>
        <w:t xml:space="preserve">请列举并解释至少 3 种需求建模符号。 </w:t>
      </w:r>
    </w:p>
    <w:p w14:paraId="3A9C0AB9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F543A98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2D589576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A6AAB35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2936D3D7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769B2CD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6CFD3830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496181D9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CBF37C6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ECB8DE2" w14:textId="77777777" w:rsidR="00A6073D" w:rsidRDefault="00F12F88">
      <w:pPr>
        <w:spacing w:after="91" w:line="259" w:lineRule="auto"/>
        <w:ind w:left="0" w:firstLine="0"/>
      </w:pPr>
      <w:r>
        <w:t xml:space="preserve"> </w:t>
      </w:r>
    </w:p>
    <w:p w14:paraId="320EE09B" w14:textId="77777777" w:rsidR="00A6073D" w:rsidRDefault="00F12F88">
      <w:pPr>
        <w:numPr>
          <w:ilvl w:val="0"/>
          <w:numId w:val="3"/>
        </w:numPr>
        <w:spacing w:after="0" w:line="346" w:lineRule="auto"/>
        <w:ind w:hanging="240"/>
      </w:pPr>
      <w:r>
        <w:t xml:space="preserve">简要说明系统测试的主要步骤以及每个步骤的测试基础。 </w:t>
      </w:r>
    </w:p>
    <w:p w14:paraId="7FCB7B69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C4A7AEF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05AEC2F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B2373E3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6A217067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FE20E50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E4BE64F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0CF36FA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287CB2DE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52E6C245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79B7AB50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6342748" w14:textId="77777777" w:rsidR="00A6073D" w:rsidRDefault="00F12F88">
      <w:pPr>
        <w:spacing w:after="0" w:line="259" w:lineRule="auto"/>
        <w:ind w:left="0" w:firstLine="0"/>
      </w:pPr>
      <w:r>
        <w:t xml:space="preserve"> </w:t>
      </w:r>
    </w:p>
    <w:p w14:paraId="69D3BB83" w14:textId="77777777" w:rsidR="00A6073D" w:rsidRDefault="00F12F88">
      <w:pPr>
        <w:numPr>
          <w:ilvl w:val="0"/>
          <w:numId w:val="3"/>
        </w:numPr>
        <w:spacing w:after="7"/>
        <w:ind w:hanging="240"/>
      </w:pPr>
      <w:r>
        <w:t xml:space="preserve">简要说明需求类型并举例说明。 </w:t>
      </w:r>
    </w:p>
    <w:p w14:paraId="7ACD7FEE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8B1CA84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7B309F0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4A9109D0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932514C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5A659731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66610B1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49AFA45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87FE3BD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7D5085C0" w14:textId="77777777" w:rsidR="00A6073D" w:rsidRDefault="00F12F88">
      <w:pPr>
        <w:spacing w:after="12" w:line="259" w:lineRule="auto"/>
        <w:ind w:left="0" w:firstLine="0"/>
      </w:pPr>
      <w:r>
        <w:lastRenderedPageBreak/>
        <w:t xml:space="preserve"> </w:t>
      </w:r>
    </w:p>
    <w:p w14:paraId="15280A84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3C2835DB" w14:textId="77777777" w:rsidR="00A6073D" w:rsidRDefault="00F12F88">
      <w:pPr>
        <w:spacing w:after="187" w:line="259" w:lineRule="auto"/>
        <w:ind w:left="0" w:firstLine="0"/>
      </w:pPr>
      <w:r>
        <w:t xml:space="preserve"> </w:t>
      </w:r>
    </w:p>
    <w:p w14:paraId="6DA6EC78" w14:textId="77777777" w:rsidR="00A6073D" w:rsidRDefault="00F12F88">
      <w:pPr>
        <w:pStyle w:val="2"/>
        <w:ind w:left="-5"/>
      </w:pPr>
      <w:r>
        <w:t xml:space="preserve">三、需求建模（20分） </w:t>
      </w:r>
    </w:p>
    <w:p w14:paraId="37CAB699" w14:textId="77777777" w:rsidR="00A6073D" w:rsidRDefault="00F12F88">
      <w:pPr>
        <w:spacing w:after="0" w:line="269" w:lineRule="auto"/>
        <w:ind w:left="0" w:right="5" w:firstLine="420"/>
        <w:jc w:val="both"/>
      </w:pPr>
      <w:r>
        <w:t>图书馆管理系统应为客户提供借阅、归还、预订图书等功能。逾期图书的，应当寄出催款函，每逾期一天处</w:t>
      </w:r>
      <w:proofErr w:type="gramStart"/>
      <w:r>
        <w:t>0.2元罚款。学生可以借书四个星期</w:t>
      </w:r>
      <w:proofErr w:type="gramEnd"/>
      <w:r>
        <w:t xml:space="preserve">，老师可以借书三个月。只要没有其他客户要求借书，他们就可以续借。图书馆管理系统必须提供非常方便的在线目录索引和检索功能。 </w:t>
      </w:r>
    </w:p>
    <w:p w14:paraId="76CBE0EC" w14:textId="77777777" w:rsidR="00A6073D" w:rsidRDefault="00F12F88">
      <w:pPr>
        <w:spacing w:after="5"/>
        <w:ind w:left="-15" w:firstLine="420"/>
      </w:pPr>
      <w:r>
        <w:t xml:space="preserve">请根据上述描述填写以下问题 </w:t>
      </w:r>
    </w:p>
    <w:p w14:paraId="0680B9AB" w14:textId="77777777" w:rsidR="00A6073D" w:rsidRDefault="00F12F88">
      <w:pPr>
        <w:numPr>
          <w:ilvl w:val="0"/>
          <w:numId w:val="4"/>
        </w:numPr>
        <w:spacing w:after="7"/>
        <w:ind w:hanging="240"/>
      </w:pPr>
      <w:r>
        <w:t xml:space="preserve">绘制图书馆管理系统的用例模型; </w:t>
      </w:r>
    </w:p>
    <w:p w14:paraId="135F9962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558C0A49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78736982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7EA39C01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65A4D543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7F9651C3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44CBB1A8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556B51C5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12CE74F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2B27507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13405148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257AF26E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78B32413" w14:textId="77777777" w:rsidR="00A6073D" w:rsidRDefault="00F12F88">
      <w:pPr>
        <w:spacing w:after="12" w:line="259" w:lineRule="auto"/>
        <w:ind w:left="0" w:firstLine="0"/>
      </w:pPr>
      <w:r>
        <w:t xml:space="preserve"> </w:t>
      </w:r>
    </w:p>
    <w:p w14:paraId="0B7BDD00" w14:textId="77777777" w:rsidR="00A6073D" w:rsidRDefault="00F12F88">
      <w:pPr>
        <w:spacing w:after="0" w:line="259" w:lineRule="auto"/>
        <w:ind w:left="0" w:firstLine="0"/>
      </w:pPr>
      <w:r>
        <w:t xml:space="preserve"> </w:t>
      </w:r>
    </w:p>
    <w:p w14:paraId="29D9F24A" w14:textId="77777777" w:rsidR="00A6073D" w:rsidRDefault="00F12F88">
      <w:pPr>
        <w:numPr>
          <w:ilvl w:val="0"/>
          <w:numId w:val="4"/>
        </w:numPr>
        <w:spacing w:after="180"/>
        <w:ind w:hanging="240"/>
      </w:pPr>
      <w:r>
        <w:t xml:space="preserve">识别借贷用例的主要类别，并绘制借贷用例的顺序图 </w:t>
      </w:r>
    </w:p>
    <w:p w14:paraId="2930B795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4CFF9988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04B1DE69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36AE1A1E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02CBEAC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F9BBB27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7467ABDE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483968A5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14:paraId="5D706BAA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3CDF3DE9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B56F5B9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321DB17E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382F0F35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00673555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12759F86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4575A083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4C9B98B6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083E6958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D5C05AC" w14:textId="77777777" w:rsidR="00A6073D" w:rsidRDefault="00F12F8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E5273DF" w14:textId="77777777" w:rsidR="00A6073D" w:rsidRDefault="00F12F88">
      <w:pPr>
        <w:pStyle w:val="2"/>
        <w:spacing w:after="177"/>
        <w:ind w:left="-5"/>
      </w:pPr>
      <w:r>
        <w:t xml:space="preserve">四、解决问题（20分）  </w:t>
      </w:r>
    </w:p>
    <w:p w14:paraId="2C340A6E" w14:textId="77777777" w:rsidR="00A6073D" w:rsidRDefault="00F12F88">
      <w:pPr>
        <w:numPr>
          <w:ilvl w:val="0"/>
          <w:numId w:val="5"/>
        </w:numPr>
        <w:spacing w:after="0" w:line="347" w:lineRule="auto"/>
        <w:ind w:right="82"/>
      </w:pPr>
      <w:r>
        <w:t xml:space="preserve">对于不打印的打印机，我们必须执行的操作如下：   </w:t>
      </w:r>
      <w:r>
        <w:tab/>
      </w:r>
      <w:proofErr w:type="gramStart"/>
      <w:r>
        <w:t>如果红灯闪烁且打印机无法识别;我们应该检查打印机</w:t>
      </w:r>
      <w:proofErr w:type="gramEnd"/>
      <w:r>
        <w:t xml:space="preserve">-计算机电缆，确保打印机软件已安装并检查/更换墨水。 </w:t>
      </w:r>
    </w:p>
    <w:p w14:paraId="6380DE53" w14:textId="77777777" w:rsidR="00A6073D" w:rsidRDefault="00F12F88">
      <w:pPr>
        <w:spacing w:after="0" w:line="349" w:lineRule="auto"/>
        <w:ind w:left="-5"/>
      </w:pPr>
      <w:r>
        <w:t xml:space="preserve"> </w:t>
      </w:r>
      <w:r>
        <w:tab/>
      </w:r>
      <w:proofErr w:type="gramStart"/>
      <w:r>
        <w:t>如果红灯闪烁并且打印机被识别;我们应该检查</w:t>
      </w:r>
      <w:proofErr w:type="gramEnd"/>
      <w:r>
        <w:t xml:space="preserve">/更换墨水并检查卡纸。 </w:t>
      </w:r>
    </w:p>
    <w:p w14:paraId="61DDF11D" w14:textId="77777777" w:rsidR="00A6073D" w:rsidRDefault="00F12F88">
      <w:pPr>
        <w:spacing w:after="0" w:line="348" w:lineRule="auto"/>
        <w:ind w:left="-5"/>
      </w:pPr>
      <w:r>
        <w:t xml:space="preserve"> </w:t>
      </w:r>
      <w:r>
        <w:tab/>
        <w:t xml:space="preserve">如果红灯不闪烁，打印机无法识别; </w:t>
      </w:r>
      <w:r>
        <w:tab/>
        <w:t xml:space="preserve">我们应该检查电源线，检查打印机-计算机电缆并确保安装了打印机软件。 </w:t>
      </w:r>
    </w:p>
    <w:p w14:paraId="1A77D302" w14:textId="77777777" w:rsidR="00A6073D" w:rsidRDefault="00F12F88">
      <w:pPr>
        <w:spacing w:after="50"/>
        <w:ind w:left="-5"/>
      </w:pPr>
      <w:r>
        <w:t xml:space="preserve"> </w:t>
      </w:r>
      <w:r>
        <w:tab/>
        <w:t>如果红灯不闪烁，打印机被识别;我们应该只检查卡纸</w:t>
      </w:r>
      <w:r>
        <w:rPr>
          <w:rFonts w:ascii="宋体" w:eastAsia="宋体" w:hAnsi="宋体" w:cs="宋体"/>
        </w:rPr>
        <w:t>（卡纸）</w:t>
      </w:r>
      <w:r>
        <w:t xml:space="preserve">. </w:t>
      </w:r>
    </w:p>
    <w:p w14:paraId="01E6B5AB" w14:textId="77777777" w:rsidR="00A6073D" w:rsidRDefault="00F12F88">
      <w:pPr>
        <w:tabs>
          <w:tab w:val="center" w:pos="3838"/>
        </w:tabs>
        <w:spacing w:after="198"/>
        <w:ind w:left="-15" w:firstLine="0"/>
      </w:pPr>
      <w:r>
        <w:t xml:space="preserve"> </w:t>
      </w:r>
      <w:r>
        <w:tab/>
        <w:t xml:space="preserve">您需要绘制 </w:t>
      </w:r>
      <w:r>
        <w:rPr>
          <w:b/>
        </w:rPr>
        <w:t>决策表</w:t>
      </w:r>
      <w:r>
        <w:t xml:space="preserve"> 对这些条件进行建模。 </w:t>
      </w:r>
    </w:p>
    <w:p w14:paraId="0AD40E9B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04410D9B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14:paraId="4EB3ADBE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E1D36AE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21C7904C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7FF77A57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41D476D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024A0920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6D4CD302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3747F162" w14:textId="77777777" w:rsidR="00A6073D" w:rsidRDefault="00F12F88">
      <w:pPr>
        <w:spacing w:after="273" w:line="259" w:lineRule="auto"/>
        <w:ind w:left="0" w:firstLine="0"/>
      </w:pPr>
      <w:r>
        <w:rPr>
          <w:b/>
          <w:sz w:val="28"/>
        </w:rPr>
        <w:t xml:space="preserve"> </w:t>
      </w:r>
    </w:p>
    <w:p w14:paraId="5E041E88" w14:textId="77777777" w:rsidR="00A6073D" w:rsidRDefault="00F12F8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1430C1" w14:textId="77777777" w:rsidR="00A6073D" w:rsidRDefault="00F12F88">
      <w:pPr>
        <w:numPr>
          <w:ilvl w:val="0"/>
          <w:numId w:val="5"/>
        </w:numPr>
        <w:spacing w:after="0" w:line="346" w:lineRule="auto"/>
        <w:ind w:right="82"/>
      </w:pPr>
      <w:r>
        <w:t>这是软件开发项目的活动图。每条边上的数字表示完成此活动所需的天数。</w:t>
      </w:r>
      <w:r>
        <w:rPr>
          <w:sz w:val="21"/>
        </w:rPr>
        <w:t xml:space="preserve">。 </w:t>
      </w:r>
    </w:p>
    <w:p w14:paraId="249F44CA" w14:textId="33A92998" w:rsidR="00A6073D" w:rsidRDefault="00F12F88">
      <w:pPr>
        <w:spacing w:after="0" w:line="259" w:lineRule="auto"/>
        <w:ind w:left="0" w:firstLine="0"/>
      </w:pPr>
      <w:r>
        <w:rPr>
          <w:sz w:val="18"/>
        </w:rPr>
        <w:t xml:space="preserve"> </w:t>
      </w:r>
      <w:r w:rsidR="009B79B2">
        <w:rPr>
          <w:noProof/>
        </w:rPr>
        <w:drawing>
          <wp:inline distT="0" distB="0" distL="0" distR="0" wp14:anchorId="7BAD88D4" wp14:editId="29B45432">
            <wp:extent cx="4353633" cy="2303114"/>
            <wp:effectExtent l="0" t="0" r="0" b="2540"/>
            <wp:docPr id="145306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086" cy="23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C9B6" w14:textId="494D59FD" w:rsidR="00A6073D" w:rsidRDefault="00A6073D">
      <w:pPr>
        <w:spacing w:after="0" w:line="259" w:lineRule="auto"/>
        <w:ind w:left="0" w:firstLine="0"/>
      </w:pPr>
    </w:p>
    <w:p w14:paraId="712CF3CD" w14:textId="77777777" w:rsidR="00A6073D" w:rsidRDefault="00F12F88">
      <w:pPr>
        <w:spacing w:after="166" w:line="259" w:lineRule="auto"/>
        <w:ind w:left="0" w:firstLine="0"/>
      </w:pPr>
      <w:r>
        <w:rPr>
          <w:sz w:val="18"/>
        </w:rPr>
        <w:t xml:space="preserve"> </w:t>
      </w:r>
    </w:p>
    <w:p w14:paraId="6491F183" w14:textId="77777777" w:rsidR="00A6073D" w:rsidRDefault="00F12F88">
      <w:pPr>
        <w:spacing w:after="0" w:line="346" w:lineRule="auto"/>
        <w:ind w:left="-15" w:firstLine="420"/>
      </w:pPr>
      <w:r>
        <w:t xml:space="preserve">您需要找出关键路径并计算项目的持续时间。 </w:t>
      </w:r>
    </w:p>
    <w:p w14:paraId="4DEB1A1D" w14:textId="2FA411EB" w:rsidR="00A6073D" w:rsidRDefault="00F12F88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A6073D">
      <w:footerReference w:type="even" r:id="rId8"/>
      <w:footerReference w:type="default" r:id="rId9"/>
      <w:footerReference w:type="first" r:id="rId10"/>
      <w:pgSz w:w="11057" w:h="15310"/>
      <w:pgMar w:top="1443" w:right="1794" w:bottom="1535" w:left="1800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3A52" w14:textId="77777777" w:rsidR="009627E4" w:rsidRDefault="009627E4">
      <w:pPr>
        <w:spacing w:after="0" w:line="240" w:lineRule="auto"/>
      </w:pPr>
      <w:r>
        <w:separator/>
      </w:r>
    </w:p>
  </w:endnote>
  <w:endnote w:type="continuationSeparator" w:id="0">
    <w:p w14:paraId="25D34E01" w14:textId="77777777" w:rsidR="009627E4" w:rsidRDefault="0096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73D6" w14:textId="77777777" w:rsidR="00A6073D" w:rsidRDefault="00F12F88">
    <w:pPr>
      <w:tabs>
        <w:tab w:val="center" w:pos="3730"/>
      </w:tabs>
      <w:spacing w:after="0" w:line="259" w:lineRule="auto"/>
      <w:ind w:left="0" w:firstLine="0"/>
    </w:pP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A968" w14:textId="77777777" w:rsidR="00A6073D" w:rsidRDefault="00F12F88">
    <w:pPr>
      <w:tabs>
        <w:tab w:val="center" w:pos="3730"/>
      </w:tabs>
      <w:spacing w:after="0" w:line="259" w:lineRule="auto"/>
      <w:ind w:left="0" w:firstLine="0"/>
    </w:pP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F5D" w14:textId="77777777" w:rsidR="00A6073D" w:rsidRDefault="00F12F88">
    <w:pPr>
      <w:tabs>
        <w:tab w:val="center" w:pos="3730"/>
      </w:tabs>
      <w:spacing w:after="0" w:line="259" w:lineRule="auto"/>
      <w:ind w:left="0" w:firstLine="0"/>
    </w:pP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A89F" w14:textId="77777777" w:rsidR="009627E4" w:rsidRDefault="009627E4">
      <w:pPr>
        <w:spacing w:after="0" w:line="240" w:lineRule="auto"/>
      </w:pPr>
      <w:r>
        <w:separator/>
      </w:r>
    </w:p>
  </w:footnote>
  <w:footnote w:type="continuationSeparator" w:id="0">
    <w:p w14:paraId="323B4C53" w14:textId="77777777" w:rsidR="009627E4" w:rsidRDefault="0096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531"/>
    <w:multiLevelType w:val="hybridMultilevel"/>
    <w:tmpl w:val="5EE4D77E"/>
    <w:lvl w:ilvl="0" w:tplc="80D60C8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A72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460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857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8EC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4A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03A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4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64C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C47CD"/>
    <w:multiLevelType w:val="hybridMultilevel"/>
    <w:tmpl w:val="987C390C"/>
    <w:lvl w:ilvl="0" w:tplc="D266151E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22FA2">
      <w:start w:val="1"/>
      <w:numFmt w:val="upperLetter"/>
      <w:lvlText w:val="%2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41C60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20058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6D3CC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9A8DF8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4F5EE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8B88C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ACCF2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E34C4"/>
    <w:multiLevelType w:val="hybridMultilevel"/>
    <w:tmpl w:val="ED0C7BB2"/>
    <w:lvl w:ilvl="0" w:tplc="EEE6804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E37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26C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408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28D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6DA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A2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CD4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0C1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484DBE"/>
    <w:multiLevelType w:val="hybridMultilevel"/>
    <w:tmpl w:val="68584E38"/>
    <w:lvl w:ilvl="0" w:tplc="228002F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285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25C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68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67A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20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8EBF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6B3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882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2A19F7"/>
    <w:multiLevelType w:val="hybridMultilevel"/>
    <w:tmpl w:val="870AEB7A"/>
    <w:lvl w:ilvl="0" w:tplc="5968496A">
      <w:start w:val="5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4393E">
      <w:start w:val="1"/>
      <w:numFmt w:val="upperLetter"/>
      <w:lvlText w:val="%2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21E90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8C858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86830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29804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46F34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8C458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C36BA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595740">
    <w:abstractNumId w:val="1"/>
  </w:num>
  <w:num w:numId="2" w16cid:durableId="214901525">
    <w:abstractNumId w:val="4"/>
  </w:num>
  <w:num w:numId="3" w16cid:durableId="749039744">
    <w:abstractNumId w:val="0"/>
  </w:num>
  <w:num w:numId="4" w16cid:durableId="825704538">
    <w:abstractNumId w:val="3"/>
  </w:num>
  <w:num w:numId="5" w16cid:durableId="1542865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3D"/>
    <w:rsid w:val="0000117D"/>
    <w:rsid w:val="00272562"/>
    <w:rsid w:val="00373E19"/>
    <w:rsid w:val="00555A57"/>
    <w:rsid w:val="00630F15"/>
    <w:rsid w:val="008D5CC7"/>
    <w:rsid w:val="009627E4"/>
    <w:rsid w:val="009B79B2"/>
    <w:rsid w:val="00A6073D"/>
    <w:rsid w:val="00E60CA2"/>
    <w:rsid w:val="00F12F88"/>
    <w:rsid w:val="00F6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8831B"/>
  <w15:docId w15:val="{05570DDB-AACB-4241-8BA7-00F9E911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7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887"/>
      <w:jc w:val="center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30F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F15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a5">
    <w:name w:val="Placeholder Text"/>
    <w:basedOn w:val="a0"/>
    <w:uiPriority w:val="99"/>
    <w:semiHidden/>
    <w:rsid w:val="00272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cp:lastModifiedBy>琨翔 沈</cp:lastModifiedBy>
  <cp:revision>1</cp:revision>
  <dcterms:created xsi:type="dcterms:W3CDTF">2024-05-30T15:51:00Z</dcterms:created>
  <dcterms:modified xsi:type="dcterms:W3CDTF">2024-05-30T15:51:00Z</dcterms:modified>
</cp:coreProperties>
</file>