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C90356" w14:textId="178D914F" w:rsidR="00A54F32" w:rsidRDefault="00A54F32" w:rsidP="00A54F32">
      <w:pPr>
        <w:pStyle w:val="ad"/>
        <w:spacing w:beforeAutospacing="0" w:afterAutospacing="0" w:line="300" w:lineRule="auto"/>
        <w:ind w:firstLine="693"/>
        <w:jc w:val="center"/>
        <w:rPr>
          <w:rFonts w:ascii="Times New Roman" w:hAnsi="Times New Roman" w:cs="Times New Roman" w:hint="eastAsia"/>
          <w:b/>
          <w:kern w:val="2"/>
          <w:sz w:val="32"/>
          <w:szCs w:val="32"/>
        </w:rPr>
      </w:pPr>
      <w:r>
        <w:rPr>
          <w:rFonts w:ascii="Times New Roman" w:hAnsi="Times New Roman" w:cs="Times New Roman" w:hint="eastAsia"/>
          <w:b/>
          <w:kern w:val="2"/>
          <w:sz w:val="32"/>
          <w:szCs w:val="32"/>
        </w:rPr>
        <w:t>M</w:t>
      </w:r>
      <w:r>
        <w:rPr>
          <w:rFonts w:ascii="Times New Roman" w:hAnsi="Times New Roman" w:cs="Times New Roman"/>
          <w:b/>
          <w:kern w:val="2"/>
          <w:sz w:val="32"/>
          <w:szCs w:val="32"/>
        </w:rPr>
        <w:t>aya Water Problems</w:t>
      </w:r>
    </w:p>
    <w:p w14:paraId="2B7D9B19" w14:textId="7AB8F355" w:rsidR="009733DC" w:rsidRPr="009733DC" w:rsidRDefault="009733DC" w:rsidP="009733DC">
      <w:pPr>
        <w:pStyle w:val="ad"/>
        <w:spacing w:line="300" w:lineRule="auto"/>
        <w:ind w:firstLine="693"/>
        <w:jc w:val="center"/>
        <w:rPr>
          <w:rFonts w:hint="eastAsia"/>
          <w:b/>
          <w:sz w:val="32"/>
          <w:szCs w:val="32"/>
        </w:rPr>
      </w:pPr>
      <w:r w:rsidRPr="009733DC">
        <w:rPr>
          <w:b/>
          <w:sz w:val="32"/>
          <w:szCs w:val="32"/>
        </w:rPr>
        <w:t>玛雅的水源问题</w:t>
      </w:r>
    </w:p>
    <w:p w14:paraId="5A91BC8D" w14:textId="77777777" w:rsidR="00A54F32" w:rsidRDefault="00A54F32" w:rsidP="009733DC">
      <w:pPr>
        <w:spacing w:line="300" w:lineRule="auto"/>
        <w:rPr>
          <w:sz w:val="24"/>
          <w:szCs w:val="24"/>
        </w:rPr>
      </w:pPr>
      <w:r>
        <w:rPr>
          <w:sz w:val="24"/>
          <w:szCs w:val="24"/>
        </w:rPr>
        <w:t>To understand the ancient Mayan people who lived in the area that is today southern Mexico and Central America and the ecological difficulties they faced, one must first consider their environment, which we think of as “jungle" or 'tropical rainforest." This view is inaccurate, and the reason proves to be important. Properly speaking, tropical rainforests grow in high-rainfall equatorial areas that remain wet or humid all year round. But the Maya homeland lies more than sixteen hundred kilometers from the equator, at latitudes 17 to 22 degrees north, in a habitat termed a “seasonal tropical forest." That is, while there does tend to be a rainy season from May to October, there is also a dry season from January through April. If one focuses on the wet months, one calls the Maya homeland a "</w:t>
      </w:r>
      <w:r>
        <w:rPr>
          <w:sz w:val="24"/>
          <w:szCs w:val="24"/>
          <w:u w:val="single"/>
          <w:shd w:val="clear" w:color="auto" w:fill="7F7F7F"/>
        </w:rPr>
        <w:t>seasonal tropical forest</w:t>
      </w:r>
      <w:r>
        <w:rPr>
          <w:sz w:val="24"/>
          <w:szCs w:val="24"/>
        </w:rPr>
        <w:t>"; if one focuses on the dry months, one could instead describe it as a "</w:t>
      </w:r>
      <w:r>
        <w:rPr>
          <w:sz w:val="24"/>
          <w:szCs w:val="24"/>
          <w:u w:val="single"/>
          <w:shd w:val="clear" w:color="auto" w:fill="7F7F7F"/>
        </w:rPr>
        <w:t>seasonal desert.</w:t>
      </w:r>
      <w:r>
        <w:rPr>
          <w:sz w:val="24"/>
          <w:szCs w:val="24"/>
        </w:rPr>
        <w:t>”</w:t>
      </w:r>
    </w:p>
    <w:p w14:paraId="48FD1E88" w14:textId="77777777" w:rsidR="00A322C5" w:rsidRDefault="00A322C5" w:rsidP="00A322C5">
      <w:pPr>
        <w:spacing w:line="300" w:lineRule="auto"/>
        <w:rPr>
          <w:rFonts w:hint="eastAsia"/>
          <w:sz w:val="24"/>
          <w:szCs w:val="24"/>
        </w:rPr>
      </w:pPr>
    </w:p>
    <w:p w14:paraId="225DC959" w14:textId="024816EA" w:rsidR="00A322C5" w:rsidRPr="00A322C5" w:rsidRDefault="00A322C5" w:rsidP="00A322C5">
      <w:pPr>
        <w:spacing w:line="300" w:lineRule="auto"/>
        <w:rPr>
          <w:sz w:val="24"/>
          <w:szCs w:val="24"/>
        </w:rPr>
      </w:pPr>
      <w:r w:rsidRPr="00A322C5">
        <w:rPr>
          <w:sz w:val="24"/>
          <w:szCs w:val="24"/>
        </w:rPr>
        <w:t>为了了解生活在今天南墨西哥和中美中地区的古玛雅人种以及他们所面对的生态困境，那么我们必须先研究他们的环境，也就是今天我们所谓的</w:t>
      </w:r>
      <w:r w:rsidRPr="00A322C5">
        <w:rPr>
          <w:sz w:val="24"/>
          <w:szCs w:val="24"/>
        </w:rPr>
        <w:t>“</w:t>
      </w:r>
      <w:r w:rsidRPr="00A322C5">
        <w:rPr>
          <w:sz w:val="24"/>
          <w:szCs w:val="24"/>
        </w:rPr>
        <w:t>丛林</w:t>
      </w:r>
      <w:r w:rsidRPr="00A322C5">
        <w:rPr>
          <w:sz w:val="24"/>
          <w:szCs w:val="24"/>
        </w:rPr>
        <w:t>”</w:t>
      </w:r>
      <w:r w:rsidRPr="00A322C5">
        <w:rPr>
          <w:sz w:val="24"/>
          <w:szCs w:val="24"/>
        </w:rPr>
        <w:t>或者</w:t>
      </w:r>
      <w:r w:rsidRPr="00A322C5">
        <w:rPr>
          <w:sz w:val="24"/>
          <w:szCs w:val="24"/>
        </w:rPr>
        <w:t>“</w:t>
      </w:r>
      <w:r>
        <w:rPr>
          <w:rFonts w:hint="eastAsia"/>
          <w:sz w:val="24"/>
          <w:szCs w:val="24"/>
        </w:rPr>
        <w:t>热</w:t>
      </w:r>
      <w:r w:rsidRPr="00A322C5">
        <w:rPr>
          <w:sz w:val="24"/>
          <w:szCs w:val="24"/>
        </w:rPr>
        <w:t>带雨林</w:t>
      </w:r>
      <w:r w:rsidRPr="00A322C5">
        <w:rPr>
          <w:sz w:val="24"/>
          <w:szCs w:val="24"/>
        </w:rPr>
        <w:t>”</w:t>
      </w:r>
      <w:r w:rsidRPr="00A322C5">
        <w:rPr>
          <w:sz w:val="24"/>
          <w:szCs w:val="24"/>
        </w:rPr>
        <w:t>。这种观点虽然不是很准确，但是环境因素的意义还是很重要的。严格</w:t>
      </w:r>
    </w:p>
    <w:p w14:paraId="03021435" w14:textId="77777777" w:rsidR="00A322C5" w:rsidRPr="00A322C5" w:rsidRDefault="00A322C5" w:rsidP="00A322C5">
      <w:pPr>
        <w:spacing w:line="300" w:lineRule="auto"/>
        <w:rPr>
          <w:sz w:val="24"/>
          <w:szCs w:val="24"/>
        </w:rPr>
      </w:pPr>
      <w:r w:rsidRPr="00A322C5">
        <w:rPr>
          <w:sz w:val="24"/>
          <w:szCs w:val="24"/>
        </w:rPr>
        <w:t>意义上讲，热带雨林生长在赤道附近常年保持潮湿的多雨地区。但是玛雅的故地</w:t>
      </w:r>
    </w:p>
    <w:p w14:paraId="01CDE390" w14:textId="77777777" w:rsidR="00A322C5" w:rsidRPr="00A322C5" w:rsidRDefault="00A322C5" w:rsidP="00A322C5">
      <w:pPr>
        <w:spacing w:line="300" w:lineRule="auto"/>
        <w:rPr>
          <w:sz w:val="24"/>
          <w:szCs w:val="24"/>
        </w:rPr>
      </w:pPr>
      <w:r w:rsidRPr="00A322C5">
        <w:rPr>
          <w:sz w:val="24"/>
          <w:szCs w:val="24"/>
        </w:rPr>
        <w:t>是在离赤道六百多公里的北纬</w:t>
      </w:r>
      <w:r w:rsidRPr="00A322C5">
        <w:rPr>
          <w:sz w:val="24"/>
          <w:szCs w:val="24"/>
        </w:rPr>
        <w:t xml:space="preserve"> 17-22 </w:t>
      </w:r>
      <w:r w:rsidRPr="00A322C5">
        <w:rPr>
          <w:sz w:val="24"/>
          <w:szCs w:val="24"/>
        </w:rPr>
        <w:t>度之间，也就是通常所说的</w:t>
      </w:r>
      <w:r w:rsidRPr="00A322C5">
        <w:rPr>
          <w:sz w:val="24"/>
          <w:szCs w:val="24"/>
        </w:rPr>
        <w:t>“</w:t>
      </w:r>
      <w:r w:rsidRPr="00A322C5">
        <w:rPr>
          <w:sz w:val="24"/>
          <w:szCs w:val="24"/>
        </w:rPr>
        <w:t>季节性热带雨</w:t>
      </w:r>
    </w:p>
    <w:p w14:paraId="529FC888" w14:textId="77777777" w:rsidR="00A322C5" w:rsidRPr="00A322C5" w:rsidRDefault="00A322C5" w:rsidP="00A322C5">
      <w:pPr>
        <w:spacing w:line="300" w:lineRule="auto"/>
        <w:rPr>
          <w:sz w:val="24"/>
          <w:szCs w:val="24"/>
        </w:rPr>
      </w:pPr>
      <w:r w:rsidRPr="00A322C5">
        <w:rPr>
          <w:sz w:val="24"/>
          <w:szCs w:val="24"/>
        </w:rPr>
        <w:t>林</w:t>
      </w:r>
      <w:r w:rsidRPr="00A322C5">
        <w:rPr>
          <w:sz w:val="24"/>
          <w:szCs w:val="24"/>
        </w:rPr>
        <w:t>”</w:t>
      </w:r>
      <w:r w:rsidRPr="00A322C5">
        <w:rPr>
          <w:sz w:val="24"/>
          <w:szCs w:val="24"/>
        </w:rPr>
        <w:t>里。也就是说，这个地区在五月到十月是雨季，而在一月到</w:t>
      </w:r>
      <w:r w:rsidRPr="00A322C5">
        <w:rPr>
          <w:sz w:val="24"/>
          <w:szCs w:val="24"/>
        </w:rPr>
        <w:t xml:space="preserve"> 4 </w:t>
      </w:r>
      <w:r w:rsidRPr="00A322C5">
        <w:rPr>
          <w:sz w:val="24"/>
          <w:szCs w:val="24"/>
        </w:rPr>
        <w:t>月又是旱季。</w:t>
      </w:r>
    </w:p>
    <w:p w14:paraId="56DCE33D" w14:textId="77777777" w:rsidR="00A322C5" w:rsidRPr="00A322C5" w:rsidRDefault="00A322C5" w:rsidP="00A322C5">
      <w:pPr>
        <w:spacing w:line="300" w:lineRule="auto"/>
        <w:rPr>
          <w:sz w:val="24"/>
          <w:szCs w:val="24"/>
        </w:rPr>
      </w:pPr>
      <w:r w:rsidRPr="00A322C5">
        <w:rPr>
          <w:sz w:val="24"/>
          <w:szCs w:val="24"/>
        </w:rPr>
        <w:t>如果是关注湿季的话，可以说玛雅的故地是一个</w:t>
      </w:r>
      <w:r w:rsidRPr="00A322C5">
        <w:rPr>
          <w:sz w:val="24"/>
          <w:szCs w:val="24"/>
        </w:rPr>
        <w:t>“</w:t>
      </w:r>
      <w:r w:rsidRPr="00A322C5">
        <w:rPr>
          <w:sz w:val="24"/>
          <w:szCs w:val="24"/>
        </w:rPr>
        <w:t>季节性丛林</w:t>
      </w:r>
      <w:r w:rsidRPr="00A322C5">
        <w:rPr>
          <w:sz w:val="24"/>
          <w:szCs w:val="24"/>
        </w:rPr>
        <w:t>”</w:t>
      </w:r>
      <w:r w:rsidRPr="00A322C5">
        <w:rPr>
          <w:sz w:val="24"/>
          <w:szCs w:val="24"/>
        </w:rPr>
        <w:t>，如果关注旱季的</w:t>
      </w:r>
    </w:p>
    <w:p w14:paraId="73068B8D" w14:textId="77777777" w:rsidR="00A322C5" w:rsidRPr="00A322C5" w:rsidRDefault="00A322C5" w:rsidP="00A322C5">
      <w:pPr>
        <w:spacing w:line="300" w:lineRule="auto"/>
        <w:rPr>
          <w:sz w:val="24"/>
          <w:szCs w:val="24"/>
        </w:rPr>
      </w:pPr>
      <w:r w:rsidRPr="00A322C5">
        <w:rPr>
          <w:sz w:val="24"/>
          <w:szCs w:val="24"/>
        </w:rPr>
        <w:t>话，那玛雅的故地就可以替换并解释为</w:t>
      </w:r>
      <w:r w:rsidRPr="00A322C5">
        <w:rPr>
          <w:sz w:val="24"/>
          <w:szCs w:val="24"/>
        </w:rPr>
        <w:t>“</w:t>
      </w:r>
      <w:r w:rsidRPr="00A322C5">
        <w:rPr>
          <w:sz w:val="24"/>
          <w:szCs w:val="24"/>
        </w:rPr>
        <w:t>季节性沙漠</w:t>
      </w:r>
      <w:r w:rsidRPr="00A322C5">
        <w:rPr>
          <w:sz w:val="24"/>
          <w:szCs w:val="24"/>
        </w:rPr>
        <w:t>”</w:t>
      </w:r>
      <w:r w:rsidRPr="00A322C5">
        <w:rPr>
          <w:sz w:val="24"/>
          <w:szCs w:val="24"/>
        </w:rPr>
        <w:t>了。</w:t>
      </w:r>
    </w:p>
    <w:p w14:paraId="23FB63E9" w14:textId="77777777" w:rsidR="00A54F32" w:rsidRDefault="00A54F32" w:rsidP="00A322C5">
      <w:pPr>
        <w:spacing w:line="300" w:lineRule="auto"/>
        <w:rPr>
          <w:sz w:val="24"/>
          <w:szCs w:val="24"/>
        </w:rPr>
      </w:pPr>
      <w:r>
        <w:rPr>
          <w:rFonts w:hint="eastAsia"/>
          <w:sz w:val="24"/>
          <w:szCs w:val="24"/>
        </w:rPr>
        <w:t xml:space="preserve"> </w:t>
      </w:r>
    </w:p>
    <w:p w14:paraId="7E34B0B1" w14:textId="77777777" w:rsidR="00A54F32" w:rsidRDefault="00A54F32" w:rsidP="009733DC">
      <w:pPr>
        <w:spacing w:line="300" w:lineRule="auto"/>
        <w:rPr>
          <w:sz w:val="24"/>
          <w:szCs w:val="24"/>
        </w:rPr>
      </w:pPr>
      <w:r>
        <w:rPr>
          <w:sz w:val="24"/>
          <w:szCs w:val="24"/>
        </w:rPr>
        <w:t>From north to south in the Yucatan Peninsula, where the Maya lived, rainfall ranges from 18 to 100 inches (457 to 2,540 millimeters) per year, and the soils become thicker, so that the southern peninsula was agriculturally more productive and supported denser populations. But rainfall in the Maya homeland is unpredictably variable between years; some recent years have had three or four times more rain than other years. As a result, modern farmers attempting to grow corn in the ancient Maya homelands have faced frequent crop failures, especially in the north. The ancient Maya were presumably more experienced and did better, but nevertheless they too must have faced risks of crop failures from droughts and hurricanes.</w:t>
      </w:r>
    </w:p>
    <w:p w14:paraId="5AFECD80" w14:textId="77777777" w:rsidR="00A54F32" w:rsidRDefault="00A54F32" w:rsidP="009733DC">
      <w:pPr>
        <w:spacing w:line="300" w:lineRule="auto"/>
        <w:rPr>
          <w:rFonts w:hint="eastAsia"/>
          <w:sz w:val="24"/>
          <w:szCs w:val="24"/>
        </w:rPr>
      </w:pPr>
    </w:p>
    <w:p w14:paraId="12E155DC" w14:textId="77777777" w:rsidR="00060F23" w:rsidRPr="00060F23" w:rsidRDefault="00060F23" w:rsidP="00060F23">
      <w:pPr>
        <w:spacing w:line="300" w:lineRule="auto"/>
        <w:rPr>
          <w:rFonts w:hint="eastAsia"/>
          <w:sz w:val="24"/>
          <w:szCs w:val="24"/>
        </w:rPr>
      </w:pPr>
      <w:r w:rsidRPr="00060F23">
        <w:rPr>
          <w:rFonts w:hint="eastAsia"/>
          <w:sz w:val="24"/>
          <w:szCs w:val="24"/>
        </w:rPr>
        <w:lastRenderedPageBreak/>
        <w:t>玛雅人所居住的尤卡坦半岛从南向北的年降水量是从</w:t>
      </w:r>
      <w:r w:rsidRPr="00060F23">
        <w:rPr>
          <w:rFonts w:hint="eastAsia"/>
          <w:sz w:val="24"/>
          <w:szCs w:val="24"/>
        </w:rPr>
        <w:t xml:space="preserve"> 18 </w:t>
      </w:r>
      <w:r w:rsidRPr="00060F23">
        <w:rPr>
          <w:rFonts w:hint="eastAsia"/>
          <w:sz w:val="24"/>
          <w:szCs w:val="24"/>
        </w:rPr>
        <w:t>英寸到</w:t>
      </w:r>
      <w:r w:rsidRPr="00060F23">
        <w:rPr>
          <w:rFonts w:hint="eastAsia"/>
          <w:sz w:val="24"/>
          <w:szCs w:val="24"/>
        </w:rPr>
        <w:t xml:space="preserve"> 100 </w:t>
      </w:r>
      <w:r w:rsidRPr="00060F23">
        <w:rPr>
          <w:rFonts w:hint="eastAsia"/>
          <w:sz w:val="24"/>
          <w:szCs w:val="24"/>
        </w:rPr>
        <w:t>英寸（</w:t>
      </w:r>
      <w:r w:rsidRPr="00060F23">
        <w:rPr>
          <w:rFonts w:hint="eastAsia"/>
          <w:sz w:val="24"/>
          <w:szCs w:val="24"/>
        </w:rPr>
        <w:t>457</w:t>
      </w:r>
    </w:p>
    <w:p w14:paraId="69A7A280" w14:textId="77777777" w:rsidR="00060F23" w:rsidRPr="00060F23" w:rsidRDefault="00060F23" w:rsidP="00060F23">
      <w:pPr>
        <w:spacing w:line="300" w:lineRule="auto"/>
        <w:rPr>
          <w:rFonts w:hint="eastAsia"/>
          <w:sz w:val="24"/>
          <w:szCs w:val="24"/>
        </w:rPr>
      </w:pPr>
      <w:r w:rsidRPr="00060F23">
        <w:rPr>
          <w:rFonts w:hint="eastAsia"/>
          <w:sz w:val="24"/>
          <w:szCs w:val="24"/>
        </w:rPr>
        <w:t>到</w:t>
      </w:r>
      <w:r w:rsidRPr="00060F23">
        <w:rPr>
          <w:rFonts w:hint="eastAsia"/>
          <w:sz w:val="24"/>
          <w:szCs w:val="24"/>
        </w:rPr>
        <w:t xml:space="preserve"> 2540 </w:t>
      </w:r>
      <w:r w:rsidRPr="00060F23">
        <w:rPr>
          <w:rFonts w:hint="eastAsia"/>
          <w:sz w:val="24"/>
          <w:szCs w:val="24"/>
        </w:rPr>
        <w:t>毫米）逐级递增的，而且土地也是逐级加厚，所以半岛南部的农业生产</w:t>
      </w:r>
    </w:p>
    <w:p w14:paraId="5F11F093" w14:textId="77777777" w:rsidR="00060F23" w:rsidRPr="00060F23" w:rsidRDefault="00060F23" w:rsidP="00060F23">
      <w:pPr>
        <w:spacing w:line="300" w:lineRule="auto"/>
        <w:rPr>
          <w:rFonts w:hint="eastAsia"/>
          <w:sz w:val="24"/>
          <w:szCs w:val="24"/>
        </w:rPr>
      </w:pPr>
      <w:r w:rsidRPr="00060F23">
        <w:rPr>
          <w:rFonts w:hint="eastAsia"/>
          <w:sz w:val="24"/>
          <w:szCs w:val="24"/>
        </w:rPr>
        <w:t>力相对较高，相伴随的也就能养活更多的人。不过玛雅故地的跨年降雨量的变化</w:t>
      </w:r>
    </w:p>
    <w:p w14:paraId="4E471CB4" w14:textId="77777777" w:rsidR="00060F23" w:rsidRPr="00060F23" w:rsidRDefault="00060F23" w:rsidP="00060F23">
      <w:pPr>
        <w:spacing w:line="300" w:lineRule="auto"/>
        <w:rPr>
          <w:rFonts w:hint="eastAsia"/>
          <w:sz w:val="24"/>
          <w:szCs w:val="24"/>
        </w:rPr>
      </w:pPr>
      <w:r w:rsidRPr="00060F23">
        <w:rPr>
          <w:rFonts w:hint="eastAsia"/>
          <w:sz w:val="24"/>
          <w:szCs w:val="24"/>
        </w:rPr>
        <w:t>程度是不可预测的。一些年份的降雨次数要比其他年份的多三到四次。正因如此，</w:t>
      </w:r>
    </w:p>
    <w:p w14:paraId="19251569" w14:textId="77777777" w:rsidR="00060F23" w:rsidRPr="00060F23" w:rsidRDefault="00060F23" w:rsidP="00060F23">
      <w:pPr>
        <w:spacing w:line="300" w:lineRule="auto"/>
        <w:rPr>
          <w:rFonts w:hint="eastAsia"/>
          <w:sz w:val="24"/>
          <w:szCs w:val="24"/>
        </w:rPr>
      </w:pPr>
      <w:r w:rsidRPr="00060F23">
        <w:rPr>
          <w:rFonts w:hint="eastAsia"/>
          <w:sz w:val="24"/>
          <w:szCs w:val="24"/>
        </w:rPr>
        <w:t>当现代的弄明打算在古玛雅人的故地种植棉花的时候就经常会面临种植的失败，</w:t>
      </w:r>
    </w:p>
    <w:p w14:paraId="3EB325D3" w14:textId="77777777" w:rsidR="00060F23" w:rsidRPr="00060F23" w:rsidRDefault="00060F23" w:rsidP="00060F23">
      <w:pPr>
        <w:spacing w:line="300" w:lineRule="auto"/>
        <w:rPr>
          <w:rFonts w:hint="eastAsia"/>
          <w:sz w:val="24"/>
          <w:szCs w:val="24"/>
        </w:rPr>
      </w:pPr>
      <w:r w:rsidRPr="00060F23">
        <w:rPr>
          <w:rFonts w:hint="eastAsia"/>
          <w:sz w:val="24"/>
          <w:szCs w:val="24"/>
        </w:rPr>
        <w:t>尤其是在半岛的北部。古玛雅人也许更有经验也做得更好，但是不管怎么说他们</w:t>
      </w:r>
    </w:p>
    <w:p w14:paraId="79BEF0D5" w14:textId="77777777" w:rsidR="00060F23" w:rsidRPr="00060F23" w:rsidRDefault="00060F23" w:rsidP="00060F23">
      <w:pPr>
        <w:spacing w:line="300" w:lineRule="auto"/>
        <w:rPr>
          <w:rFonts w:hint="eastAsia"/>
          <w:sz w:val="24"/>
          <w:szCs w:val="24"/>
        </w:rPr>
      </w:pPr>
      <w:r w:rsidRPr="00060F23">
        <w:rPr>
          <w:rFonts w:hint="eastAsia"/>
          <w:sz w:val="24"/>
          <w:szCs w:val="24"/>
        </w:rPr>
        <w:t>都必须面对旱灾和飓风而导致的颗粒无收的风险。</w:t>
      </w:r>
    </w:p>
    <w:p w14:paraId="52F256B0" w14:textId="77777777" w:rsidR="00060F23" w:rsidRDefault="00060F23" w:rsidP="009733DC">
      <w:pPr>
        <w:spacing w:line="300" w:lineRule="auto"/>
        <w:rPr>
          <w:rFonts w:hint="eastAsia"/>
          <w:sz w:val="24"/>
          <w:szCs w:val="24"/>
        </w:rPr>
      </w:pPr>
    </w:p>
    <w:p w14:paraId="7C1E854F" w14:textId="77777777" w:rsidR="00A54F32" w:rsidRDefault="00A54F32" w:rsidP="009733DC">
      <w:pPr>
        <w:spacing w:line="300" w:lineRule="auto"/>
        <w:rPr>
          <w:sz w:val="24"/>
          <w:szCs w:val="24"/>
        </w:rPr>
      </w:pPr>
      <w:r>
        <w:rPr>
          <w:sz w:val="24"/>
          <w:szCs w:val="24"/>
        </w:rPr>
        <w:t xml:space="preserve">Although southem Maya areas received more rainfall than northern areas, problems of water were </w:t>
      </w:r>
      <w:r>
        <w:rPr>
          <w:sz w:val="24"/>
          <w:szCs w:val="24"/>
          <w:u w:val="single"/>
          <w:shd w:val="clear" w:color="auto" w:fill="7F7F7F"/>
        </w:rPr>
        <w:t>paradoxically</w:t>
      </w:r>
      <w:r>
        <w:rPr>
          <w:sz w:val="24"/>
          <w:szCs w:val="24"/>
        </w:rPr>
        <w:t xml:space="preserve"> more severe in the wet south. While that made things hard for ancient Maya living in the south, it has also made things hard for modem archaeologists who have difficulty understanding why ancient droughts caused bigger problems in the wet south than in the dry north. </w:t>
      </w:r>
      <w:r>
        <w:rPr>
          <w:sz w:val="24"/>
          <w:szCs w:val="24"/>
          <w:u w:val="single"/>
          <w:shd w:val="clear" w:color="auto" w:fill="7F7F7F"/>
        </w:rPr>
        <w:t>The likely explanation</w:t>
      </w:r>
      <w:r>
        <w:rPr>
          <w:sz w:val="24"/>
          <w:szCs w:val="24"/>
        </w:rPr>
        <w:t xml:space="preserve"> is that an area of underground freshwater underlies the Yucatan Peninsula, but surface elevation increases from north to south, so that as one moves south the land surface lies increasingly higher above the water table. In the northern peninsula the elevation is sufficiently low that the ancient Maya were able to reach the water table at deep sinkholes called cenotes, or at deep caves. In low-elevation north coastal areas without sinkholes, the Maya would have been able to get down to the water table by digging wells up to 75 feet (22 meters) deep. But much of the south lies too high above the water table for cenotes or wells to reach down to it. Making matters worse, most of the Yucatan Peninsula consists of karst, a porous sponge-like limestone terrain where rain runs straight into the ground and where little or no surface water remains available.</w:t>
      </w:r>
    </w:p>
    <w:p w14:paraId="1255A7D8" w14:textId="77777777" w:rsidR="0095573D" w:rsidRPr="0095573D" w:rsidRDefault="0095573D" w:rsidP="0095573D">
      <w:pPr>
        <w:spacing w:line="300" w:lineRule="auto"/>
        <w:rPr>
          <w:sz w:val="24"/>
          <w:szCs w:val="24"/>
        </w:rPr>
      </w:pPr>
    </w:p>
    <w:p w14:paraId="7B14CA21" w14:textId="77777777" w:rsidR="0095573D" w:rsidRPr="0095573D" w:rsidRDefault="0095573D" w:rsidP="0095573D">
      <w:pPr>
        <w:spacing w:line="300" w:lineRule="auto"/>
        <w:rPr>
          <w:rFonts w:hint="eastAsia"/>
          <w:sz w:val="24"/>
          <w:szCs w:val="24"/>
        </w:rPr>
      </w:pPr>
      <w:r w:rsidRPr="0095573D">
        <w:rPr>
          <w:rFonts w:hint="eastAsia"/>
          <w:sz w:val="24"/>
          <w:szCs w:val="24"/>
        </w:rPr>
        <w:t>尽管玛雅故地的南部比之北部有更多的降雨，但是在潮湿的南方，水资源问题的</w:t>
      </w:r>
    </w:p>
    <w:p w14:paraId="679B4AD3" w14:textId="77777777" w:rsidR="0095573D" w:rsidRPr="0095573D" w:rsidRDefault="0095573D" w:rsidP="0095573D">
      <w:pPr>
        <w:spacing w:line="300" w:lineRule="auto"/>
        <w:rPr>
          <w:rFonts w:hint="eastAsia"/>
          <w:sz w:val="24"/>
          <w:szCs w:val="24"/>
        </w:rPr>
      </w:pPr>
      <w:r w:rsidRPr="0095573D">
        <w:rPr>
          <w:rFonts w:hint="eastAsia"/>
          <w:sz w:val="24"/>
          <w:szCs w:val="24"/>
        </w:rPr>
        <w:t>矛盾性要更加尖锐。古代南部生活的玛雅人所面临的麻烦，在今天也困扰着现代</w:t>
      </w:r>
    </w:p>
    <w:p w14:paraId="4B925DCA" w14:textId="77777777" w:rsidR="0095573D" w:rsidRPr="0095573D" w:rsidRDefault="0095573D" w:rsidP="0095573D">
      <w:pPr>
        <w:spacing w:line="300" w:lineRule="auto"/>
        <w:rPr>
          <w:rFonts w:hint="eastAsia"/>
          <w:sz w:val="24"/>
          <w:szCs w:val="24"/>
        </w:rPr>
      </w:pPr>
      <w:r w:rsidRPr="0095573D">
        <w:rPr>
          <w:rFonts w:hint="eastAsia"/>
          <w:sz w:val="24"/>
          <w:szCs w:val="24"/>
        </w:rPr>
        <w:t>考古学家，他们想不通为什么古代的旱灾的影响在湿润的南方要比干旱的北方大。</w:t>
      </w:r>
    </w:p>
    <w:p w14:paraId="4924DFC1" w14:textId="77777777" w:rsidR="0095573D" w:rsidRPr="0095573D" w:rsidRDefault="0095573D" w:rsidP="0095573D">
      <w:pPr>
        <w:spacing w:line="300" w:lineRule="auto"/>
        <w:rPr>
          <w:rFonts w:hint="eastAsia"/>
          <w:sz w:val="24"/>
          <w:szCs w:val="24"/>
        </w:rPr>
      </w:pPr>
      <w:r w:rsidRPr="0095573D">
        <w:rPr>
          <w:rFonts w:hint="eastAsia"/>
          <w:sz w:val="24"/>
          <w:szCs w:val="24"/>
        </w:rPr>
        <w:t>一种可能季节是尤卡坦半岛的地下水资源的区域是倾斜的，但是地表的上升幅度</w:t>
      </w:r>
    </w:p>
    <w:p w14:paraId="0A90345D" w14:textId="06A0390A" w:rsidR="0095573D" w:rsidRPr="0095573D" w:rsidRDefault="0095573D" w:rsidP="0095573D">
      <w:pPr>
        <w:spacing w:line="300" w:lineRule="auto"/>
        <w:rPr>
          <w:rFonts w:hint="eastAsia"/>
          <w:sz w:val="24"/>
          <w:szCs w:val="24"/>
        </w:rPr>
      </w:pPr>
      <w:r w:rsidRPr="0095573D">
        <w:rPr>
          <w:rFonts w:hint="eastAsia"/>
          <w:sz w:val="24"/>
          <w:szCs w:val="24"/>
        </w:rPr>
        <w:t>要低于古玛雅人能挖到的含水层的深层排水口，叫做“</w:t>
      </w:r>
      <w:r w:rsidRPr="0095573D">
        <w:rPr>
          <w:rFonts w:hint="eastAsia"/>
          <w:sz w:val="24"/>
          <w:szCs w:val="24"/>
        </w:rPr>
        <w:t>cenote</w:t>
      </w:r>
      <w:r w:rsidRPr="0095573D">
        <w:rPr>
          <w:rFonts w:hint="eastAsia"/>
          <w:sz w:val="24"/>
          <w:szCs w:val="24"/>
        </w:rPr>
        <w:t>”</w:t>
      </w:r>
      <w:r w:rsidRPr="0095573D">
        <w:rPr>
          <w:rFonts w:hint="eastAsia"/>
          <w:sz w:val="24"/>
          <w:szCs w:val="24"/>
        </w:rPr>
        <w:t>,</w:t>
      </w:r>
      <w:r w:rsidRPr="0095573D">
        <w:rPr>
          <w:rFonts w:hint="eastAsia"/>
          <w:sz w:val="24"/>
          <w:szCs w:val="24"/>
        </w:rPr>
        <w:t>或者叫深层含水层。较低高度的北方沿海地区没有白税控，玛雅人应该可以借助凿井到达</w:t>
      </w:r>
      <w:r w:rsidRPr="0095573D">
        <w:rPr>
          <w:rFonts w:hint="eastAsia"/>
          <w:sz w:val="24"/>
          <w:szCs w:val="24"/>
        </w:rPr>
        <w:t xml:space="preserve"> 75 </w:t>
      </w:r>
      <w:r w:rsidRPr="0095573D">
        <w:rPr>
          <w:rFonts w:hint="eastAsia"/>
          <w:sz w:val="24"/>
          <w:szCs w:val="24"/>
        </w:rPr>
        <w:t>英尺（</w:t>
      </w:r>
      <w:r>
        <w:rPr>
          <w:rFonts w:hint="eastAsia"/>
          <w:sz w:val="24"/>
          <w:szCs w:val="24"/>
        </w:rPr>
        <w:t>22</w:t>
      </w:r>
      <w:r w:rsidRPr="0095573D">
        <w:rPr>
          <w:rFonts w:hint="eastAsia"/>
          <w:sz w:val="24"/>
          <w:szCs w:val="24"/>
        </w:rPr>
        <w:t>米）深的地下水含水层。但是南方想要通过排水口或是凿井来到大含水层的话，深度就要深得多。更要命的是，尤卡坦半岛是由水浊石灰岩构成的，一种多孔海绵型就石灰岩地域，当雨水来临时水会笔直的流入地底并不在地表留下任何水分。</w:t>
      </w:r>
    </w:p>
    <w:p w14:paraId="1A259EFF" w14:textId="77777777" w:rsidR="009733DC" w:rsidRDefault="009733DC" w:rsidP="009733DC">
      <w:pPr>
        <w:spacing w:line="300" w:lineRule="auto"/>
        <w:rPr>
          <w:sz w:val="24"/>
          <w:szCs w:val="24"/>
        </w:rPr>
      </w:pPr>
    </w:p>
    <w:p w14:paraId="269EA065" w14:textId="77777777" w:rsidR="00A54F32" w:rsidRDefault="00A54F32" w:rsidP="009733DC">
      <w:pPr>
        <w:spacing w:line="300" w:lineRule="auto"/>
        <w:rPr>
          <w:sz w:val="24"/>
          <w:szCs w:val="24"/>
        </w:rPr>
      </w:pPr>
      <w:r>
        <w:rPr>
          <w:sz w:val="24"/>
          <w:szCs w:val="24"/>
        </w:rPr>
        <w:t xml:space="preserve">How did those dense southern Maya populations deal with the resulting water problem? It initially surprises us that many of their cities were not built next to the rivers but instead on high terrain in rolling uplands. The explanation is that the Maya excavated depressions, or modified natural depressions, and then plugged up leaks in the karst by plastering the bottoms of the depressions in order to create reservoirs, which collected rain from large plastered catchment basins and stored it for use in the dry season.For example, reservoirs at the Maya city of Tikal held enough water to meet the drinking water needs of about 10,000 people for a period of 18 months. At the city of Coba the Maya built dikes around a lake in order to raise its level and make their water supply more reliable. But the inhabitants of Tikal and other cities dependent on reservoirs for drinking water would still have been in deep trouble if 18 months passed without rain in a </w:t>
      </w:r>
      <w:r>
        <w:rPr>
          <w:sz w:val="24"/>
          <w:szCs w:val="24"/>
          <w:u w:val="single"/>
          <w:shd w:val="clear" w:color="auto" w:fill="7F7F7F"/>
        </w:rPr>
        <w:t>prolonged</w:t>
      </w:r>
      <w:r>
        <w:rPr>
          <w:sz w:val="24"/>
          <w:szCs w:val="24"/>
        </w:rPr>
        <w:t xml:space="preserve"> drought. A shorter drought in which they </w:t>
      </w:r>
      <w:r>
        <w:rPr>
          <w:sz w:val="24"/>
          <w:szCs w:val="24"/>
          <w:u w:val="single"/>
          <w:shd w:val="clear" w:color="auto" w:fill="7F7F7F"/>
        </w:rPr>
        <w:t>exhausted</w:t>
      </w:r>
      <w:r>
        <w:rPr>
          <w:sz w:val="24"/>
          <w:szCs w:val="24"/>
        </w:rPr>
        <w:t xml:space="preserve"> their stored food supplies might already have gotten them in deep trouble, because growing crops required rain rather than reservoirs.</w:t>
      </w:r>
    </w:p>
    <w:p w14:paraId="3CA32161" w14:textId="77777777" w:rsidR="009733DC" w:rsidRDefault="009733DC" w:rsidP="009733DC">
      <w:pPr>
        <w:spacing w:line="300" w:lineRule="auto"/>
        <w:rPr>
          <w:rFonts w:hint="eastAsia"/>
          <w:sz w:val="24"/>
          <w:szCs w:val="24"/>
        </w:rPr>
      </w:pPr>
    </w:p>
    <w:p w14:paraId="104D33A8" w14:textId="77777777" w:rsidR="00143C41" w:rsidRPr="00143C41" w:rsidRDefault="00143C41" w:rsidP="00143C41">
      <w:pPr>
        <w:spacing w:line="300" w:lineRule="auto"/>
        <w:ind w:right="72"/>
        <w:rPr>
          <w:rFonts w:hint="eastAsia"/>
          <w:sz w:val="24"/>
          <w:szCs w:val="24"/>
        </w:rPr>
      </w:pPr>
      <w:r w:rsidRPr="00143C41">
        <w:rPr>
          <w:rFonts w:hint="eastAsia"/>
          <w:sz w:val="24"/>
          <w:szCs w:val="24"/>
        </w:rPr>
        <w:t>那么南部如此密集的玛雅人是如何应对水资源问题的呢？起初最令我们惊讶的</w:t>
      </w:r>
    </w:p>
    <w:p w14:paraId="3BD17D6A" w14:textId="01B5D4A5" w:rsidR="00143C41" w:rsidRPr="00143C41" w:rsidRDefault="00143C41" w:rsidP="00143C41">
      <w:pPr>
        <w:spacing w:line="300" w:lineRule="auto"/>
        <w:ind w:right="72"/>
        <w:rPr>
          <w:rFonts w:hint="eastAsia"/>
          <w:sz w:val="24"/>
          <w:szCs w:val="24"/>
        </w:rPr>
      </w:pPr>
      <w:r w:rsidRPr="00143C41">
        <w:rPr>
          <w:rFonts w:hint="eastAsia"/>
          <w:sz w:val="24"/>
          <w:szCs w:val="24"/>
        </w:rPr>
        <w:t>是玛雅的一些城市并不是建在河边的而是建在旋转与会的高地上的。之所以这么做是因为玛雅人开凿或者改造自然的低地，与此同时通过粉刷低地的地步来堵住水蚀石灰岩的的裂口，再用它来做成水库收集雨水以备旱季之用。比如说，位于玛雅太卡城的水库的出水量可以供</w:t>
      </w:r>
      <w:r w:rsidRPr="00143C41">
        <w:rPr>
          <w:rFonts w:hint="eastAsia"/>
          <w:sz w:val="24"/>
          <w:szCs w:val="24"/>
        </w:rPr>
        <w:t xml:space="preserve"> 10000 </w:t>
      </w:r>
      <w:r w:rsidRPr="00143C41">
        <w:rPr>
          <w:rFonts w:hint="eastAsia"/>
          <w:sz w:val="24"/>
          <w:szCs w:val="24"/>
        </w:rPr>
        <w:t>人在超长无雨的旱季喝上</w:t>
      </w:r>
      <w:r w:rsidRPr="00143C41">
        <w:rPr>
          <w:rFonts w:hint="eastAsia"/>
          <w:sz w:val="24"/>
          <w:szCs w:val="24"/>
        </w:rPr>
        <w:t xml:space="preserve"> 18 </w:t>
      </w:r>
      <w:r w:rsidRPr="00143C41">
        <w:rPr>
          <w:rFonts w:hint="eastAsia"/>
          <w:sz w:val="24"/>
          <w:szCs w:val="24"/>
        </w:rPr>
        <w:t>个月。即使是较短的旱季他们耗费掉所储存的食物供应或许已经成为更深层次的问题，因</w:t>
      </w:r>
      <w:bookmarkStart w:id="0" w:name="_GoBack"/>
      <w:bookmarkEnd w:id="0"/>
      <w:r w:rsidRPr="00143C41">
        <w:rPr>
          <w:rFonts w:hint="eastAsia"/>
          <w:sz w:val="24"/>
          <w:szCs w:val="24"/>
        </w:rPr>
        <w:t>为作物的生长需要雨水要远比水库的多。</w:t>
      </w:r>
    </w:p>
    <w:p w14:paraId="745689D0" w14:textId="4FDA46C5" w:rsidR="00A6762D" w:rsidRPr="003D477D" w:rsidRDefault="00A6762D" w:rsidP="00143C41">
      <w:pPr>
        <w:spacing w:line="300" w:lineRule="auto"/>
        <w:ind w:right="72"/>
        <w:rPr>
          <w:rFonts w:hint="eastAsia"/>
          <w:sz w:val="24"/>
          <w:szCs w:val="24"/>
        </w:rPr>
      </w:pPr>
    </w:p>
    <w:sectPr w:rsidR="00A6762D" w:rsidRPr="003D47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FFE18" w14:textId="77777777" w:rsidR="0095573D" w:rsidRDefault="0095573D" w:rsidP="00A21283">
      <w:r>
        <w:separator/>
      </w:r>
    </w:p>
  </w:endnote>
  <w:endnote w:type="continuationSeparator" w:id="0">
    <w:p w14:paraId="36D47B2C" w14:textId="77777777" w:rsidR="0095573D" w:rsidRDefault="0095573D" w:rsidP="00A21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A70E" w14:textId="77777777" w:rsidR="0095573D" w:rsidRDefault="0095573D" w:rsidP="00A21283">
      <w:r>
        <w:separator/>
      </w:r>
    </w:p>
  </w:footnote>
  <w:footnote w:type="continuationSeparator" w:id="0">
    <w:p w14:paraId="663C5BAA" w14:textId="77777777" w:rsidR="0095573D" w:rsidRDefault="0095573D" w:rsidP="00A212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E96"/>
    <w:multiLevelType w:val="hybridMultilevel"/>
    <w:tmpl w:val="53B6DCD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7208A0"/>
    <w:multiLevelType w:val="hybridMultilevel"/>
    <w:tmpl w:val="201654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1A21FBF"/>
    <w:multiLevelType w:val="hybridMultilevel"/>
    <w:tmpl w:val="3F2497E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75F5D16"/>
    <w:multiLevelType w:val="hybridMultilevel"/>
    <w:tmpl w:val="B036915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8F5BE6"/>
    <w:multiLevelType w:val="hybridMultilevel"/>
    <w:tmpl w:val="AB2EB46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51137EF"/>
    <w:multiLevelType w:val="hybridMultilevel"/>
    <w:tmpl w:val="17C896A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B616B3C"/>
    <w:multiLevelType w:val="hybridMultilevel"/>
    <w:tmpl w:val="73F2A9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B323D16"/>
    <w:multiLevelType w:val="hybridMultilevel"/>
    <w:tmpl w:val="504011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C497F06"/>
    <w:multiLevelType w:val="hybridMultilevel"/>
    <w:tmpl w:val="C8588F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DD01B13"/>
    <w:multiLevelType w:val="hybridMultilevel"/>
    <w:tmpl w:val="DE6C972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90B77D9"/>
    <w:multiLevelType w:val="hybridMultilevel"/>
    <w:tmpl w:val="20E6865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4D2C6053"/>
    <w:multiLevelType w:val="hybridMultilevel"/>
    <w:tmpl w:val="188AE0F6"/>
    <w:lvl w:ilvl="0" w:tplc="3A6252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6382C96"/>
    <w:multiLevelType w:val="singleLevel"/>
    <w:tmpl w:val="56382C96"/>
    <w:lvl w:ilvl="0">
      <w:start w:val="1"/>
      <w:numFmt w:val="decimal"/>
      <w:suff w:val="space"/>
      <w:lvlText w:val="%1."/>
      <w:lvlJc w:val="left"/>
    </w:lvl>
  </w:abstractNum>
  <w:abstractNum w:abstractNumId="13">
    <w:nsid w:val="56384EEB"/>
    <w:multiLevelType w:val="singleLevel"/>
    <w:tmpl w:val="56384EEB"/>
    <w:lvl w:ilvl="0">
      <w:start w:val="1"/>
      <w:numFmt w:val="upperLetter"/>
      <w:suff w:val="space"/>
      <w:lvlText w:val="%1."/>
      <w:lvlJc w:val="left"/>
    </w:lvl>
  </w:abstractNum>
  <w:abstractNum w:abstractNumId="14">
    <w:nsid w:val="56384F4C"/>
    <w:multiLevelType w:val="singleLevel"/>
    <w:tmpl w:val="56384F4C"/>
    <w:lvl w:ilvl="0">
      <w:start w:val="2"/>
      <w:numFmt w:val="decimal"/>
      <w:suff w:val="space"/>
      <w:lvlText w:val="%1."/>
      <w:lvlJc w:val="left"/>
    </w:lvl>
  </w:abstractNum>
  <w:abstractNum w:abstractNumId="15">
    <w:nsid w:val="56384F70"/>
    <w:multiLevelType w:val="singleLevel"/>
    <w:tmpl w:val="56384F70"/>
    <w:lvl w:ilvl="0">
      <w:start w:val="1"/>
      <w:numFmt w:val="upperLetter"/>
      <w:suff w:val="space"/>
      <w:lvlText w:val="%1."/>
      <w:lvlJc w:val="left"/>
    </w:lvl>
  </w:abstractNum>
  <w:abstractNum w:abstractNumId="16">
    <w:nsid w:val="56384FF9"/>
    <w:multiLevelType w:val="singleLevel"/>
    <w:tmpl w:val="56384FF9"/>
    <w:lvl w:ilvl="0">
      <w:start w:val="3"/>
      <w:numFmt w:val="decimal"/>
      <w:suff w:val="space"/>
      <w:lvlText w:val="%1."/>
      <w:lvlJc w:val="left"/>
    </w:lvl>
  </w:abstractNum>
  <w:abstractNum w:abstractNumId="17">
    <w:nsid w:val="56385011"/>
    <w:multiLevelType w:val="singleLevel"/>
    <w:tmpl w:val="56385011"/>
    <w:lvl w:ilvl="0">
      <w:start w:val="1"/>
      <w:numFmt w:val="upperLetter"/>
      <w:suff w:val="space"/>
      <w:lvlText w:val="%1."/>
      <w:lvlJc w:val="left"/>
    </w:lvl>
  </w:abstractNum>
  <w:abstractNum w:abstractNumId="18">
    <w:nsid w:val="563851F3"/>
    <w:multiLevelType w:val="singleLevel"/>
    <w:tmpl w:val="563851F3"/>
    <w:lvl w:ilvl="0">
      <w:start w:val="4"/>
      <w:numFmt w:val="decimal"/>
      <w:suff w:val="space"/>
      <w:lvlText w:val="%1."/>
      <w:lvlJc w:val="left"/>
    </w:lvl>
  </w:abstractNum>
  <w:abstractNum w:abstractNumId="19">
    <w:nsid w:val="5638521A"/>
    <w:multiLevelType w:val="singleLevel"/>
    <w:tmpl w:val="5638521A"/>
    <w:lvl w:ilvl="0">
      <w:start w:val="1"/>
      <w:numFmt w:val="upperLetter"/>
      <w:suff w:val="space"/>
      <w:lvlText w:val="%1."/>
      <w:lvlJc w:val="left"/>
    </w:lvl>
  </w:abstractNum>
  <w:abstractNum w:abstractNumId="20">
    <w:nsid w:val="563852B6"/>
    <w:multiLevelType w:val="singleLevel"/>
    <w:tmpl w:val="563852B6"/>
    <w:lvl w:ilvl="0">
      <w:start w:val="5"/>
      <w:numFmt w:val="decimal"/>
      <w:suff w:val="space"/>
      <w:lvlText w:val="%1."/>
      <w:lvlJc w:val="left"/>
    </w:lvl>
  </w:abstractNum>
  <w:abstractNum w:abstractNumId="21">
    <w:nsid w:val="563852C5"/>
    <w:multiLevelType w:val="singleLevel"/>
    <w:tmpl w:val="563852C5"/>
    <w:lvl w:ilvl="0">
      <w:start w:val="1"/>
      <w:numFmt w:val="upperLetter"/>
      <w:suff w:val="space"/>
      <w:lvlText w:val="%1."/>
      <w:lvlJc w:val="left"/>
    </w:lvl>
  </w:abstractNum>
  <w:abstractNum w:abstractNumId="22">
    <w:nsid w:val="56385398"/>
    <w:multiLevelType w:val="singleLevel"/>
    <w:tmpl w:val="56385398"/>
    <w:lvl w:ilvl="0">
      <w:start w:val="6"/>
      <w:numFmt w:val="decimal"/>
      <w:suff w:val="space"/>
      <w:lvlText w:val="%1."/>
      <w:lvlJc w:val="left"/>
    </w:lvl>
  </w:abstractNum>
  <w:abstractNum w:abstractNumId="23">
    <w:nsid w:val="56385422"/>
    <w:multiLevelType w:val="singleLevel"/>
    <w:tmpl w:val="56385422"/>
    <w:lvl w:ilvl="0">
      <w:start w:val="1"/>
      <w:numFmt w:val="upperLetter"/>
      <w:suff w:val="space"/>
      <w:lvlText w:val="%1."/>
      <w:lvlJc w:val="left"/>
    </w:lvl>
  </w:abstractNum>
  <w:abstractNum w:abstractNumId="24">
    <w:nsid w:val="563854C3"/>
    <w:multiLevelType w:val="singleLevel"/>
    <w:tmpl w:val="563854C3"/>
    <w:lvl w:ilvl="0">
      <w:start w:val="7"/>
      <w:numFmt w:val="decimal"/>
      <w:suff w:val="space"/>
      <w:lvlText w:val="%1."/>
      <w:lvlJc w:val="left"/>
    </w:lvl>
  </w:abstractNum>
  <w:abstractNum w:abstractNumId="25">
    <w:nsid w:val="56385507"/>
    <w:multiLevelType w:val="singleLevel"/>
    <w:tmpl w:val="56385507"/>
    <w:lvl w:ilvl="0">
      <w:start w:val="1"/>
      <w:numFmt w:val="upperLetter"/>
      <w:suff w:val="space"/>
      <w:lvlText w:val="%1."/>
      <w:lvlJc w:val="left"/>
    </w:lvl>
  </w:abstractNum>
  <w:abstractNum w:abstractNumId="26">
    <w:nsid w:val="56385879"/>
    <w:multiLevelType w:val="singleLevel"/>
    <w:tmpl w:val="56385879"/>
    <w:lvl w:ilvl="0">
      <w:start w:val="8"/>
      <w:numFmt w:val="decimal"/>
      <w:suff w:val="space"/>
      <w:lvlText w:val="%1."/>
      <w:lvlJc w:val="left"/>
    </w:lvl>
  </w:abstractNum>
  <w:abstractNum w:abstractNumId="27">
    <w:nsid w:val="563858A8"/>
    <w:multiLevelType w:val="singleLevel"/>
    <w:tmpl w:val="563858A8"/>
    <w:lvl w:ilvl="0">
      <w:start w:val="1"/>
      <w:numFmt w:val="upperLetter"/>
      <w:suff w:val="space"/>
      <w:lvlText w:val="%1."/>
      <w:lvlJc w:val="left"/>
    </w:lvl>
  </w:abstractNum>
  <w:abstractNum w:abstractNumId="28">
    <w:nsid w:val="56385952"/>
    <w:multiLevelType w:val="singleLevel"/>
    <w:tmpl w:val="56385952"/>
    <w:lvl w:ilvl="0">
      <w:start w:val="9"/>
      <w:numFmt w:val="decimal"/>
      <w:suff w:val="nothing"/>
      <w:lvlText w:val="%1."/>
      <w:lvlJc w:val="left"/>
    </w:lvl>
  </w:abstractNum>
  <w:abstractNum w:abstractNumId="29">
    <w:nsid w:val="563859FA"/>
    <w:multiLevelType w:val="singleLevel"/>
    <w:tmpl w:val="563859FA"/>
    <w:lvl w:ilvl="0">
      <w:start w:val="1"/>
      <w:numFmt w:val="upperLetter"/>
      <w:suff w:val="space"/>
      <w:lvlText w:val="%1."/>
      <w:lvlJc w:val="left"/>
    </w:lvl>
  </w:abstractNum>
  <w:abstractNum w:abstractNumId="30">
    <w:nsid w:val="56385A8A"/>
    <w:multiLevelType w:val="singleLevel"/>
    <w:tmpl w:val="56385A8A"/>
    <w:lvl w:ilvl="0">
      <w:start w:val="10"/>
      <w:numFmt w:val="decimal"/>
      <w:suff w:val="space"/>
      <w:lvlText w:val="%1."/>
      <w:lvlJc w:val="left"/>
    </w:lvl>
  </w:abstractNum>
  <w:abstractNum w:abstractNumId="31">
    <w:nsid w:val="56385A9B"/>
    <w:multiLevelType w:val="singleLevel"/>
    <w:tmpl w:val="56385A9B"/>
    <w:lvl w:ilvl="0">
      <w:start w:val="1"/>
      <w:numFmt w:val="upperLetter"/>
      <w:suff w:val="space"/>
      <w:lvlText w:val="%1."/>
      <w:lvlJc w:val="left"/>
    </w:lvl>
  </w:abstractNum>
  <w:abstractNum w:abstractNumId="32">
    <w:nsid w:val="56385B15"/>
    <w:multiLevelType w:val="singleLevel"/>
    <w:tmpl w:val="56385B15"/>
    <w:lvl w:ilvl="0">
      <w:start w:val="11"/>
      <w:numFmt w:val="decimal"/>
      <w:suff w:val="nothing"/>
      <w:lvlText w:val="%1."/>
      <w:lvlJc w:val="left"/>
    </w:lvl>
  </w:abstractNum>
  <w:abstractNum w:abstractNumId="33">
    <w:nsid w:val="56385B3D"/>
    <w:multiLevelType w:val="singleLevel"/>
    <w:tmpl w:val="56385B3D"/>
    <w:lvl w:ilvl="0">
      <w:start w:val="1"/>
      <w:numFmt w:val="upperLetter"/>
      <w:suff w:val="space"/>
      <w:lvlText w:val="%1."/>
      <w:lvlJc w:val="left"/>
    </w:lvl>
  </w:abstractNum>
  <w:abstractNum w:abstractNumId="34">
    <w:nsid w:val="56385CE9"/>
    <w:multiLevelType w:val="singleLevel"/>
    <w:tmpl w:val="56385CE9"/>
    <w:lvl w:ilvl="0">
      <w:start w:val="12"/>
      <w:numFmt w:val="decimal"/>
      <w:suff w:val="space"/>
      <w:lvlText w:val="%1."/>
      <w:lvlJc w:val="left"/>
    </w:lvl>
  </w:abstractNum>
  <w:abstractNum w:abstractNumId="35">
    <w:nsid w:val="56385D14"/>
    <w:multiLevelType w:val="singleLevel"/>
    <w:tmpl w:val="56385D14"/>
    <w:lvl w:ilvl="0">
      <w:start w:val="1"/>
      <w:numFmt w:val="upperLetter"/>
      <w:suff w:val="space"/>
      <w:lvlText w:val="%1."/>
      <w:lvlJc w:val="left"/>
    </w:lvl>
  </w:abstractNum>
  <w:abstractNum w:abstractNumId="36">
    <w:nsid w:val="563862FC"/>
    <w:multiLevelType w:val="singleLevel"/>
    <w:tmpl w:val="563862FC"/>
    <w:lvl w:ilvl="0">
      <w:start w:val="1"/>
      <w:numFmt w:val="upperLetter"/>
      <w:suff w:val="space"/>
      <w:lvlText w:val="%1."/>
      <w:lvlJc w:val="left"/>
    </w:lvl>
  </w:abstractNum>
  <w:abstractNum w:abstractNumId="37">
    <w:nsid w:val="5CFD2A03"/>
    <w:multiLevelType w:val="hybridMultilevel"/>
    <w:tmpl w:val="57A6D7FA"/>
    <w:lvl w:ilvl="0" w:tplc="99BA1232">
      <w:start w:val="3"/>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8">
    <w:nsid w:val="602D79BC"/>
    <w:multiLevelType w:val="hybridMultilevel"/>
    <w:tmpl w:val="F3C4720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9">
    <w:nsid w:val="686246EA"/>
    <w:multiLevelType w:val="hybridMultilevel"/>
    <w:tmpl w:val="FD20808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761082A"/>
    <w:multiLevelType w:val="hybridMultilevel"/>
    <w:tmpl w:val="B5EE097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14"/>
  </w:num>
  <w:num w:numId="4">
    <w:abstractNumId w:val="15"/>
  </w:num>
  <w:num w:numId="5">
    <w:abstractNumId w:val="16"/>
  </w:num>
  <w:num w:numId="6">
    <w:abstractNumId w:val="17"/>
  </w:num>
  <w:num w:numId="7">
    <w:abstractNumId w:val="18"/>
  </w:num>
  <w:num w:numId="8">
    <w:abstractNumId w:val="19"/>
  </w:num>
  <w:num w:numId="9">
    <w:abstractNumId w:val="20"/>
  </w:num>
  <w:num w:numId="10">
    <w:abstractNumId w:val="21"/>
  </w:num>
  <w:num w:numId="11">
    <w:abstractNumId w:val="22"/>
  </w:num>
  <w:num w:numId="12">
    <w:abstractNumId w:val="23"/>
  </w:num>
  <w:num w:numId="13">
    <w:abstractNumId w:val="24"/>
  </w:num>
  <w:num w:numId="14">
    <w:abstractNumId w:val="25"/>
  </w:num>
  <w:num w:numId="15">
    <w:abstractNumId w:val="26"/>
  </w:num>
  <w:num w:numId="16">
    <w:abstractNumId w:val="27"/>
  </w:num>
  <w:num w:numId="17">
    <w:abstractNumId w:val="28"/>
  </w:num>
  <w:num w:numId="18">
    <w:abstractNumId w:val="29"/>
  </w:num>
  <w:num w:numId="19">
    <w:abstractNumId w:val="30"/>
  </w:num>
  <w:num w:numId="20">
    <w:abstractNumId w:val="31"/>
  </w:num>
  <w:num w:numId="21">
    <w:abstractNumId w:val="32"/>
  </w:num>
  <w:num w:numId="22">
    <w:abstractNumId w:val="33"/>
  </w:num>
  <w:num w:numId="23">
    <w:abstractNumId w:val="34"/>
  </w:num>
  <w:num w:numId="24">
    <w:abstractNumId w:val="35"/>
  </w:num>
  <w:num w:numId="25">
    <w:abstractNumId w:val="36"/>
  </w:num>
  <w:num w:numId="26">
    <w:abstractNumId w:val="0"/>
  </w:num>
  <w:num w:numId="27">
    <w:abstractNumId w:val="11"/>
  </w:num>
  <w:num w:numId="28">
    <w:abstractNumId w:val="7"/>
  </w:num>
  <w:num w:numId="29">
    <w:abstractNumId w:val="40"/>
  </w:num>
  <w:num w:numId="30">
    <w:abstractNumId w:val="37"/>
  </w:num>
  <w:num w:numId="31">
    <w:abstractNumId w:val="39"/>
  </w:num>
  <w:num w:numId="32">
    <w:abstractNumId w:val="10"/>
  </w:num>
  <w:num w:numId="33">
    <w:abstractNumId w:val="8"/>
  </w:num>
  <w:num w:numId="34">
    <w:abstractNumId w:val="1"/>
  </w:num>
  <w:num w:numId="35">
    <w:abstractNumId w:val="38"/>
  </w:num>
  <w:num w:numId="36">
    <w:abstractNumId w:val="9"/>
  </w:num>
  <w:num w:numId="37">
    <w:abstractNumId w:val="3"/>
  </w:num>
  <w:num w:numId="38">
    <w:abstractNumId w:val="2"/>
  </w:num>
  <w:num w:numId="39">
    <w:abstractNumId w:val="4"/>
  </w:num>
  <w:num w:numId="40">
    <w:abstractNumId w:val="6"/>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10"/>
    <w:rsid w:val="00006A0E"/>
    <w:rsid w:val="000602C6"/>
    <w:rsid w:val="00060F23"/>
    <w:rsid w:val="00072AB9"/>
    <w:rsid w:val="00083E9F"/>
    <w:rsid w:val="000841E3"/>
    <w:rsid w:val="00095827"/>
    <w:rsid w:val="000D7ADF"/>
    <w:rsid w:val="000E37A2"/>
    <w:rsid w:val="001051DF"/>
    <w:rsid w:val="00131FC5"/>
    <w:rsid w:val="00143C41"/>
    <w:rsid w:val="00156D97"/>
    <w:rsid w:val="001F1466"/>
    <w:rsid w:val="001F3E96"/>
    <w:rsid w:val="002063AA"/>
    <w:rsid w:val="00271F18"/>
    <w:rsid w:val="00293187"/>
    <w:rsid w:val="002942E2"/>
    <w:rsid w:val="002A050F"/>
    <w:rsid w:val="002A612B"/>
    <w:rsid w:val="002A6BC0"/>
    <w:rsid w:val="002D4ED6"/>
    <w:rsid w:val="00313AD5"/>
    <w:rsid w:val="00331335"/>
    <w:rsid w:val="003357F4"/>
    <w:rsid w:val="00344F07"/>
    <w:rsid w:val="00351BD8"/>
    <w:rsid w:val="003646D2"/>
    <w:rsid w:val="003804AD"/>
    <w:rsid w:val="003B6394"/>
    <w:rsid w:val="003C356A"/>
    <w:rsid w:val="003D2017"/>
    <w:rsid w:val="003D477D"/>
    <w:rsid w:val="004122A5"/>
    <w:rsid w:val="00413907"/>
    <w:rsid w:val="00465E10"/>
    <w:rsid w:val="0047048F"/>
    <w:rsid w:val="004707FA"/>
    <w:rsid w:val="00483D10"/>
    <w:rsid w:val="0049123C"/>
    <w:rsid w:val="004B2D12"/>
    <w:rsid w:val="004D1E99"/>
    <w:rsid w:val="004D375E"/>
    <w:rsid w:val="00503668"/>
    <w:rsid w:val="00505FAF"/>
    <w:rsid w:val="0052003A"/>
    <w:rsid w:val="00524108"/>
    <w:rsid w:val="00533CF7"/>
    <w:rsid w:val="00534FB4"/>
    <w:rsid w:val="005456DD"/>
    <w:rsid w:val="005662B8"/>
    <w:rsid w:val="005B123E"/>
    <w:rsid w:val="005C3A44"/>
    <w:rsid w:val="005C6D73"/>
    <w:rsid w:val="005F0B39"/>
    <w:rsid w:val="006331C4"/>
    <w:rsid w:val="00642C4F"/>
    <w:rsid w:val="00673716"/>
    <w:rsid w:val="006741D2"/>
    <w:rsid w:val="006B7A00"/>
    <w:rsid w:val="006E7521"/>
    <w:rsid w:val="00720FAE"/>
    <w:rsid w:val="007278F6"/>
    <w:rsid w:val="00764C82"/>
    <w:rsid w:val="0078760C"/>
    <w:rsid w:val="0079052D"/>
    <w:rsid w:val="007977D3"/>
    <w:rsid w:val="007A0872"/>
    <w:rsid w:val="007B3F68"/>
    <w:rsid w:val="007D7532"/>
    <w:rsid w:val="00803B33"/>
    <w:rsid w:val="00815219"/>
    <w:rsid w:val="00820E7E"/>
    <w:rsid w:val="0082676B"/>
    <w:rsid w:val="008475AE"/>
    <w:rsid w:val="008677FD"/>
    <w:rsid w:val="008C08C2"/>
    <w:rsid w:val="0090336F"/>
    <w:rsid w:val="00914397"/>
    <w:rsid w:val="00943D7C"/>
    <w:rsid w:val="0095573D"/>
    <w:rsid w:val="009733DC"/>
    <w:rsid w:val="009B2E5C"/>
    <w:rsid w:val="009D502C"/>
    <w:rsid w:val="00A043CB"/>
    <w:rsid w:val="00A21283"/>
    <w:rsid w:val="00A322C5"/>
    <w:rsid w:val="00A42FF6"/>
    <w:rsid w:val="00A54F32"/>
    <w:rsid w:val="00A6762D"/>
    <w:rsid w:val="00A67669"/>
    <w:rsid w:val="00A67D93"/>
    <w:rsid w:val="00A82774"/>
    <w:rsid w:val="00AD3448"/>
    <w:rsid w:val="00AE46D7"/>
    <w:rsid w:val="00B01F75"/>
    <w:rsid w:val="00B06DF0"/>
    <w:rsid w:val="00B206C5"/>
    <w:rsid w:val="00B37ABD"/>
    <w:rsid w:val="00B44545"/>
    <w:rsid w:val="00B712D6"/>
    <w:rsid w:val="00BC75EA"/>
    <w:rsid w:val="00BD2C43"/>
    <w:rsid w:val="00BE40EA"/>
    <w:rsid w:val="00C71EC6"/>
    <w:rsid w:val="00C91A30"/>
    <w:rsid w:val="00CD2723"/>
    <w:rsid w:val="00CE210E"/>
    <w:rsid w:val="00CF14DB"/>
    <w:rsid w:val="00D029D3"/>
    <w:rsid w:val="00D0678D"/>
    <w:rsid w:val="00D20E19"/>
    <w:rsid w:val="00D42998"/>
    <w:rsid w:val="00D45DEA"/>
    <w:rsid w:val="00D51B6E"/>
    <w:rsid w:val="00D522B4"/>
    <w:rsid w:val="00D676B2"/>
    <w:rsid w:val="00D91D5D"/>
    <w:rsid w:val="00DA1E95"/>
    <w:rsid w:val="00DC4F45"/>
    <w:rsid w:val="00E105DA"/>
    <w:rsid w:val="00EA5EFE"/>
    <w:rsid w:val="00EB286B"/>
    <w:rsid w:val="00EC5D4E"/>
    <w:rsid w:val="00EC75FA"/>
    <w:rsid w:val="00EE6A4A"/>
    <w:rsid w:val="00F0494E"/>
    <w:rsid w:val="00F16797"/>
    <w:rsid w:val="00F30602"/>
    <w:rsid w:val="00F458A6"/>
    <w:rsid w:val="00F61632"/>
    <w:rsid w:val="00F61912"/>
    <w:rsid w:val="00F96404"/>
    <w:rsid w:val="00F979C5"/>
    <w:rsid w:val="00FD7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BC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A043CB"/>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 Spacing"/>
    <w:link w:val="ac"/>
    <w:qFormat/>
    <w:rsid w:val="008475AE"/>
    <w:pPr>
      <w:widowControl w:val="0"/>
      <w:ind w:firstLineChars="200" w:firstLine="200"/>
      <w:jc w:val="both"/>
    </w:pPr>
    <w:rPr>
      <w:rFonts w:ascii="Times New Roman" w:eastAsia="宋体" w:hAnsi="Times New Roman" w:cs="Times New Roman"/>
      <w:szCs w:val="20"/>
    </w:rPr>
  </w:style>
  <w:style w:type="character" w:customStyle="1" w:styleId="ac">
    <w:name w:val="无间距字符"/>
    <w:link w:val="ab"/>
    <w:locked/>
    <w:rsid w:val="008475AE"/>
    <w:rPr>
      <w:rFonts w:ascii="Times New Roman" w:eastAsia="宋体" w:hAnsi="Times New Roman" w:cs="Times New Roman"/>
      <w:szCs w:val="20"/>
    </w:rPr>
  </w:style>
  <w:style w:type="character" w:customStyle="1" w:styleId="30">
    <w:name w:val="标题 3字符"/>
    <w:basedOn w:val="a0"/>
    <w:link w:val="3"/>
    <w:rsid w:val="00A043CB"/>
    <w:rPr>
      <w:b/>
      <w:bCs/>
      <w:sz w:val="32"/>
      <w:szCs w:val="32"/>
    </w:rPr>
  </w:style>
  <w:style w:type="paragraph" w:styleId="ad">
    <w:name w:val="Normal (Web)"/>
    <w:basedOn w:val="a"/>
    <w:unhideWhenUsed/>
    <w:rsid w:val="00AE46D7"/>
    <w:pPr>
      <w:widowControl/>
      <w:adjustRightInd w:val="0"/>
      <w:snapToGrid w:val="0"/>
      <w:spacing w:beforeAutospacing="1"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FAE"/>
    <w:pPr>
      <w:widowControl w:val="0"/>
      <w:jc w:val="both"/>
    </w:pPr>
    <w:rPr>
      <w:rFonts w:ascii="Times New Roman" w:eastAsia="宋体" w:hAnsi="Times New Roman" w:cs="Times New Roman"/>
      <w:szCs w:val="20"/>
    </w:rPr>
  </w:style>
  <w:style w:type="paragraph" w:styleId="3">
    <w:name w:val="heading 3"/>
    <w:basedOn w:val="a"/>
    <w:next w:val="a"/>
    <w:link w:val="30"/>
    <w:unhideWhenUsed/>
    <w:qFormat/>
    <w:rsid w:val="00A043CB"/>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128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A21283"/>
    <w:rPr>
      <w:sz w:val="18"/>
      <w:szCs w:val="18"/>
    </w:rPr>
  </w:style>
  <w:style w:type="paragraph" w:styleId="a5">
    <w:name w:val="footer"/>
    <w:basedOn w:val="a"/>
    <w:link w:val="a6"/>
    <w:uiPriority w:val="99"/>
    <w:unhideWhenUsed/>
    <w:rsid w:val="00A21283"/>
    <w:pPr>
      <w:tabs>
        <w:tab w:val="center" w:pos="4153"/>
        <w:tab w:val="right" w:pos="8306"/>
      </w:tabs>
      <w:snapToGrid w:val="0"/>
      <w:jc w:val="left"/>
    </w:pPr>
    <w:rPr>
      <w:sz w:val="18"/>
      <w:szCs w:val="18"/>
    </w:rPr>
  </w:style>
  <w:style w:type="character" w:customStyle="1" w:styleId="a6">
    <w:name w:val="页脚字符"/>
    <w:basedOn w:val="a0"/>
    <w:link w:val="a5"/>
    <w:uiPriority w:val="99"/>
    <w:rsid w:val="00A21283"/>
    <w:rPr>
      <w:sz w:val="18"/>
      <w:szCs w:val="18"/>
    </w:rPr>
  </w:style>
  <w:style w:type="character" w:customStyle="1" w:styleId="a7">
    <w:name w:val="正文文本_"/>
    <w:link w:val="1"/>
    <w:uiPriority w:val="99"/>
    <w:unhideWhenUsed/>
    <w:qFormat/>
    <w:rsid w:val="00720FAE"/>
    <w:rPr>
      <w:rFonts w:ascii="Microsoft Sans Serif" w:eastAsia="Microsoft Sans Serif" w:hAnsi="Microsoft Sans Serif"/>
      <w:sz w:val="16"/>
      <w:shd w:val="clear" w:color="auto" w:fill="FFFFFF"/>
    </w:rPr>
  </w:style>
  <w:style w:type="paragraph" w:customStyle="1" w:styleId="1">
    <w:name w:val="正文文本1"/>
    <w:basedOn w:val="a"/>
    <w:link w:val="a7"/>
    <w:uiPriority w:val="99"/>
    <w:unhideWhenUsed/>
    <w:qFormat/>
    <w:rsid w:val="00720FAE"/>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8">
    <w:name w:val="Balloon Text"/>
    <w:basedOn w:val="a"/>
    <w:link w:val="a9"/>
    <w:uiPriority w:val="99"/>
    <w:semiHidden/>
    <w:unhideWhenUsed/>
    <w:rsid w:val="003C356A"/>
    <w:rPr>
      <w:rFonts w:ascii="Heiti SC Light" w:eastAsia="Heiti SC Light"/>
      <w:sz w:val="18"/>
      <w:szCs w:val="18"/>
    </w:rPr>
  </w:style>
  <w:style w:type="character" w:customStyle="1" w:styleId="a9">
    <w:name w:val="批注框文本字符"/>
    <w:basedOn w:val="a0"/>
    <w:link w:val="a8"/>
    <w:uiPriority w:val="99"/>
    <w:semiHidden/>
    <w:rsid w:val="003C356A"/>
    <w:rPr>
      <w:rFonts w:ascii="Heiti SC Light" w:eastAsia="Heiti SC Light" w:hAnsi="Times New Roman" w:cs="Times New Roman"/>
      <w:sz w:val="18"/>
      <w:szCs w:val="18"/>
    </w:rPr>
  </w:style>
  <w:style w:type="paragraph" w:styleId="aa">
    <w:name w:val="List Paragraph"/>
    <w:basedOn w:val="a"/>
    <w:uiPriority w:val="34"/>
    <w:qFormat/>
    <w:rsid w:val="00DC4F45"/>
    <w:pPr>
      <w:ind w:firstLineChars="200" w:firstLine="420"/>
    </w:pPr>
  </w:style>
  <w:style w:type="paragraph" w:styleId="ab">
    <w:name w:val="No Spacing"/>
    <w:link w:val="ac"/>
    <w:qFormat/>
    <w:rsid w:val="008475AE"/>
    <w:pPr>
      <w:widowControl w:val="0"/>
      <w:ind w:firstLineChars="200" w:firstLine="200"/>
      <w:jc w:val="both"/>
    </w:pPr>
    <w:rPr>
      <w:rFonts w:ascii="Times New Roman" w:eastAsia="宋体" w:hAnsi="Times New Roman" w:cs="Times New Roman"/>
      <w:szCs w:val="20"/>
    </w:rPr>
  </w:style>
  <w:style w:type="character" w:customStyle="1" w:styleId="ac">
    <w:name w:val="无间距字符"/>
    <w:link w:val="ab"/>
    <w:locked/>
    <w:rsid w:val="008475AE"/>
    <w:rPr>
      <w:rFonts w:ascii="Times New Roman" w:eastAsia="宋体" w:hAnsi="Times New Roman" w:cs="Times New Roman"/>
      <w:szCs w:val="20"/>
    </w:rPr>
  </w:style>
  <w:style w:type="character" w:customStyle="1" w:styleId="30">
    <w:name w:val="标题 3字符"/>
    <w:basedOn w:val="a0"/>
    <w:link w:val="3"/>
    <w:rsid w:val="00A043CB"/>
    <w:rPr>
      <w:b/>
      <w:bCs/>
      <w:sz w:val="32"/>
      <w:szCs w:val="32"/>
    </w:rPr>
  </w:style>
  <w:style w:type="paragraph" w:styleId="ad">
    <w:name w:val="Normal (Web)"/>
    <w:basedOn w:val="a"/>
    <w:unhideWhenUsed/>
    <w:rsid w:val="00AE46D7"/>
    <w:pPr>
      <w:widowControl/>
      <w:adjustRightInd w:val="0"/>
      <w:snapToGrid w:val="0"/>
      <w:spacing w:beforeAutospacing="1"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776</Words>
  <Characters>4425</Characters>
  <Application>Microsoft Macintosh Word</Application>
  <DocSecurity>0</DocSecurity>
  <Lines>36</Lines>
  <Paragraphs>10</Paragraphs>
  <ScaleCrop>false</ScaleCrop>
  <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116</cp:revision>
  <dcterms:created xsi:type="dcterms:W3CDTF">2016-02-20T05:19:00Z</dcterms:created>
  <dcterms:modified xsi:type="dcterms:W3CDTF">2016-10-26T02:32:00Z</dcterms:modified>
</cp:coreProperties>
</file>