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D27FD1" w14:textId="2822F890" w:rsidR="00586F8D" w:rsidRPr="00586F8D" w:rsidRDefault="00CC7EC9" w:rsidP="00586F8D">
      <w:pPr>
        <w:tabs>
          <w:tab w:val="left" w:pos="1080"/>
        </w:tabs>
        <w:spacing w:line="300" w:lineRule="auto"/>
        <w:jc w:val="center"/>
        <w:rPr>
          <w:b/>
          <w:sz w:val="32"/>
          <w:szCs w:val="32"/>
        </w:rPr>
      </w:pPr>
      <w:r w:rsidRPr="00826235">
        <w:rPr>
          <w:b/>
          <w:sz w:val="32"/>
          <w:szCs w:val="32"/>
        </w:rPr>
        <w:t>Early Childhood Education</w:t>
      </w:r>
    </w:p>
    <w:p w14:paraId="36082DD1" w14:textId="5CBBB531" w:rsidR="00586F8D" w:rsidRPr="00586F8D" w:rsidRDefault="00586F8D" w:rsidP="00586F8D">
      <w:pPr>
        <w:tabs>
          <w:tab w:val="left" w:pos="1080"/>
        </w:tabs>
        <w:spacing w:line="300" w:lineRule="auto"/>
        <w:jc w:val="center"/>
        <w:rPr>
          <w:b/>
          <w:sz w:val="28"/>
          <w:szCs w:val="28"/>
        </w:rPr>
      </w:pPr>
      <w:r w:rsidRPr="00586F8D">
        <w:rPr>
          <w:rFonts w:hint="eastAsia"/>
          <w:b/>
          <w:sz w:val="28"/>
          <w:szCs w:val="28"/>
        </w:rPr>
        <w:t>早期儿童教育</w:t>
      </w:r>
    </w:p>
    <w:p w14:paraId="4F54C0BE" w14:textId="0DC179C5" w:rsidR="00764C82" w:rsidRPr="00826235" w:rsidRDefault="00CC7EC9" w:rsidP="00764C82">
      <w:pPr>
        <w:tabs>
          <w:tab w:val="left" w:pos="1080"/>
        </w:tabs>
        <w:spacing w:line="300" w:lineRule="auto"/>
        <w:rPr>
          <w:sz w:val="24"/>
          <w:szCs w:val="24"/>
        </w:rPr>
      </w:pPr>
      <w:r w:rsidRPr="00826235">
        <w:rPr>
          <w:sz w:val="24"/>
          <w:szCs w:val="24"/>
        </w:rPr>
        <w:t>Preschools—educational programs for children under the age of five—differ significantly from one country to another according to the views that different societies hold regarding the purpose of early childhood education. For instance, in a cross-country comparison of preschools in China, Japan, and the United States, researchers found that parents in the three countries view the purpose of preschools very differently. Whereas parents in China tend to see preschools primarily as a way of giving children a good start academically, Japanese parents view them primarily as a way of giving children the opportunity to be members of a group. In the United States, in comparison, parents regard the primary purpose of preschools as making children more independent and self-reliant, although obtaining a good academic start and having group experience are also important.</w:t>
      </w:r>
    </w:p>
    <w:p w14:paraId="52692B6B" w14:textId="77777777" w:rsidR="00CC7EC9" w:rsidRDefault="00CC7EC9" w:rsidP="00764C82">
      <w:pPr>
        <w:tabs>
          <w:tab w:val="left" w:pos="1080"/>
        </w:tabs>
        <w:spacing w:line="300" w:lineRule="auto"/>
        <w:rPr>
          <w:sz w:val="24"/>
          <w:szCs w:val="24"/>
        </w:rPr>
      </w:pPr>
    </w:p>
    <w:p w14:paraId="3218C11A" w14:textId="77777777" w:rsidR="00586F8D" w:rsidRPr="00FA6969" w:rsidRDefault="00586F8D" w:rsidP="00586F8D">
      <w:pPr>
        <w:tabs>
          <w:tab w:val="left" w:pos="1080"/>
        </w:tabs>
        <w:spacing w:line="300" w:lineRule="auto"/>
        <w:rPr>
          <w:rFonts w:asciiTheme="minorEastAsia" w:eastAsiaTheme="minorEastAsia" w:hAnsiTheme="minorEastAsia"/>
          <w:sz w:val="24"/>
          <w:szCs w:val="24"/>
        </w:rPr>
      </w:pPr>
      <w:r w:rsidRPr="00FA6969">
        <w:rPr>
          <w:rFonts w:asciiTheme="minorEastAsia" w:eastAsiaTheme="minorEastAsia" w:hAnsiTheme="minorEastAsia" w:hint="eastAsia"/>
          <w:sz w:val="24"/>
          <w:szCs w:val="24"/>
        </w:rPr>
        <w:t>由于不同社会持有的关于儿童早教目的观点的不同，学前班（5 岁以下儿童的教</w:t>
      </w:r>
    </w:p>
    <w:p w14:paraId="7AB4D3BD" w14:textId="77777777" w:rsidR="00586F8D" w:rsidRPr="00FA6969" w:rsidRDefault="00586F8D" w:rsidP="00586F8D">
      <w:pPr>
        <w:tabs>
          <w:tab w:val="left" w:pos="1080"/>
        </w:tabs>
        <w:spacing w:line="300" w:lineRule="auto"/>
        <w:rPr>
          <w:rFonts w:asciiTheme="minorEastAsia" w:eastAsiaTheme="minorEastAsia" w:hAnsiTheme="minorEastAsia"/>
          <w:sz w:val="24"/>
          <w:szCs w:val="24"/>
        </w:rPr>
      </w:pPr>
      <w:r w:rsidRPr="00FA6969">
        <w:rPr>
          <w:rFonts w:asciiTheme="minorEastAsia" w:eastAsiaTheme="minorEastAsia" w:hAnsiTheme="minorEastAsia" w:hint="eastAsia"/>
          <w:sz w:val="24"/>
          <w:szCs w:val="24"/>
        </w:rPr>
        <w:t>育项目）的形式在不同国家也大不相同。比如说，在一项中、日、美三国的跨国</w:t>
      </w:r>
    </w:p>
    <w:p w14:paraId="062BFCF0" w14:textId="77777777" w:rsidR="00586F8D" w:rsidRPr="00FA6969" w:rsidRDefault="00586F8D" w:rsidP="00586F8D">
      <w:pPr>
        <w:tabs>
          <w:tab w:val="left" w:pos="1080"/>
        </w:tabs>
        <w:spacing w:line="300" w:lineRule="auto"/>
        <w:rPr>
          <w:rFonts w:asciiTheme="minorEastAsia" w:eastAsiaTheme="minorEastAsia" w:hAnsiTheme="minorEastAsia"/>
          <w:sz w:val="24"/>
          <w:szCs w:val="24"/>
        </w:rPr>
      </w:pPr>
      <w:r w:rsidRPr="00FA6969">
        <w:rPr>
          <w:rFonts w:asciiTheme="minorEastAsia" w:eastAsiaTheme="minorEastAsia" w:hAnsiTheme="minorEastAsia" w:hint="eastAsia"/>
          <w:sz w:val="24"/>
          <w:szCs w:val="24"/>
        </w:rPr>
        <w:t>学前班调查中，调查者发现这三个国家的父母对学前教育的看法大相径庭。中国</w:t>
      </w:r>
    </w:p>
    <w:p w14:paraId="60933FA7" w14:textId="77777777" w:rsidR="00586F8D" w:rsidRPr="00FA6969" w:rsidRDefault="00586F8D" w:rsidP="00586F8D">
      <w:pPr>
        <w:tabs>
          <w:tab w:val="left" w:pos="1080"/>
        </w:tabs>
        <w:spacing w:line="300" w:lineRule="auto"/>
        <w:rPr>
          <w:rFonts w:asciiTheme="minorEastAsia" w:eastAsiaTheme="minorEastAsia" w:hAnsiTheme="minorEastAsia"/>
          <w:sz w:val="24"/>
          <w:szCs w:val="24"/>
        </w:rPr>
      </w:pPr>
      <w:r w:rsidRPr="00FA6969">
        <w:rPr>
          <w:rFonts w:asciiTheme="minorEastAsia" w:eastAsiaTheme="minorEastAsia" w:hAnsiTheme="minorEastAsia" w:hint="eastAsia"/>
          <w:sz w:val="24"/>
          <w:szCs w:val="24"/>
        </w:rPr>
        <w:t>的父母大都认为上学前班可以帮孩子们打开学术上的大门，日本父母则把它们看</w:t>
      </w:r>
    </w:p>
    <w:p w14:paraId="0BFDD9EA" w14:textId="77777777" w:rsidR="00586F8D" w:rsidRPr="00FA6969" w:rsidRDefault="00586F8D" w:rsidP="00586F8D">
      <w:pPr>
        <w:tabs>
          <w:tab w:val="left" w:pos="1080"/>
        </w:tabs>
        <w:spacing w:line="300" w:lineRule="auto"/>
        <w:rPr>
          <w:rFonts w:asciiTheme="minorEastAsia" w:eastAsiaTheme="minorEastAsia" w:hAnsiTheme="minorEastAsia"/>
          <w:sz w:val="24"/>
          <w:szCs w:val="24"/>
        </w:rPr>
      </w:pPr>
      <w:r w:rsidRPr="00FA6969">
        <w:rPr>
          <w:rFonts w:asciiTheme="minorEastAsia" w:eastAsiaTheme="minorEastAsia" w:hAnsiTheme="minorEastAsia" w:hint="eastAsia"/>
          <w:sz w:val="24"/>
          <w:szCs w:val="24"/>
        </w:rPr>
        <w:t>做是一个使孩子融入集体的一个好机会。相比之下，美国父母认为学前班最主要</w:t>
      </w:r>
    </w:p>
    <w:p w14:paraId="249D9D3B" w14:textId="77777777" w:rsidR="00586F8D" w:rsidRPr="00FA6969" w:rsidRDefault="00586F8D" w:rsidP="00586F8D">
      <w:pPr>
        <w:tabs>
          <w:tab w:val="left" w:pos="1080"/>
        </w:tabs>
        <w:spacing w:line="300" w:lineRule="auto"/>
        <w:rPr>
          <w:rFonts w:asciiTheme="minorEastAsia" w:eastAsiaTheme="minorEastAsia" w:hAnsiTheme="minorEastAsia"/>
          <w:sz w:val="24"/>
          <w:szCs w:val="24"/>
        </w:rPr>
      </w:pPr>
      <w:r w:rsidRPr="00FA6969">
        <w:rPr>
          <w:rFonts w:asciiTheme="minorEastAsia" w:eastAsiaTheme="minorEastAsia" w:hAnsiTheme="minorEastAsia" w:hint="eastAsia"/>
          <w:sz w:val="24"/>
          <w:szCs w:val="24"/>
        </w:rPr>
        <w:t>的目的是让孩子减少依赖性并变得更加自立，尽管获得一个良好的学术开端和团</w:t>
      </w:r>
    </w:p>
    <w:p w14:paraId="4DA5B540" w14:textId="77777777" w:rsidR="00586F8D" w:rsidRPr="00FA6969" w:rsidRDefault="00586F8D" w:rsidP="00586F8D">
      <w:pPr>
        <w:tabs>
          <w:tab w:val="left" w:pos="1080"/>
        </w:tabs>
        <w:spacing w:line="300" w:lineRule="auto"/>
        <w:rPr>
          <w:rFonts w:asciiTheme="minorEastAsia" w:eastAsiaTheme="minorEastAsia" w:hAnsiTheme="minorEastAsia"/>
          <w:sz w:val="24"/>
          <w:szCs w:val="24"/>
        </w:rPr>
      </w:pPr>
      <w:r w:rsidRPr="00FA6969">
        <w:rPr>
          <w:rFonts w:asciiTheme="minorEastAsia" w:eastAsiaTheme="minorEastAsia" w:hAnsiTheme="minorEastAsia" w:hint="eastAsia"/>
          <w:sz w:val="24"/>
          <w:szCs w:val="24"/>
        </w:rPr>
        <w:t>队经验同样很重要。</w:t>
      </w:r>
    </w:p>
    <w:p w14:paraId="646EA797" w14:textId="77777777" w:rsidR="00586F8D" w:rsidRPr="00826235" w:rsidRDefault="00586F8D" w:rsidP="00764C82">
      <w:pPr>
        <w:tabs>
          <w:tab w:val="left" w:pos="1080"/>
        </w:tabs>
        <w:spacing w:line="300" w:lineRule="auto"/>
        <w:rPr>
          <w:sz w:val="24"/>
          <w:szCs w:val="24"/>
        </w:rPr>
      </w:pPr>
    </w:p>
    <w:p w14:paraId="6F4307C8" w14:textId="77777777" w:rsidR="000A0962" w:rsidRDefault="000A0962" w:rsidP="000A0962">
      <w:pPr>
        <w:spacing w:line="360" w:lineRule="auto"/>
        <w:rPr>
          <w:sz w:val="24"/>
          <w:szCs w:val="24"/>
        </w:rPr>
      </w:pPr>
      <w:r w:rsidRPr="00826235">
        <w:rPr>
          <w:sz w:val="24"/>
          <w:szCs w:val="24"/>
        </w:rPr>
        <w:t xml:space="preserve">While many programs designed for preschoolers </w:t>
      </w:r>
      <w:r w:rsidRPr="00826235">
        <w:rPr>
          <w:b/>
          <w:sz w:val="24"/>
          <w:szCs w:val="24"/>
        </w:rPr>
        <w:t>focus</w:t>
      </w:r>
      <w:r w:rsidRPr="00826235">
        <w:rPr>
          <w:sz w:val="24"/>
          <w:szCs w:val="24"/>
        </w:rPr>
        <w:t xml:space="preserve"> primarily on social and emotional factors, some are geared mainly toward promoting cognitive gains and preparing preschoolers for the formal instruction they will experience when they start kindergarten. In the United States, the best-known program designed to promote future academic success is Head Start. Established in the 1960s when the United States declared the War on Poverty, the program has served over 13 million children and their families. </w:t>
      </w:r>
      <w:proofErr w:type="gramStart"/>
      <w:r w:rsidRPr="00826235">
        <w:rPr>
          <w:sz w:val="24"/>
          <w:szCs w:val="24"/>
        </w:rPr>
        <w:t>The program, which stresses parental involvement, was designed to serve the "whole child", including children’s physical health, self-confidence, social responsibility, and social and emotional development.</w:t>
      </w:r>
      <w:proofErr w:type="gramEnd"/>
      <w:r w:rsidRPr="00826235">
        <w:rPr>
          <w:sz w:val="24"/>
          <w:szCs w:val="24"/>
        </w:rPr>
        <w:t xml:space="preserve"> </w:t>
      </w:r>
    </w:p>
    <w:p w14:paraId="2E0E8EEE" w14:textId="77777777" w:rsidR="00AD005F" w:rsidRPr="00826235" w:rsidRDefault="00AD005F" w:rsidP="000A0962">
      <w:pPr>
        <w:spacing w:line="360" w:lineRule="auto"/>
        <w:rPr>
          <w:sz w:val="24"/>
          <w:szCs w:val="24"/>
        </w:rPr>
      </w:pPr>
    </w:p>
    <w:p w14:paraId="01B189A9" w14:textId="6B9E2C18" w:rsidR="00720FAE" w:rsidRPr="00AD005F" w:rsidRDefault="00586F8D" w:rsidP="00AD005F">
      <w:pPr>
        <w:spacing w:line="300" w:lineRule="auto"/>
        <w:rPr>
          <w:sz w:val="24"/>
          <w:szCs w:val="24"/>
        </w:rPr>
      </w:pPr>
      <w:r w:rsidRPr="00A81C86">
        <w:rPr>
          <w:rFonts w:asciiTheme="minorEastAsia" w:eastAsiaTheme="minorEastAsia" w:hAnsiTheme="minorEastAsia" w:hint="eastAsia"/>
          <w:sz w:val="24"/>
          <w:szCs w:val="24"/>
        </w:rPr>
        <w:lastRenderedPageBreak/>
        <w:t>许多为学龄前儿童设计的课程项目主要集中在社会因素和情感因素上，而有些主要是为提升学龄前孩子们的认知能力和给他们提供开始上幼儿园后会经历的正规指导。在美国，众所周知的为促进未来学术成功设计的项目叫“Head Start”，它是在 20 世纪 60 年代美国开始“对贫穷开战”时建立的。这个项目已经为超过 13,000,000 孩子和他们的家庭提供了服务。它强调的是家长参与，是为培养“全方位儿童”所设计的，包括孩子们的身体健康、自信心、社会责任感以及社交与情感的发展</w:t>
      </w:r>
      <w:r w:rsidRPr="00AD005F">
        <w:rPr>
          <w:rFonts w:hint="eastAsia"/>
          <w:sz w:val="24"/>
          <w:szCs w:val="24"/>
        </w:rPr>
        <w:t>。</w:t>
      </w:r>
    </w:p>
    <w:p w14:paraId="7F8DFDD3" w14:textId="77777777" w:rsidR="00AD005F" w:rsidRPr="00826235" w:rsidRDefault="00AD005F" w:rsidP="00AD005F">
      <w:pPr>
        <w:spacing w:line="300" w:lineRule="auto"/>
        <w:rPr>
          <w:szCs w:val="21"/>
        </w:rPr>
      </w:pPr>
    </w:p>
    <w:p w14:paraId="5CDD438F" w14:textId="77777777" w:rsidR="002A7F5A" w:rsidRDefault="002A7F5A" w:rsidP="002A7F5A">
      <w:pPr>
        <w:tabs>
          <w:tab w:val="left" w:pos="1080"/>
        </w:tabs>
        <w:spacing w:line="300" w:lineRule="auto"/>
        <w:rPr>
          <w:sz w:val="24"/>
          <w:szCs w:val="24"/>
        </w:rPr>
      </w:pPr>
      <w:r w:rsidRPr="00826235">
        <w:rPr>
          <w:sz w:val="24"/>
          <w:szCs w:val="24"/>
        </w:rPr>
        <w:t xml:space="preserve">Whether Head Start is seen as successful or not depends on the lens through which one is looking. If, for instance, the program is expected to provide long-term increases in IQ (intelligence quotient) scores, it is a disappointment. Although graduates of Head Start programs tend to show immediate IQ gains, these increases do lot last. On the other hand, it is clear that Head Start is meeting its goal of getting preschoolers ready for school. Preschoolers who participate in Head Start are better prepared for future schooling than those who do not. Furthermore, graduates of Head Start programs have better future school grade. Finally, some research suggests that ultimately Head Start graduates show higher academic performance at the end of high school, although the gains are modest. </w:t>
      </w:r>
    </w:p>
    <w:p w14:paraId="737D1767" w14:textId="77777777" w:rsidR="00AD005F" w:rsidRPr="00826235" w:rsidRDefault="00AD005F" w:rsidP="002A7F5A">
      <w:pPr>
        <w:tabs>
          <w:tab w:val="left" w:pos="1080"/>
        </w:tabs>
        <w:spacing w:line="300" w:lineRule="auto"/>
        <w:rPr>
          <w:sz w:val="24"/>
          <w:szCs w:val="24"/>
        </w:rPr>
      </w:pPr>
    </w:p>
    <w:p w14:paraId="50A3AC22" w14:textId="6E4A5EDB" w:rsidR="00AD005F" w:rsidRPr="00A81C86" w:rsidRDefault="00AD005F" w:rsidP="00820E7E">
      <w:pPr>
        <w:tabs>
          <w:tab w:val="left" w:pos="1080"/>
        </w:tabs>
        <w:spacing w:line="300" w:lineRule="auto"/>
        <w:rPr>
          <w:rFonts w:asciiTheme="minorEastAsia" w:eastAsiaTheme="minorEastAsia" w:hAnsiTheme="minorEastAsia"/>
          <w:sz w:val="24"/>
          <w:szCs w:val="24"/>
        </w:rPr>
      </w:pPr>
      <w:r w:rsidRPr="00A81C86">
        <w:rPr>
          <w:rFonts w:asciiTheme="minorEastAsia" w:eastAsiaTheme="minorEastAsia" w:hAnsiTheme="minorEastAsia" w:hint="eastAsia"/>
          <w:sz w:val="24"/>
          <w:szCs w:val="24"/>
        </w:rPr>
        <w:t>Head Start 的成功与否取决于人们看待的角度。比如说，如果人们希望它可以带来智商的长期增长，那它终将是令人失望的。因为尽管 Head Start 可以使智力迅速地提高，但这种增长并不会持续太久。而另一方面，很显然，Head Start 的目标是让学龄前儿童做好上学的准备。相对那些没参加 Head Start 的孩子们而言，参加了这个项目的孩子门对未来的学业有着更充分的准备。而且，Head Start 的毕业生今后的学习成绩会更好。最后，一些调查表明，虽然收获一般，但最终Head Start 的毕业生在高中结束时会取得更高的学术成就。</w:t>
      </w:r>
    </w:p>
    <w:p w14:paraId="4436558F" w14:textId="77777777" w:rsidR="00AD005F" w:rsidRPr="00826235" w:rsidRDefault="00AD005F" w:rsidP="00820E7E">
      <w:pPr>
        <w:tabs>
          <w:tab w:val="left" w:pos="1080"/>
        </w:tabs>
        <w:spacing w:line="300" w:lineRule="auto"/>
        <w:rPr>
          <w:sz w:val="24"/>
          <w:szCs w:val="24"/>
        </w:rPr>
      </w:pPr>
    </w:p>
    <w:p w14:paraId="6C779100" w14:textId="77777777" w:rsidR="002A7F5A" w:rsidRPr="00826235" w:rsidRDefault="002A7F5A" w:rsidP="002A7F5A">
      <w:pPr>
        <w:tabs>
          <w:tab w:val="left" w:pos="1080"/>
        </w:tabs>
        <w:spacing w:line="300" w:lineRule="auto"/>
        <w:rPr>
          <w:sz w:val="24"/>
          <w:szCs w:val="24"/>
        </w:rPr>
      </w:pPr>
      <w:r w:rsidRPr="00826235">
        <w:rPr>
          <w:sz w:val="24"/>
          <w:szCs w:val="24"/>
        </w:rPr>
        <w:t xml:space="preserve">In addition, results from other types of preschool readiness programs indicate that those who participate and graduate are less likely to repeat grades, and they are more likely to complete school, for every dollar spent on the program, taxpayers saved seven dollars by the time the graduates reached the age of 27. </w:t>
      </w:r>
    </w:p>
    <w:p w14:paraId="1A5A381E" w14:textId="77777777" w:rsidR="00820E7E" w:rsidRDefault="00820E7E" w:rsidP="00820E7E">
      <w:pPr>
        <w:tabs>
          <w:tab w:val="left" w:pos="1080"/>
        </w:tabs>
        <w:spacing w:line="300" w:lineRule="auto"/>
        <w:rPr>
          <w:sz w:val="24"/>
          <w:szCs w:val="24"/>
        </w:rPr>
      </w:pPr>
    </w:p>
    <w:p w14:paraId="7D081CDC" w14:textId="77777777" w:rsidR="00AD005F" w:rsidRPr="00A81C86" w:rsidRDefault="00AD005F" w:rsidP="00AD005F">
      <w:pPr>
        <w:tabs>
          <w:tab w:val="left" w:pos="1080"/>
        </w:tabs>
        <w:spacing w:line="300" w:lineRule="auto"/>
        <w:rPr>
          <w:rFonts w:asciiTheme="minorEastAsia" w:eastAsiaTheme="minorEastAsia" w:hAnsiTheme="minorEastAsia"/>
          <w:sz w:val="24"/>
          <w:szCs w:val="24"/>
        </w:rPr>
      </w:pPr>
      <w:r w:rsidRPr="00A81C86">
        <w:rPr>
          <w:rFonts w:asciiTheme="minorEastAsia" w:eastAsiaTheme="minorEastAsia" w:hAnsiTheme="minorEastAsia" w:hint="eastAsia"/>
          <w:sz w:val="24"/>
          <w:szCs w:val="24"/>
        </w:rPr>
        <w:t>此外，从其他类型的学龄前预备项目的结果来看，那些参加过学前项目的毕业生</w:t>
      </w:r>
    </w:p>
    <w:p w14:paraId="3B48148A" w14:textId="77777777" w:rsidR="00AD005F" w:rsidRPr="00A81C86" w:rsidRDefault="00AD005F" w:rsidP="00AD005F">
      <w:pPr>
        <w:tabs>
          <w:tab w:val="left" w:pos="1080"/>
        </w:tabs>
        <w:spacing w:line="300" w:lineRule="auto"/>
        <w:rPr>
          <w:rFonts w:asciiTheme="minorEastAsia" w:eastAsiaTheme="minorEastAsia" w:hAnsiTheme="minorEastAsia"/>
          <w:sz w:val="24"/>
          <w:szCs w:val="24"/>
        </w:rPr>
      </w:pPr>
      <w:r w:rsidRPr="00A81C86">
        <w:rPr>
          <w:rFonts w:asciiTheme="minorEastAsia" w:eastAsiaTheme="minorEastAsia" w:hAnsiTheme="minorEastAsia" w:hint="eastAsia"/>
          <w:sz w:val="24"/>
          <w:szCs w:val="24"/>
        </w:rPr>
        <w:t>很少重读，他们更愿意完成学校而不是预备项目。在毕业生长到 27 岁时，纳税</w:t>
      </w:r>
    </w:p>
    <w:p w14:paraId="0DF587CA" w14:textId="1ED1609D" w:rsidR="00AD005F" w:rsidRPr="00A81C86" w:rsidRDefault="00AD005F" w:rsidP="00820E7E">
      <w:pPr>
        <w:tabs>
          <w:tab w:val="left" w:pos="1080"/>
        </w:tabs>
        <w:spacing w:line="300" w:lineRule="auto"/>
        <w:rPr>
          <w:rFonts w:asciiTheme="minorEastAsia" w:eastAsiaTheme="minorEastAsia" w:hAnsiTheme="minorEastAsia"/>
          <w:sz w:val="24"/>
          <w:szCs w:val="24"/>
        </w:rPr>
      </w:pPr>
      <w:r w:rsidRPr="00A81C86">
        <w:rPr>
          <w:rFonts w:asciiTheme="minorEastAsia" w:eastAsiaTheme="minorEastAsia" w:hAnsiTheme="minorEastAsia" w:hint="eastAsia"/>
          <w:sz w:val="24"/>
          <w:szCs w:val="24"/>
        </w:rPr>
        <w:t>者在这个项目上花费的每 1 美元都可省下 7 美元。</w:t>
      </w:r>
    </w:p>
    <w:p w14:paraId="7B3EB950" w14:textId="77777777" w:rsidR="002A7F5A" w:rsidRDefault="002A7F5A" w:rsidP="002A7F5A">
      <w:pPr>
        <w:tabs>
          <w:tab w:val="left" w:pos="1080"/>
        </w:tabs>
        <w:spacing w:line="300" w:lineRule="auto"/>
        <w:rPr>
          <w:sz w:val="24"/>
          <w:szCs w:val="24"/>
        </w:rPr>
      </w:pPr>
      <w:r w:rsidRPr="00826235">
        <w:rPr>
          <w:sz w:val="24"/>
          <w:szCs w:val="24"/>
        </w:rPr>
        <w:lastRenderedPageBreak/>
        <w:t xml:space="preserve">The most recent comprehensive evaluation of early intervention programs suggests that, taken as a group, preschool programs can provide significant benefits, and that government funds invested early in life may ultimately lead to a reduction in future costs. For instance, compared with children who did not participate in early intervention programs, participants in various programs showed gains in emotional or cognitive development, better educational outcomes, increased economic self-sufficiency, reduced levels of criminal activity, and improved health-related behaviors. Of course, not every program produced all these benefits, and not every child benefited to the same extent. Furthermore, some researchers argue that less-expensive programs are just as good as relatively expensive ones, such as Head Start. Still, the results of the evaluation were promising, suggesting that the potential benefits of early intervention can be substantial. </w:t>
      </w:r>
    </w:p>
    <w:p w14:paraId="4CEB836C" w14:textId="77777777" w:rsidR="00130F58" w:rsidRPr="00826235" w:rsidRDefault="00130F58" w:rsidP="002A7F5A">
      <w:pPr>
        <w:tabs>
          <w:tab w:val="left" w:pos="1080"/>
        </w:tabs>
        <w:spacing w:line="300" w:lineRule="auto"/>
        <w:rPr>
          <w:sz w:val="24"/>
          <w:szCs w:val="24"/>
        </w:rPr>
      </w:pPr>
    </w:p>
    <w:p w14:paraId="2889056B" w14:textId="77777777" w:rsidR="00AD005F" w:rsidRPr="00A81C86" w:rsidRDefault="00AD005F" w:rsidP="00AD005F">
      <w:pPr>
        <w:tabs>
          <w:tab w:val="left" w:pos="1080"/>
        </w:tabs>
        <w:spacing w:line="300" w:lineRule="auto"/>
        <w:rPr>
          <w:rFonts w:asciiTheme="minorEastAsia" w:eastAsiaTheme="minorEastAsia" w:hAnsiTheme="minorEastAsia"/>
          <w:sz w:val="24"/>
          <w:szCs w:val="24"/>
        </w:rPr>
      </w:pPr>
      <w:r w:rsidRPr="00A81C86">
        <w:rPr>
          <w:rFonts w:asciiTheme="minorEastAsia" w:eastAsiaTheme="minorEastAsia" w:hAnsiTheme="minorEastAsia" w:hint="eastAsia"/>
          <w:sz w:val="24"/>
          <w:szCs w:val="24"/>
        </w:rPr>
        <w:t>最近关于早期介入项目的综合评估表明，总的来说，学前项目可以带来巨大的收</w:t>
      </w:r>
    </w:p>
    <w:p w14:paraId="2BA1B489" w14:textId="77777777" w:rsidR="00AD005F" w:rsidRPr="00A81C86" w:rsidRDefault="00AD005F" w:rsidP="00AD005F">
      <w:pPr>
        <w:tabs>
          <w:tab w:val="left" w:pos="1080"/>
        </w:tabs>
        <w:spacing w:line="300" w:lineRule="auto"/>
        <w:rPr>
          <w:rFonts w:asciiTheme="minorEastAsia" w:eastAsiaTheme="minorEastAsia" w:hAnsiTheme="minorEastAsia"/>
          <w:sz w:val="24"/>
          <w:szCs w:val="24"/>
        </w:rPr>
      </w:pPr>
      <w:r w:rsidRPr="00A81C86">
        <w:rPr>
          <w:rFonts w:asciiTheme="minorEastAsia" w:eastAsiaTheme="minorEastAsia" w:hAnsiTheme="minorEastAsia" w:hint="eastAsia"/>
          <w:sz w:val="24"/>
          <w:szCs w:val="24"/>
        </w:rPr>
        <w:t>益，政府在早期投入的资金最终会减少未来的花销。比如说，与没有参与早期介</w:t>
      </w:r>
    </w:p>
    <w:p w14:paraId="7597BD5D" w14:textId="77777777" w:rsidR="00AD005F" w:rsidRPr="00A81C86" w:rsidRDefault="00AD005F" w:rsidP="00AD005F">
      <w:pPr>
        <w:tabs>
          <w:tab w:val="left" w:pos="1080"/>
        </w:tabs>
        <w:spacing w:line="300" w:lineRule="auto"/>
        <w:rPr>
          <w:rFonts w:asciiTheme="minorEastAsia" w:eastAsiaTheme="minorEastAsia" w:hAnsiTheme="minorEastAsia"/>
          <w:sz w:val="24"/>
          <w:szCs w:val="24"/>
        </w:rPr>
      </w:pPr>
      <w:r w:rsidRPr="00A81C86">
        <w:rPr>
          <w:rFonts w:asciiTheme="minorEastAsia" w:eastAsiaTheme="minorEastAsia" w:hAnsiTheme="minorEastAsia" w:hint="eastAsia"/>
          <w:sz w:val="24"/>
          <w:szCs w:val="24"/>
        </w:rPr>
        <w:t>入项目的孩子相比，参加了各种项目的孩子在情感和认知能力上得到了提高，改</w:t>
      </w:r>
    </w:p>
    <w:p w14:paraId="59489191" w14:textId="77777777" w:rsidR="00AD005F" w:rsidRPr="00A81C86" w:rsidRDefault="00AD005F" w:rsidP="00AD005F">
      <w:pPr>
        <w:tabs>
          <w:tab w:val="left" w:pos="1080"/>
        </w:tabs>
        <w:spacing w:line="300" w:lineRule="auto"/>
        <w:rPr>
          <w:rFonts w:asciiTheme="minorEastAsia" w:eastAsiaTheme="minorEastAsia" w:hAnsiTheme="minorEastAsia"/>
          <w:sz w:val="24"/>
          <w:szCs w:val="24"/>
        </w:rPr>
      </w:pPr>
      <w:r w:rsidRPr="00A81C86">
        <w:rPr>
          <w:rFonts w:asciiTheme="minorEastAsia" w:eastAsiaTheme="minorEastAsia" w:hAnsiTheme="minorEastAsia" w:hint="eastAsia"/>
          <w:sz w:val="24"/>
          <w:szCs w:val="24"/>
        </w:rPr>
        <w:t>善了教育成果，提高了经济的自足性，减少了犯罪行为的发生，改进了健康行为。</w:t>
      </w:r>
    </w:p>
    <w:p w14:paraId="50056062" w14:textId="77777777" w:rsidR="00AD005F" w:rsidRPr="00A81C86" w:rsidRDefault="00AD005F" w:rsidP="00AD005F">
      <w:pPr>
        <w:tabs>
          <w:tab w:val="left" w:pos="1080"/>
        </w:tabs>
        <w:spacing w:line="300" w:lineRule="auto"/>
        <w:rPr>
          <w:rFonts w:asciiTheme="minorEastAsia" w:eastAsiaTheme="minorEastAsia" w:hAnsiTheme="minorEastAsia"/>
          <w:sz w:val="24"/>
          <w:szCs w:val="24"/>
        </w:rPr>
      </w:pPr>
      <w:r w:rsidRPr="00A81C86">
        <w:rPr>
          <w:rFonts w:asciiTheme="minorEastAsia" w:eastAsiaTheme="minorEastAsia" w:hAnsiTheme="minorEastAsia" w:hint="eastAsia"/>
          <w:sz w:val="24"/>
          <w:szCs w:val="24"/>
        </w:rPr>
        <w:t>当然，不是所有的的项目都能产生这样的收益，也不是每个孩子都能得到同等程</w:t>
      </w:r>
    </w:p>
    <w:p w14:paraId="794F8157" w14:textId="77777777" w:rsidR="00AD005F" w:rsidRPr="00A81C86" w:rsidRDefault="00AD005F" w:rsidP="00AD005F">
      <w:pPr>
        <w:tabs>
          <w:tab w:val="left" w:pos="1080"/>
        </w:tabs>
        <w:spacing w:line="300" w:lineRule="auto"/>
        <w:rPr>
          <w:rFonts w:asciiTheme="minorEastAsia" w:eastAsiaTheme="minorEastAsia" w:hAnsiTheme="minorEastAsia"/>
          <w:sz w:val="24"/>
          <w:szCs w:val="24"/>
        </w:rPr>
      </w:pPr>
      <w:r w:rsidRPr="00A81C86">
        <w:rPr>
          <w:rFonts w:asciiTheme="minorEastAsia" w:eastAsiaTheme="minorEastAsia" w:hAnsiTheme="minorEastAsia" w:hint="eastAsia"/>
          <w:sz w:val="24"/>
          <w:szCs w:val="24"/>
        </w:rPr>
        <w:t>度的提高。此外，一些调查者称那些相对便宜的项目和昂贵项目一样好。评估的</w:t>
      </w:r>
    </w:p>
    <w:p w14:paraId="7A21DC77" w14:textId="77777777" w:rsidR="00AD005F" w:rsidRPr="00A81C86" w:rsidRDefault="00AD005F" w:rsidP="00AD005F">
      <w:pPr>
        <w:tabs>
          <w:tab w:val="left" w:pos="1080"/>
        </w:tabs>
        <w:spacing w:line="300" w:lineRule="auto"/>
        <w:rPr>
          <w:rFonts w:asciiTheme="minorEastAsia" w:eastAsiaTheme="minorEastAsia" w:hAnsiTheme="minorEastAsia"/>
          <w:sz w:val="24"/>
          <w:szCs w:val="24"/>
        </w:rPr>
      </w:pPr>
      <w:r w:rsidRPr="00A81C86">
        <w:rPr>
          <w:rFonts w:asciiTheme="minorEastAsia" w:eastAsiaTheme="minorEastAsia" w:hAnsiTheme="minorEastAsia" w:hint="eastAsia"/>
          <w:sz w:val="24"/>
          <w:szCs w:val="24"/>
        </w:rPr>
        <w:t>结果仍然很乐观，它认为早期介入的潜在好处是不可估量的。</w:t>
      </w:r>
    </w:p>
    <w:p w14:paraId="44A7F729" w14:textId="77777777" w:rsidR="00AD005F" w:rsidRPr="00826235" w:rsidRDefault="00AD005F" w:rsidP="00820E7E">
      <w:pPr>
        <w:tabs>
          <w:tab w:val="left" w:pos="1080"/>
        </w:tabs>
        <w:spacing w:line="300" w:lineRule="auto"/>
        <w:rPr>
          <w:sz w:val="24"/>
          <w:szCs w:val="24"/>
        </w:rPr>
      </w:pPr>
    </w:p>
    <w:p w14:paraId="02D7B7BB" w14:textId="77777777" w:rsidR="002A7F5A" w:rsidRDefault="002A7F5A" w:rsidP="002A7F5A">
      <w:pPr>
        <w:tabs>
          <w:tab w:val="left" w:pos="1080"/>
        </w:tabs>
        <w:spacing w:line="300" w:lineRule="auto"/>
        <w:rPr>
          <w:sz w:val="24"/>
          <w:szCs w:val="24"/>
        </w:rPr>
      </w:pPr>
      <w:r w:rsidRPr="00826235">
        <w:rPr>
          <w:sz w:val="24"/>
          <w:szCs w:val="24"/>
        </w:rPr>
        <w:t xml:space="preserve">Not everyone agrees that </w:t>
      </w:r>
      <w:proofErr w:type="gramStart"/>
      <w:r w:rsidRPr="00826235">
        <w:rPr>
          <w:sz w:val="24"/>
          <w:szCs w:val="24"/>
        </w:rPr>
        <w:t>programs</w:t>
      </w:r>
      <w:proofErr w:type="gramEnd"/>
      <w:r w:rsidRPr="00826235">
        <w:rPr>
          <w:sz w:val="24"/>
          <w:szCs w:val="24"/>
        </w:rPr>
        <w:t xml:space="preserve"> that seek to enhance academic skills during the preschool years are </w:t>
      </w:r>
      <w:proofErr w:type="gramStart"/>
      <w:r w:rsidRPr="00826235">
        <w:rPr>
          <w:sz w:val="24"/>
          <w:szCs w:val="24"/>
        </w:rPr>
        <w:t>a good thing</w:t>
      </w:r>
      <w:proofErr w:type="gramEnd"/>
      <w:r w:rsidRPr="00826235">
        <w:rPr>
          <w:sz w:val="24"/>
          <w:szCs w:val="24"/>
        </w:rPr>
        <w:t xml:space="preserve">. In fact, according to developmental psychologist David </w:t>
      </w:r>
      <w:proofErr w:type="spellStart"/>
      <w:r w:rsidRPr="00826235">
        <w:rPr>
          <w:sz w:val="24"/>
          <w:szCs w:val="24"/>
        </w:rPr>
        <w:t>Elkind</w:t>
      </w:r>
      <w:proofErr w:type="spellEnd"/>
      <w:r w:rsidRPr="00826235">
        <w:rPr>
          <w:sz w:val="24"/>
          <w:szCs w:val="24"/>
        </w:rPr>
        <w:t xml:space="preserve">, United States society tends to push children so rapidly that they begin to feel stress and pressure at a young age. </w:t>
      </w:r>
      <w:proofErr w:type="spellStart"/>
      <w:r w:rsidRPr="00826235">
        <w:rPr>
          <w:sz w:val="24"/>
          <w:szCs w:val="24"/>
        </w:rPr>
        <w:t>Elkind</w:t>
      </w:r>
      <w:proofErr w:type="spellEnd"/>
      <w:r w:rsidRPr="00826235">
        <w:rPr>
          <w:sz w:val="24"/>
          <w:szCs w:val="24"/>
        </w:rPr>
        <w:t xml:space="preserve"> argues that academic success is largely dependent upon factors out of parents’ control, such as inherited abilities and a child’s rate of maturation. Consequently, children of a particular age cannot be expected to master educational material without taking into account their current level of cognitive development. In short, children require development appropriate educational practice, which is education that is based on both typical development and the unique characteristics of a given child. </w:t>
      </w:r>
      <w:bookmarkStart w:id="0" w:name="_GoBack"/>
      <w:bookmarkEnd w:id="0"/>
    </w:p>
    <w:p w14:paraId="4407B5FB" w14:textId="77777777" w:rsidR="00130F58" w:rsidRPr="00826235" w:rsidRDefault="00130F58" w:rsidP="002A7F5A">
      <w:pPr>
        <w:tabs>
          <w:tab w:val="left" w:pos="1080"/>
        </w:tabs>
        <w:spacing w:line="300" w:lineRule="auto"/>
        <w:rPr>
          <w:sz w:val="24"/>
          <w:szCs w:val="24"/>
        </w:rPr>
      </w:pPr>
    </w:p>
    <w:p w14:paraId="374E387F" w14:textId="77777777" w:rsidR="00130F58" w:rsidRPr="00A81C86" w:rsidRDefault="00130F58" w:rsidP="00130F58">
      <w:pPr>
        <w:tabs>
          <w:tab w:val="left" w:pos="1080"/>
        </w:tabs>
        <w:spacing w:line="300" w:lineRule="auto"/>
        <w:rPr>
          <w:rFonts w:asciiTheme="minorEastAsia" w:eastAsiaTheme="minorEastAsia" w:hAnsiTheme="minorEastAsia"/>
          <w:sz w:val="24"/>
          <w:szCs w:val="24"/>
        </w:rPr>
      </w:pPr>
      <w:r w:rsidRPr="00A81C86">
        <w:rPr>
          <w:rFonts w:asciiTheme="minorEastAsia" w:eastAsiaTheme="minorEastAsia" w:hAnsiTheme="minorEastAsia" w:hint="eastAsia"/>
          <w:sz w:val="24"/>
          <w:szCs w:val="24"/>
        </w:rPr>
        <w:t>并不是所有人都认为在学前期追求学术上的提高是一件好事。事实上，据发展心</w:t>
      </w:r>
    </w:p>
    <w:p w14:paraId="35D246BD" w14:textId="189729FA" w:rsidR="00130F58" w:rsidRPr="00A81C86" w:rsidRDefault="00130F58" w:rsidP="00130F58">
      <w:pPr>
        <w:tabs>
          <w:tab w:val="left" w:pos="1080"/>
        </w:tabs>
        <w:spacing w:line="300" w:lineRule="auto"/>
        <w:rPr>
          <w:rFonts w:asciiTheme="minorEastAsia" w:eastAsiaTheme="minorEastAsia" w:hAnsiTheme="minorEastAsia"/>
          <w:sz w:val="24"/>
          <w:szCs w:val="24"/>
        </w:rPr>
      </w:pPr>
      <w:r w:rsidRPr="00A81C86">
        <w:rPr>
          <w:rFonts w:asciiTheme="minorEastAsia" w:eastAsiaTheme="minorEastAsia" w:hAnsiTheme="minorEastAsia" w:hint="eastAsia"/>
          <w:sz w:val="24"/>
          <w:szCs w:val="24"/>
        </w:rPr>
        <w:t>理学家大卫·艾尔凯德所说，美国社会急于催促逼迫孩子，以至于让小小年纪的</w:t>
      </w:r>
    </w:p>
    <w:p w14:paraId="4EA35AD6" w14:textId="77777777" w:rsidR="00130F58" w:rsidRPr="00A81C86" w:rsidRDefault="00130F58" w:rsidP="00130F58">
      <w:pPr>
        <w:tabs>
          <w:tab w:val="left" w:pos="1080"/>
        </w:tabs>
        <w:spacing w:line="300" w:lineRule="auto"/>
        <w:rPr>
          <w:rFonts w:asciiTheme="minorEastAsia" w:eastAsiaTheme="minorEastAsia" w:hAnsiTheme="minorEastAsia"/>
          <w:sz w:val="24"/>
          <w:szCs w:val="24"/>
        </w:rPr>
      </w:pPr>
      <w:r w:rsidRPr="00A81C86">
        <w:rPr>
          <w:rFonts w:asciiTheme="minorEastAsia" w:eastAsiaTheme="minorEastAsia" w:hAnsiTheme="minorEastAsia" w:hint="eastAsia"/>
          <w:sz w:val="24"/>
          <w:szCs w:val="24"/>
        </w:rPr>
        <w:t>他们感到压力。艾尔凯德认为学术上的成功主要取决于父母控制以外的因素，如</w:t>
      </w:r>
    </w:p>
    <w:p w14:paraId="6BE0A4B2" w14:textId="77777777" w:rsidR="00130F58" w:rsidRPr="00A81C86" w:rsidRDefault="00130F58" w:rsidP="00130F58">
      <w:pPr>
        <w:tabs>
          <w:tab w:val="left" w:pos="1080"/>
        </w:tabs>
        <w:spacing w:line="300" w:lineRule="auto"/>
        <w:rPr>
          <w:rFonts w:asciiTheme="minorEastAsia" w:eastAsiaTheme="minorEastAsia" w:hAnsiTheme="minorEastAsia"/>
          <w:sz w:val="24"/>
          <w:szCs w:val="24"/>
        </w:rPr>
      </w:pPr>
      <w:r w:rsidRPr="00A81C86">
        <w:rPr>
          <w:rFonts w:asciiTheme="minorEastAsia" w:eastAsiaTheme="minorEastAsia" w:hAnsiTheme="minorEastAsia" w:hint="eastAsia"/>
          <w:sz w:val="24"/>
          <w:szCs w:val="24"/>
        </w:rPr>
        <w:lastRenderedPageBreak/>
        <w:t>天生的能力和孩子的成熟速率。因此，如果不考虑特定年龄段孩子们目前的认知</w:t>
      </w:r>
    </w:p>
    <w:p w14:paraId="018C6844" w14:textId="65643589" w:rsidR="00130F58" w:rsidRPr="00A81C86" w:rsidRDefault="00130F58" w:rsidP="00130F58">
      <w:pPr>
        <w:tabs>
          <w:tab w:val="left" w:pos="1080"/>
        </w:tabs>
        <w:spacing w:line="300" w:lineRule="auto"/>
        <w:rPr>
          <w:rFonts w:asciiTheme="minorEastAsia" w:eastAsiaTheme="minorEastAsia" w:hAnsiTheme="minorEastAsia"/>
          <w:sz w:val="24"/>
          <w:szCs w:val="24"/>
        </w:rPr>
      </w:pPr>
      <w:r w:rsidRPr="00A81C86">
        <w:rPr>
          <w:rFonts w:asciiTheme="minorEastAsia" w:eastAsiaTheme="minorEastAsia" w:hAnsiTheme="minorEastAsia" w:hint="eastAsia"/>
          <w:sz w:val="24"/>
          <w:szCs w:val="24"/>
        </w:rPr>
        <w:t>发展水平，就不能期待他们掌握教材。总之，孩子们需要发展适当的教育实践，那就是基于孩子的典型发展和独特性的教育。</w:t>
      </w:r>
    </w:p>
    <w:p w14:paraId="0288A1FE" w14:textId="77777777" w:rsidR="00130F58" w:rsidRPr="00130F58" w:rsidRDefault="00130F58" w:rsidP="00130F58">
      <w:pPr>
        <w:tabs>
          <w:tab w:val="left" w:pos="1080"/>
        </w:tabs>
        <w:spacing w:line="300" w:lineRule="auto"/>
        <w:rPr>
          <w:sz w:val="24"/>
          <w:szCs w:val="24"/>
        </w:rPr>
      </w:pPr>
    </w:p>
    <w:p w14:paraId="4EBB43F9" w14:textId="77777777" w:rsidR="00130F58" w:rsidRPr="00130F58" w:rsidRDefault="00130F58" w:rsidP="00130F58">
      <w:pPr>
        <w:tabs>
          <w:tab w:val="left" w:pos="1080"/>
        </w:tabs>
        <w:spacing w:line="300" w:lineRule="auto"/>
        <w:rPr>
          <w:sz w:val="24"/>
          <w:szCs w:val="24"/>
        </w:rPr>
      </w:pPr>
    </w:p>
    <w:p w14:paraId="012B7D5D" w14:textId="77777777" w:rsidR="00130F58" w:rsidRPr="00130F58" w:rsidRDefault="00130F58" w:rsidP="00130F58">
      <w:pPr>
        <w:tabs>
          <w:tab w:val="left" w:pos="1080"/>
        </w:tabs>
        <w:spacing w:line="300" w:lineRule="auto"/>
        <w:rPr>
          <w:sz w:val="24"/>
          <w:szCs w:val="24"/>
        </w:rPr>
      </w:pPr>
    </w:p>
    <w:p w14:paraId="7C75121A" w14:textId="77777777" w:rsidR="00130F58" w:rsidRPr="00130F58" w:rsidRDefault="00130F58" w:rsidP="00130F58">
      <w:pPr>
        <w:tabs>
          <w:tab w:val="left" w:pos="1080"/>
        </w:tabs>
        <w:spacing w:line="300" w:lineRule="auto"/>
        <w:rPr>
          <w:sz w:val="24"/>
          <w:szCs w:val="24"/>
        </w:rPr>
      </w:pPr>
    </w:p>
    <w:p w14:paraId="32446DED" w14:textId="77777777" w:rsidR="00130F58" w:rsidRPr="00130F58" w:rsidRDefault="00130F58" w:rsidP="00130F58">
      <w:pPr>
        <w:tabs>
          <w:tab w:val="left" w:pos="1080"/>
        </w:tabs>
        <w:spacing w:line="300" w:lineRule="auto"/>
        <w:rPr>
          <w:sz w:val="24"/>
          <w:szCs w:val="24"/>
        </w:rPr>
      </w:pPr>
    </w:p>
    <w:p w14:paraId="0639F37E" w14:textId="77777777" w:rsidR="00130F58" w:rsidRPr="00130F58" w:rsidRDefault="00130F58" w:rsidP="00130F58">
      <w:pPr>
        <w:tabs>
          <w:tab w:val="left" w:pos="1080"/>
        </w:tabs>
        <w:spacing w:line="300" w:lineRule="auto"/>
        <w:rPr>
          <w:sz w:val="24"/>
          <w:szCs w:val="24"/>
        </w:rPr>
      </w:pPr>
    </w:p>
    <w:p w14:paraId="783EECCE" w14:textId="77777777" w:rsidR="00130F58" w:rsidRPr="00130F58" w:rsidRDefault="00130F58" w:rsidP="00130F58">
      <w:pPr>
        <w:tabs>
          <w:tab w:val="left" w:pos="1080"/>
        </w:tabs>
        <w:spacing w:line="300" w:lineRule="auto"/>
        <w:rPr>
          <w:sz w:val="24"/>
          <w:szCs w:val="24"/>
        </w:rPr>
      </w:pPr>
    </w:p>
    <w:p w14:paraId="210F9858" w14:textId="77777777" w:rsidR="00130F58" w:rsidRPr="00130F58" w:rsidRDefault="00130F58" w:rsidP="00130F58">
      <w:pPr>
        <w:tabs>
          <w:tab w:val="left" w:pos="1080"/>
        </w:tabs>
        <w:spacing w:line="300" w:lineRule="auto"/>
        <w:rPr>
          <w:sz w:val="24"/>
          <w:szCs w:val="24"/>
        </w:rPr>
      </w:pPr>
    </w:p>
    <w:p w14:paraId="6E542508" w14:textId="77777777" w:rsidR="00130F58" w:rsidRPr="00130F58" w:rsidRDefault="00130F58" w:rsidP="00130F58">
      <w:pPr>
        <w:tabs>
          <w:tab w:val="left" w:pos="1080"/>
        </w:tabs>
        <w:spacing w:line="300" w:lineRule="auto"/>
        <w:rPr>
          <w:sz w:val="24"/>
          <w:szCs w:val="24"/>
        </w:rPr>
      </w:pPr>
    </w:p>
    <w:p w14:paraId="3FCDDA27" w14:textId="77777777" w:rsidR="00A5554B" w:rsidRPr="00826235" w:rsidRDefault="00A5554B" w:rsidP="002A7F5A">
      <w:pPr>
        <w:tabs>
          <w:tab w:val="left" w:pos="1080"/>
        </w:tabs>
        <w:spacing w:line="300" w:lineRule="auto"/>
        <w:rPr>
          <w:sz w:val="24"/>
          <w:szCs w:val="24"/>
        </w:rPr>
      </w:pPr>
    </w:p>
    <w:p w14:paraId="57BF817D" w14:textId="77777777" w:rsidR="00720609" w:rsidRPr="00826235" w:rsidRDefault="00720609" w:rsidP="005A4ECD"/>
    <w:sectPr w:rsidR="00720609" w:rsidRPr="008262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4FFE18" w14:textId="77777777" w:rsidR="00AD005F" w:rsidRDefault="00AD005F" w:rsidP="00A21283">
      <w:r>
        <w:separator/>
      </w:r>
    </w:p>
  </w:endnote>
  <w:endnote w:type="continuationSeparator" w:id="0">
    <w:p w14:paraId="36D47B2C" w14:textId="77777777" w:rsidR="00AD005F" w:rsidRDefault="00AD005F" w:rsidP="00A212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Microsoft Sans Serif">
    <w:panose1 w:val="020B0604020202020204"/>
    <w:charset w:val="00"/>
    <w:family w:val="auto"/>
    <w:pitch w:val="variable"/>
    <w:sig w:usb0="E1002AFF" w:usb1="C0000002" w:usb2="00000008" w:usb3="00000000" w:csb0="0001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Light">
    <w:altName w:val="Consolas"/>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27A70E" w14:textId="77777777" w:rsidR="00AD005F" w:rsidRDefault="00AD005F" w:rsidP="00A21283">
      <w:r>
        <w:separator/>
      </w:r>
    </w:p>
  </w:footnote>
  <w:footnote w:type="continuationSeparator" w:id="0">
    <w:p w14:paraId="663C5BAA" w14:textId="77777777" w:rsidR="00AD005F" w:rsidRDefault="00AD005F" w:rsidP="00A2128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11E96"/>
    <w:multiLevelType w:val="hybridMultilevel"/>
    <w:tmpl w:val="53B6DCD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07208A0"/>
    <w:multiLevelType w:val="hybridMultilevel"/>
    <w:tmpl w:val="201654B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1A21FBF"/>
    <w:multiLevelType w:val="hybridMultilevel"/>
    <w:tmpl w:val="3F2497E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75F5D16"/>
    <w:multiLevelType w:val="hybridMultilevel"/>
    <w:tmpl w:val="B036915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1F8F5BE6"/>
    <w:multiLevelType w:val="hybridMultilevel"/>
    <w:tmpl w:val="AB2EB46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251137EF"/>
    <w:multiLevelType w:val="hybridMultilevel"/>
    <w:tmpl w:val="17C896A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2B616B3C"/>
    <w:multiLevelType w:val="hybridMultilevel"/>
    <w:tmpl w:val="73F2A95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3B323D16"/>
    <w:multiLevelType w:val="hybridMultilevel"/>
    <w:tmpl w:val="504011B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3C497F06"/>
    <w:multiLevelType w:val="hybridMultilevel"/>
    <w:tmpl w:val="C8588F3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3DD01B13"/>
    <w:multiLevelType w:val="hybridMultilevel"/>
    <w:tmpl w:val="DE6C972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490B77D9"/>
    <w:multiLevelType w:val="hybridMultilevel"/>
    <w:tmpl w:val="20E6865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4D2C6053"/>
    <w:multiLevelType w:val="hybridMultilevel"/>
    <w:tmpl w:val="188AE0F6"/>
    <w:lvl w:ilvl="0" w:tplc="3A6252B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56382C96"/>
    <w:multiLevelType w:val="singleLevel"/>
    <w:tmpl w:val="56382C96"/>
    <w:lvl w:ilvl="0">
      <w:start w:val="1"/>
      <w:numFmt w:val="decimal"/>
      <w:suff w:val="space"/>
      <w:lvlText w:val="%1."/>
      <w:lvlJc w:val="left"/>
    </w:lvl>
  </w:abstractNum>
  <w:abstractNum w:abstractNumId="13">
    <w:nsid w:val="56384EEB"/>
    <w:multiLevelType w:val="singleLevel"/>
    <w:tmpl w:val="56384EEB"/>
    <w:lvl w:ilvl="0">
      <w:start w:val="1"/>
      <w:numFmt w:val="upperLetter"/>
      <w:suff w:val="space"/>
      <w:lvlText w:val="%1."/>
      <w:lvlJc w:val="left"/>
    </w:lvl>
  </w:abstractNum>
  <w:abstractNum w:abstractNumId="14">
    <w:nsid w:val="56384F4C"/>
    <w:multiLevelType w:val="singleLevel"/>
    <w:tmpl w:val="56384F4C"/>
    <w:lvl w:ilvl="0">
      <w:start w:val="2"/>
      <w:numFmt w:val="decimal"/>
      <w:suff w:val="space"/>
      <w:lvlText w:val="%1."/>
      <w:lvlJc w:val="left"/>
    </w:lvl>
  </w:abstractNum>
  <w:abstractNum w:abstractNumId="15">
    <w:nsid w:val="56384F70"/>
    <w:multiLevelType w:val="singleLevel"/>
    <w:tmpl w:val="56384F70"/>
    <w:lvl w:ilvl="0">
      <w:start w:val="1"/>
      <w:numFmt w:val="upperLetter"/>
      <w:suff w:val="space"/>
      <w:lvlText w:val="%1."/>
      <w:lvlJc w:val="left"/>
    </w:lvl>
  </w:abstractNum>
  <w:abstractNum w:abstractNumId="16">
    <w:nsid w:val="56384FF9"/>
    <w:multiLevelType w:val="singleLevel"/>
    <w:tmpl w:val="56384FF9"/>
    <w:lvl w:ilvl="0">
      <w:start w:val="3"/>
      <w:numFmt w:val="decimal"/>
      <w:suff w:val="space"/>
      <w:lvlText w:val="%1."/>
      <w:lvlJc w:val="left"/>
    </w:lvl>
  </w:abstractNum>
  <w:abstractNum w:abstractNumId="17">
    <w:nsid w:val="56385011"/>
    <w:multiLevelType w:val="singleLevel"/>
    <w:tmpl w:val="56385011"/>
    <w:lvl w:ilvl="0">
      <w:start w:val="1"/>
      <w:numFmt w:val="upperLetter"/>
      <w:suff w:val="space"/>
      <w:lvlText w:val="%1."/>
      <w:lvlJc w:val="left"/>
    </w:lvl>
  </w:abstractNum>
  <w:abstractNum w:abstractNumId="18">
    <w:nsid w:val="563851F3"/>
    <w:multiLevelType w:val="singleLevel"/>
    <w:tmpl w:val="563851F3"/>
    <w:lvl w:ilvl="0">
      <w:start w:val="4"/>
      <w:numFmt w:val="decimal"/>
      <w:suff w:val="space"/>
      <w:lvlText w:val="%1."/>
      <w:lvlJc w:val="left"/>
    </w:lvl>
  </w:abstractNum>
  <w:abstractNum w:abstractNumId="19">
    <w:nsid w:val="5638521A"/>
    <w:multiLevelType w:val="singleLevel"/>
    <w:tmpl w:val="5638521A"/>
    <w:lvl w:ilvl="0">
      <w:start w:val="1"/>
      <w:numFmt w:val="upperLetter"/>
      <w:suff w:val="space"/>
      <w:lvlText w:val="%1."/>
      <w:lvlJc w:val="left"/>
    </w:lvl>
  </w:abstractNum>
  <w:abstractNum w:abstractNumId="20">
    <w:nsid w:val="563852B6"/>
    <w:multiLevelType w:val="singleLevel"/>
    <w:tmpl w:val="563852B6"/>
    <w:lvl w:ilvl="0">
      <w:start w:val="5"/>
      <w:numFmt w:val="decimal"/>
      <w:suff w:val="space"/>
      <w:lvlText w:val="%1."/>
      <w:lvlJc w:val="left"/>
    </w:lvl>
  </w:abstractNum>
  <w:abstractNum w:abstractNumId="21">
    <w:nsid w:val="563852C5"/>
    <w:multiLevelType w:val="singleLevel"/>
    <w:tmpl w:val="563852C5"/>
    <w:lvl w:ilvl="0">
      <w:start w:val="1"/>
      <w:numFmt w:val="upperLetter"/>
      <w:suff w:val="space"/>
      <w:lvlText w:val="%1."/>
      <w:lvlJc w:val="left"/>
    </w:lvl>
  </w:abstractNum>
  <w:abstractNum w:abstractNumId="22">
    <w:nsid w:val="56385398"/>
    <w:multiLevelType w:val="singleLevel"/>
    <w:tmpl w:val="56385398"/>
    <w:lvl w:ilvl="0">
      <w:start w:val="6"/>
      <w:numFmt w:val="decimal"/>
      <w:suff w:val="space"/>
      <w:lvlText w:val="%1."/>
      <w:lvlJc w:val="left"/>
    </w:lvl>
  </w:abstractNum>
  <w:abstractNum w:abstractNumId="23">
    <w:nsid w:val="56385422"/>
    <w:multiLevelType w:val="singleLevel"/>
    <w:tmpl w:val="56385422"/>
    <w:lvl w:ilvl="0">
      <w:start w:val="1"/>
      <w:numFmt w:val="upperLetter"/>
      <w:suff w:val="space"/>
      <w:lvlText w:val="%1."/>
      <w:lvlJc w:val="left"/>
    </w:lvl>
  </w:abstractNum>
  <w:abstractNum w:abstractNumId="24">
    <w:nsid w:val="563854C3"/>
    <w:multiLevelType w:val="singleLevel"/>
    <w:tmpl w:val="563854C3"/>
    <w:lvl w:ilvl="0">
      <w:start w:val="7"/>
      <w:numFmt w:val="decimal"/>
      <w:suff w:val="space"/>
      <w:lvlText w:val="%1."/>
      <w:lvlJc w:val="left"/>
    </w:lvl>
  </w:abstractNum>
  <w:abstractNum w:abstractNumId="25">
    <w:nsid w:val="56385507"/>
    <w:multiLevelType w:val="singleLevel"/>
    <w:tmpl w:val="56385507"/>
    <w:lvl w:ilvl="0">
      <w:start w:val="1"/>
      <w:numFmt w:val="upperLetter"/>
      <w:suff w:val="space"/>
      <w:lvlText w:val="%1."/>
      <w:lvlJc w:val="left"/>
    </w:lvl>
  </w:abstractNum>
  <w:abstractNum w:abstractNumId="26">
    <w:nsid w:val="56385879"/>
    <w:multiLevelType w:val="singleLevel"/>
    <w:tmpl w:val="56385879"/>
    <w:lvl w:ilvl="0">
      <w:start w:val="8"/>
      <w:numFmt w:val="decimal"/>
      <w:suff w:val="space"/>
      <w:lvlText w:val="%1."/>
      <w:lvlJc w:val="left"/>
    </w:lvl>
  </w:abstractNum>
  <w:abstractNum w:abstractNumId="27">
    <w:nsid w:val="563858A8"/>
    <w:multiLevelType w:val="singleLevel"/>
    <w:tmpl w:val="563858A8"/>
    <w:lvl w:ilvl="0">
      <w:start w:val="1"/>
      <w:numFmt w:val="upperLetter"/>
      <w:suff w:val="space"/>
      <w:lvlText w:val="%1."/>
      <w:lvlJc w:val="left"/>
    </w:lvl>
  </w:abstractNum>
  <w:abstractNum w:abstractNumId="28">
    <w:nsid w:val="56385952"/>
    <w:multiLevelType w:val="singleLevel"/>
    <w:tmpl w:val="56385952"/>
    <w:lvl w:ilvl="0">
      <w:start w:val="9"/>
      <w:numFmt w:val="decimal"/>
      <w:suff w:val="nothing"/>
      <w:lvlText w:val="%1."/>
      <w:lvlJc w:val="left"/>
    </w:lvl>
  </w:abstractNum>
  <w:abstractNum w:abstractNumId="29">
    <w:nsid w:val="563859FA"/>
    <w:multiLevelType w:val="singleLevel"/>
    <w:tmpl w:val="563859FA"/>
    <w:lvl w:ilvl="0">
      <w:start w:val="1"/>
      <w:numFmt w:val="upperLetter"/>
      <w:suff w:val="space"/>
      <w:lvlText w:val="%1."/>
      <w:lvlJc w:val="left"/>
    </w:lvl>
  </w:abstractNum>
  <w:abstractNum w:abstractNumId="30">
    <w:nsid w:val="56385A8A"/>
    <w:multiLevelType w:val="singleLevel"/>
    <w:tmpl w:val="56385A8A"/>
    <w:lvl w:ilvl="0">
      <w:start w:val="10"/>
      <w:numFmt w:val="decimal"/>
      <w:suff w:val="space"/>
      <w:lvlText w:val="%1."/>
      <w:lvlJc w:val="left"/>
    </w:lvl>
  </w:abstractNum>
  <w:abstractNum w:abstractNumId="31">
    <w:nsid w:val="56385A9B"/>
    <w:multiLevelType w:val="singleLevel"/>
    <w:tmpl w:val="56385A9B"/>
    <w:lvl w:ilvl="0">
      <w:start w:val="1"/>
      <w:numFmt w:val="upperLetter"/>
      <w:suff w:val="space"/>
      <w:lvlText w:val="%1."/>
      <w:lvlJc w:val="left"/>
    </w:lvl>
  </w:abstractNum>
  <w:abstractNum w:abstractNumId="32">
    <w:nsid w:val="56385B15"/>
    <w:multiLevelType w:val="singleLevel"/>
    <w:tmpl w:val="56385B15"/>
    <w:lvl w:ilvl="0">
      <w:start w:val="11"/>
      <w:numFmt w:val="decimal"/>
      <w:suff w:val="nothing"/>
      <w:lvlText w:val="%1."/>
      <w:lvlJc w:val="left"/>
    </w:lvl>
  </w:abstractNum>
  <w:abstractNum w:abstractNumId="33">
    <w:nsid w:val="56385B3D"/>
    <w:multiLevelType w:val="singleLevel"/>
    <w:tmpl w:val="56385B3D"/>
    <w:lvl w:ilvl="0">
      <w:start w:val="1"/>
      <w:numFmt w:val="upperLetter"/>
      <w:suff w:val="space"/>
      <w:lvlText w:val="%1."/>
      <w:lvlJc w:val="left"/>
    </w:lvl>
  </w:abstractNum>
  <w:abstractNum w:abstractNumId="34">
    <w:nsid w:val="56385CE9"/>
    <w:multiLevelType w:val="singleLevel"/>
    <w:tmpl w:val="56385CE9"/>
    <w:lvl w:ilvl="0">
      <w:start w:val="12"/>
      <w:numFmt w:val="decimal"/>
      <w:suff w:val="space"/>
      <w:lvlText w:val="%1."/>
      <w:lvlJc w:val="left"/>
    </w:lvl>
  </w:abstractNum>
  <w:abstractNum w:abstractNumId="35">
    <w:nsid w:val="56385D14"/>
    <w:multiLevelType w:val="singleLevel"/>
    <w:tmpl w:val="56385D14"/>
    <w:lvl w:ilvl="0">
      <w:start w:val="1"/>
      <w:numFmt w:val="upperLetter"/>
      <w:suff w:val="space"/>
      <w:lvlText w:val="%1."/>
      <w:lvlJc w:val="left"/>
    </w:lvl>
  </w:abstractNum>
  <w:abstractNum w:abstractNumId="36">
    <w:nsid w:val="563862FC"/>
    <w:multiLevelType w:val="singleLevel"/>
    <w:tmpl w:val="563862FC"/>
    <w:lvl w:ilvl="0">
      <w:start w:val="1"/>
      <w:numFmt w:val="upperLetter"/>
      <w:suff w:val="space"/>
      <w:lvlText w:val="%1."/>
      <w:lvlJc w:val="left"/>
    </w:lvl>
  </w:abstractNum>
  <w:abstractNum w:abstractNumId="37">
    <w:nsid w:val="5CFD2A03"/>
    <w:multiLevelType w:val="hybridMultilevel"/>
    <w:tmpl w:val="57A6D7FA"/>
    <w:lvl w:ilvl="0" w:tplc="99BA1232">
      <w:start w:val="3"/>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38">
    <w:nsid w:val="602D79BC"/>
    <w:multiLevelType w:val="hybridMultilevel"/>
    <w:tmpl w:val="F3C47202"/>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9">
    <w:nsid w:val="686246EA"/>
    <w:multiLevelType w:val="hybridMultilevel"/>
    <w:tmpl w:val="FD20808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0">
    <w:nsid w:val="7761082A"/>
    <w:multiLevelType w:val="hybridMultilevel"/>
    <w:tmpl w:val="B5EE0970"/>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12"/>
  </w:num>
  <w:num w:numId="2">
    <w:abstractNumId w:val="13"/>
  </w:num>
  <w:num w:numId="3">
    <w:abstractNumId w:val="14"/>
  </w:num>
  <w:num w:numId="4">
    <w:abstractNumId w:val="15"/>
  </w:num>
  <w:num w:numId="5">
    <w:abstractNumId w:val="16"/>
  </w:num>
  <w:num w:numId="6">
    <w:abstractNumId w:val="17"/>
  </w:num>
  <w:num w:numId="7">
    <w:abstractNumId w:val="18"/>
  </w:num>
  <w:num w:numId="8">
    <w:abstractNumId w:val="19"/>
  </w:num>
  <w:num w:numId="9">
    <w:abstractNumId w:val="20"/>
  </w:num>
  <w:num w:numId="10">
    <w:abstractNumId w:val="21"/>
  </w:num>
  <w:num w:numId="11">
    <w:abstractNumId w:val="22"/>
  </w:num>
  <w:num w:numId="12">
    <w:abstractNumId w:val="23"/>
  </w:num>
  <w:num w:numId="13">
    <w:abstractNumId w:val="24"/>
  </w:num>
  <w:num w:numId="14">
    <w:abstractNumId w:val="25"/>
  </w:num>
  <w:num w:numId="15">
    <w:abstractNumId w:val="26"/>
  </w:num>
  <w:num w:numId="16">
    <w:abstractNumId w:val="27"/>
  </w:num>
  <w:num w:numId="17">
    <w:abstractNumId w:val="28"/>
  </w:num>
  <w:num w:numId="18">
    <w:abstractNumId w:val="29"/>
  </w:num>
  <w:num w:numId="19">
    <w:abstractNumId w:val="30"/>
  </w:num>
  <w:num w:numId="20">
    <w:abstractNumId w:val="31"/>
  </w:num>
  <w:num w:numId="21">
    <w:abstractNumId w:val="32"/>
  </w:num>
  <w:num w:numId="22">
    <w:abstractNumId w:val="33"/>
  </w:num>
  <w:num w:numId="23">
    <w:abstractNumId w:val="34"/>
  </w:num>
  <w:num w:numId="24">
    <w:abstractNumId w:val="35"/>
  </w:num>
  <w:num w:numId="25">
    <w:abstractNumId w:val="36"/>
  </w:num>
  <w:num w:numId="26">
    <w:abstractNumId w:val="0"/>
  </w:num>
  <w:num w:numId="27">
    <w:abstractNumId w:val="11"/>
  </w:num>
  <w:num w:numId="28">
    <w:abstractNumId w:val="7"/>
  </w:num>
  <w:num w:numId="29">
    <w:abstractNumId w:val="40"/>
  </w:num>
  <w:num w:numId="30">
    <w:abstractNumId w:val="37"/>
  </w:num>
  <w:num w:numId="31">
    <w:abstractNumId w:val="39"/>
  </w:num>
  <w:num w:numId="32">
    <w:abstractNumId w:val="10"/>
  </w:num>
  <w:num w:numId="33">
    <w:abstractNumId w:val="8"/>
  </w:num>
  <w:num w:numId="34">
    <w:abstractNumId w:val="1"/>
  </w:num>
  <w:num w:numId="35">
    <w:abstractNumId w:val="38"/>
  </w:num>
  <w:num w:numId="36">
    <w:abstractNumId w:val="9"/>
  </w:num>
  <w:num w:numId="37">
    <w:abstractNumId w:val="3"/>
  </w:num>
  <w:num w:numId="38">
    <w:abstractNumId w:val="2"/>
  </w:num>
  <w:num w:numId="39">
    <w:abstractNumId w:val="4"/>
  </w:num>
  <w:num w:numId="40">
    <w:abstractNumId w:val="6"/>
  </w:num>
  <w:num w:numId="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D10"/>
    <w:rsid w:val="00006A0E"/>
    <w:rsid w:val="000602C6"/>
    <w:rsid w:val="000A0962"/>
    <w:rsid w:val="000E37A2"/>
    <w:rsid w:val="00130F58"/>
    <w:rsid w:val="00131FC5"/>
    <w:rsid w:val="00156D97"/>
    <w:rsid w:val="002063AA"/>
    <w:rsid w:val="00271F18"/>
    <w:rsid w:val="002A7F5A"/>
    <w:rsid w:val="00313AD5"/>
    <w:rsid w:val="003357F4"/>
    <w:rsid w:val="00344F07"/>
    <w:rsid w:val="00351BD8"/>
    <w:rsid w:val="003646D2"/>
    <w:rsid w:val="00371FC9"/>
    <w:rsid w:val="003B6394"/>
    <w:rsid w:val="003C356A"/>
    <w:rsid w:val="003D2017"/>
    <w:rsid w:val="004122A5"/>
    <w:rsid w:val="00413907"/>
    <w:rsid w:val="00423FC2"/>
    <w:rsid w:val="00465E10"/>
    <w:rsid w:val="0047048F"/>
    <w:rsid w:val="00483D10"/>
    <w:rsid w:val="0049123C"/>
    <w:rsid w:val="00503668"/>
    <w:rsid w:val="00505FAF"/>
    <w:rsid w:val="0052003A"/>
    <w:rsid w:val="00524108"/>
    <w:rsid w:val="00533CF7"/>
    <w:rsid w:val="00534FB4"/>
    <w:rsid w:val="005456DD"/>
    <w:rsid w:val="005662B8"/>
    <w:rsid w:val="00586F8D"/>
    <w:rsid w:val="005A4ECD"/>
    <w:rsid w:val="005C3A44"/>
    <w:rsid w:val="005F0B39"/>
    <w:rsid w:val="006331C4"/>
    <w:rsid w:val="00642C4F"/>
    <w:rsid w:val="00673716"/>
    <w:rsid w:val="006741D2"/>
    <w:rsid w:val="00720609"/>
    <w:rsid w:val="00720FAE"/>
    <w:rsid w:val="007278F6"/>
    <w:rsid w:val="00764C82"/>
    <w:rsid w:val="0078760C"/>
    <w:rsid w:val="0079052D"/>
    <w:rsid w:val="007977D3"/>
    <w:rsid w:val="007A0872"/>
    <w:rsid w:val="007B3F68"/>
    <w:rsid w:val="00803B33"/>
    <w:rsid w:val="00815219"/>
    <w:rsid w:val="00820E7E"/>
    <w:rsid w:val="00826235"/>
    <w:rsid w:val="0082676B"/>
    <w:rsid w:val="008677FD"/>
    <w:rsid w:val="008C08C2"/>
    <w:rsid w:val="0090336F"/>
    <w:rsid w:val="00943D7C"/>
    <w:rsid w:val="009B2E5C"/>
    <w:rsid w:val="00A21283"/>
    <w:rsid w:val="00A42FF6"/>
    <w:rsid w:val="00A5554B"/>
    <w:rsid w:val="00A67669"/>
    <w:rsid w:val="00A81C86"/>
    <w:rsid w:val="00A82774"/>
    <w:rsid w:val="00AD005F"/>
    <w:rsid w:val="00AD3448"/>
    <w:rsid w:val="00B01F75"/>
    <w:rsid w:val="00B06DF0"/>
    <w:rsid w:val="00B44545"/>
    <w:rsid w:val="00B712D6"/>
    <w:rsid w:val="00BA1C1D"/>
    <w:rsid w:val="00BC75EA"/>
    <w:rsid w:val="00BD2C43"/>
    <w:rsid w:val="00BE40EA"/>
    <w:rsid w:val="00C92AA6"/>
    <w:rsid w:val="00CC7EC9"/>
    <w:rsid w:val="00CF14DB"/>
    <w:rsid w:val="00D029D3"/>
    <w:rsid w:val="00D0678D"/>
    <w:rsid w:val="00D20E19"/>
    <w:rsid w:val="00D42998"/>
    <w:rsid w:val="00D45DEA"/>
    <w:rsid w:val="00D51B6E"/>
    <w:rsid w:val="00D522B4"/>
    <w:rsid w:val="00D676B2"/>
    <w:rsid w:val="00DA1E95"/>
    <w:rsid w:val="00DC4F45"/>
    <w:rsid w:val="00EA5EFE"/>
    <w:rsid w:val="00EB286B"/>
    <w:rsid w:val="00EC5D4E"/>
    <w:rsid w:val="00EC75FA"/>
    <w:rsid w:val="00F16797"/>
    <w:rsid w:val="00F30602"/>
    <w:rsid w:val="00F458A6"/>
    <w:rsid w:val="00F61632"/>
    <w:rsid w:val="00F93F2E"/>
    <w:rsid w:val="00F96404"/>
    <w:rsid w:val="00F979C5"/>
    <w:rsid w:val="00FA69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2BC1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FAE"/>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1283"/>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A21283"/>
    <w:rPr>
      <w:sz w:val="18"/>
      <w:szCs w:val="18"/>
    </w:rPr>
  </w:style>
  <w:style w:type="paragraph" w:styleId="a5">
    <w:name w:val="footer"/>
    <w:basedOn w:val="a"/>
    <w:link w:val="a6"/>
    <w:uiPriority w:val="99"/>
    <w:unhideWhenUsed/>
    <w:rsid w:val="00A21283"/>
    <w:pPr>
      <w:tabs>
        <w:tab w:val="center" w:pos="4153"/>
        <w:tab w:val="right" w:pos="8306"/>
      </w:tabs>
      <w:snapToGrid w:val="0"/>
      <w:jc w:val="left"/>
    </w:pPr>
    <w:rPr>
      <w:sz w:val="18"/>
      <w:szCs w:val="18"/>
    </w:rPr>
  </w:style>
  <w:style w:type="character" w:customStyle="1" w:styleId="a6">
    <w:name w:val="页脚字符"/>
    <w:basedOn w:val="a0"/>
    <w:link w:val="a5"/>
    <w:uiPriority w:val="99"/>
    <w:rsid w:val="00A21283"/>
    <w:rPr>
      <w:sz w:val="18"/>
      <w:szCs w:val="18"/>
    </w:rPr>
  </w:style>
  <w:style w:type="character" w:customStyle="1" w:styleId="a7">
    <w:name w:val="正文文本_"/>
    <w:link w:val="1"/>
    <w:uiPriority w:val="99"/>
    <w:unhideWhenUsed/>
    <w:qFormat/>
    <w:rsid w:val="00720FAE"/>
    <w:rPr>
      <w:rFonts w:ascii="Microsoft Sans Serif" w:eastAsia="Microsoft Sans Serif" w:hAnsi="Microsoft Sans Serif"/>
      <w:sz w:val="16"/>
      <w:shd w:val="clear" w:color="auto" w:fill="FFFFFF"/>
    </w:rPr>
  </w:style>
  <w:style w:type="paragraph" w:customStyle="1" w:styleId="1">
    <w:name w:val="正文文本1"/>
    <w:basedOn w:val="a"/>
    <w:link w:val="a7"/>
    <w:uiPriority w:val="99"/>
    <w:unhideWhenUsed/>
    <w:qFormat/>
    <w:rsid w:val="00720FAE"/>
    <w:pPr>
      <w:shd w:val="clear" w:color="auto" w:fill="FFFFFF"/>
      <w:spacing w:line="188" w:lineRule="exact"/>
      <w:ind w:firstLine="520"/>
    </w:pPr>
    <w:rPr>
      <w:rFonts w:ascii="Microsoft Sans Serif" w:eastAsia="Microsoft Sans Serif" w:hAnsi="Microsoft Sans Serif" w:cstheme="minorBidi"/>
      <w:sz w:val="16"/>
      <w:szCs w:val="22"/>
    </w:rPr>
  </w:style>
  <w:style w:type="paragraph" w:styleId="a8">
    <w:name w:val="Balloon Text"/>
    <w:basedOn w:val="a"/>
    <w:link w:val="a9"/>
    <w:uiPriority w:val="99"/>
    <w:semiHidden/>
    <w:unhideWhenUsed/>
    <w:rsid w:val="003C356A"/>
    <w:rPr>
      <w:rFonts w:ascii="Heiti SC Light" w:eastAsia="Heiti SC Light"/>
      <w:sz w:val="18"/>
      <w:szCs w:val="18"/>
    </w:rPr>
  </w:style>
  <w:style w:type="character" w:customStyle="1" w:styleId="a9">
    <w:name w:val="批注框文本字符"/>
    <w:basedOn w:val="a0"/>
    <w:link w:val="a8"/>
    <w:uiPriority w:val="99"/>
    <w:semiHidden/>
    <w:rsid w:val="003C356A"/>
    <w:rPr>
      <w:rFonts w:ascii="Heiti SC Light" w:eastAsia="Heiti SC Light" w:hAnsi="Times New Roman" w:cs="Times New Roman"/>
      <w:sz w:val="18"/>
      <w:szCs w:val="18"/>
    </w:rPr>
  </w:style>
  <w:style w:type="paragraph" w:styleId="aa">
    <w:name w:val="List Paragraph"/>
    <w:basedOn w:val="a"/>
    <w:uiPriority w:val="34"/>
    <w:qFormat/>
    <w:rsid w:val="00DC4F45"/>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FAE"/>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1283"/>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A21283"/>
    <w:rPr>
      <w:sz w:val="18"/>
      <w:szCs w:val="18"/>
    </w:rPr>
  </w:style>
  <w:style w:type="paragraph" w:styleId="a5">
    <w:name w:val="footer"/>
    <w:basedOn w:val="a"/>
    <w:link w:val="a6"/>
    <w:uiPriority w:val="99"/>
    <w:unhideWhenUsed/>
    <w:rsid w:val="00A21283"/>
    <w:pPr>
      <w:tabs>
        <w:tab w:val="center" w:pos="4153"/>
        <w:tab w:val="right" w:pos="8306"/>
      </w:tabs>
      <w:snapToGrid w:val="0"/>
      <w:jc w:val="left"/>
    </w:pPr>
    <w:rPr>
      <w:sz w:val="18"/>
      <w:szCs w:val="18"/>
    </w:rPr>
  </w:style>
  <w:style w:type="character" w:customStyle="1" w:styleId="a6">
    <w:name w:val="页脚字符"/>
    <w:basedOn w:val="a0"/>
    <w:link w:val="a5"/>
    <w:uiPriority w:val="99"/>
    <w:rsid w:val="00A21283"/>
    <w:rPr>
      <w:sz w:val="18"/>
      <w:szCs w:val="18"/>
    </w:rPr>
  </w:style>
  <w:style w:type="character" w:customStyle="1" w:styleId="a7">
    <w:name w:val="正文文本_"/>
    <w:link w:val="1"/>
    <w:uiPriority w:val="99"/>
    <w:unhideWhenUsed/>
    <w:qFormat/>
    <w:rsid w:val="00720FAE"/>
    <w:rPr>
      <w:rFonts w:ascii="Microsoft Sans Serif" w:eastAsia="Microsoft Sans Serif" w:hAnsi="Microsoft Sans Serif"/>
      <w:sz w:val="16"/>
      <w:shd w:val="clear" w:color="auto" w:fill="FFFFFF"/>
    </w:rPr>
  </w:style>
  <w:style w:type="paragraph" w:customStyle="1" w:styleId="1">
    <w:name w:val="正文文本1"/>
    <w:basedOn w:val="a"/>
    <w:link w:val="a7"/>
    <w:uiPriority w:val="99"/>
    <w:unhideWhenUsed/>
    <w:qFormat/>
    <w:rsid w:val="00720FAE"/>
    <w:pPr>
      <w:shd w:val="clear" w:color="auto" w:fill="FFFFFF"/>
      <w:spacing w:line="188" w:lineRule="exact"/>
      <w:ind w:firstLine="520"/>
    </w:pPr>
    <w:rPr>
      <w:rFonts w:ascii="Microsoft Sans Serif" w:eastAsia="Microsoft Sans Serif" w:hAnsi="Microsoft Sans Serif" w:cstheme="minorBidi"/>
      <w:sz w:val="16"/>
      <w:szCs w:val="22"/>
    </w:rPr>
  </w:style>
  <w:style w:type="paragraph" w:styleId="a8">
    <w:name w:val="Balloon Text"/>
    <w:basedOn w:val="a"/>
    <w:link w:val="a9"/>
    <w:uiPriority w:val="99"/>
    <w:semiHidden/>
    <w:unhideWhenUsed/>
    <w:rsid w:val="003C356A"/>
    <w:rPr>
      <w:rFonts w:ascii="Heiti SC Light" w:eastAsia="Heiti SC Light"/>
      <w:sz w:val="18"/>
      <w:szCs w:val="18"/>
    </w:rPr>
  </w:style>
  <w:style w:type="character" w:customStyle="1" w:styleId="a9">
    <w:name w:val="批注框文本字符"/>
    <w:basedOn w:val="a0"/>
    <w:link w:val="a8"/>
    <w:uiPriority w:val="99"/>
    <w:semiHidden/>
    <w:rsid w:val="003C356A"/>
    <w:rPr>
      <w:rFonts w:ascii="Heiti SC Light" w:eastAsia="Heiti SC Light" w:hAnsi="Times New Roman" w:cs="Times New Roman"/>
      <w:sz w:val="18"/>
      <w:szCs w:val="18"/>
    </w:rPr>
  </w:style>
  <w:style w:type="paragraph" w:styleId="aa">
    <w:name w:val="List Paragraph"/>
    <w:basedOn w:val="a"/>
    <w:uiPriority w:val="34"/>
    <w:qFormat/>
    <w:rsid w:val="00DC4F4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863</Words>
  <Characters>4923</Characters>
  <Application>Microsoft Macintosh Word</Application>
  <DocSecurity>0</DocSecurity>
  <Lines>41</Lines>
  <Paragraphs>11</Paragraphs>
  <ScaleCrop>false</ScaleCrop>
  <Company/>
  <LinksUpToDate>false</LinksUpToDate>
  <CharactersWithSpaces>5775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欣鑫 徐</cp:lastModifiedBy>
  <cp:revision>83</cp:revision>
  <dcterms:created xsi:type="dcterms:W3CDTF">2016-02-20T05:19:00Z</dcterms:created>
  <dcterms:modified xsi:type="dcterms:W3CDTF">2016-09-08T08:30:00Z</dcterms:modified>
</cp:coreProperties>
</file>