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4CC787" w14:textId="77777777" w:rsidR="00BF6F00" w:rsidRDefault="00BF6F00" w:rsidP="00BF6F00">
      <w:pPr>
        <w:pStyle w:val="3"/>
        <w:spacing w:before="0" w:after="0" w:line="240" w:lineRule="auto"/>
        <w:jc w:val="center"/>
        <w:rPr>
          <w:rFonts w:ascii="Times New Roman" w:hAnsi="Times New Roman" w:cs="Times New Roman" w:hint="eastAsia"/>
        </w:rPr>
      </w:pPr>
      <w:r w:rsidRPr="00E72FBD">
        <w:rPr>
          <w:rFonts w:ascii="Times New Roman" w:hAnsi="Times New Roman" w:cs="Times New Roman"/>
        </w:rPr>
        <w:t>Railroads and Commercial Agriculture in Nineteenth-Century United States</w:t>
      </w:r>
    </w:p>
    <w:p w14:paraId="028F1E6D" w14:textId="77777777" w:rsidR="00DF3777" w:rsidRPr="00DF3777" w:rsidRDefault="00DF3777" w:rsidP="00DF3777">
      <w:pPr>
        <w:jc w:val="center"/>
        <w:rPr>
          <w:b/>
          <w:bCs/>
          <w:sz w:val="32"/>
          <w:szCs w:val="32"/>
        </w:rPr>
      </w:pPr>
      <w:r w:rsidRPr="00DF3777">
        <w:rPr>
          <w:rFonts w:hint="eastAsia"/>
          <w:b/>
          <w:bCs/>
          <w:sz w:val="32"/>
          <w:szCs w:val="32"/>
        </w:rPr>
        <w:t>十九世纪美国的铁路和商品农业</w:t>
      </w:r>
    </w:p>
    <w:p w14:paraId="63E41D23" w14:textId="77777777" w:rsidR="00DF3777" w:rsidRPr="00DF3777" w:rsidRDefault="00DF3777" w:rsidP="00DF3777">
      <w:pPr>
        <w:rPr>
          <w:rFonts w:hint="eastAsia"/>
        </w:rPr>
      </w:pPr>
    </w:p>
    <w:p w14:paraId="4CA0A6D2" w14:textId="71D31E02" w:rsidR="00BF6F00" w:rsidRPr="00E72FBD" w:rsidRDefault="00BF6F00" w:rsidP="00BF6F00">
      <w:pPr>
        <w:pStyle w:val="ac"/>
        <w:ind w:firstLineChars="0" w:firstLine="0"/>
        <w:rPr>
          <w:kern w:val="0"/>
          <w:sz w:val="24"/>
          <w:szCs w:val="24"/>
        </w:rPr>
      </w:pPr>
      <w:r w:rsidRPr="00E72FBD">
        <w:rPr>
          <w:kern w:val="0"/>
          <w:sz w:val="24"/>
          <w:szCs w:val="24"/>
        </w:rPr>
        <w:t>By 1850 the United States possessed roughly 9</w:t>
      </w:r>
      <w:r>
        <w:rPr>
          <w:kern w:val="0"/>
          <w:sz w:val="24"/>
          <w:szCs w:val="24"/>
        </w:rPr>
        <w:t>,000 miles of railroad track; t</w:t>
      </w:r>
      <w:r w:rsidRPr="00E72FBD">
        <w:rPr>
          <w:kern w:val="0"/>
          <w:sz w:val="24"/>
          <w:szCs w:val="24"/>
        </w:rPr>
        <w:t xml:space="preserve">en years later it had over 30,000 miles, more than the rest of the world combined. Much of the new construction during the 1850s occurred </w:t>
      </w:r>
      <w:r>
        <w:rPr>
          <w:kern w:val="0"/>
          <w:sz w:val="24"/>
          <w:szCs w:val="24"/>
        </w:rPr>
        <w:t>west of the Appalachian</w:t>
      </w:r>
      <w:r>
        <w:rPr>
          <w:rFonts w:hint="eastAsia"/>
          <w:kern w:val="0"/>
          <w:sz w:val="24"/>
          <w:szCs w:val="24"/>
        </w:rPr>
        <w:t xml:space="preserve"> </w:t>
      </w:r>
      <w:r w:rsidRPr="00E72FBD">
        <w:rPr>
          <w:kern w:val="0"/>
          <w:sz w:val="24"/>
          <w:szCs w:val="24"/>
        </w:rPr>
        <w:t>Mountains—over 2,000</w:t>
      </w:r>
      <w:r>
        <w:rPr>
          <w:rFonts w:hint="eastAsia"/>
          <w:kern w:val="0"/>
          <w:sz w:val="24"/>
          <w:szCs w:val="24"/>
        </w:rPr>
        <w:t xml:space="preserve"> </w:t>
      </w:r>
      <w:r w:rsidRPr="00E72FBD">
        <w:rPr>
          <w:kern w:val="0"/>
          <w:sz w:val="24"/>
          <w:szCs w:val="24"/>
        </w:rPr>
        <w:t>miles in the states of Ohio and Illinois alone.</w:t>
      </w:r>
    </w:p>
    <w:p w14:paraId="52692B6B" w14:textId="77777777" w:rsidR="00CC7EC9" w:rsidRDefault="00CC7EC9" w:rsidP="00764C82">
      <w:pPr>
        <w:tabs>
          <w:tab w:val="left" w:pos="1080"/>
        </w:tabs>
        <w:spacing w:line="300" w:lineRule="auto"/>
        <w:rPr>
          <w:rFonts w:hint="eastAsia"/>
          <w:sz w:val="24"/>
          <w:szCs w:val="24"/>
        </w:rPr>
      </w:pPr>
    </w:p>
    <w:p w14:paraId="247B79C8" w14:textId="77777777" w:rsidR="00DF3777" w:rsidRPr="00DF3777" w:rsidRDefault="00DF3777" w:rsidP="00DF3777">
      <w:pPr>
        <w:tabs>
          <w:tab w:val="left" w:pos="1080"/>
        </w:tabs>
        <w:spacing w:line="300" w:lineRule="auto"/>
        <w:rPr>
          <w:sz w:val="24"/>
          <w:szCs w:val="24"/>
        </w:rPr>
      </w:pPr>
      <w:r w:rsidRPr="00DF3777">
        <w:rPr>
          <w:rFonts w:hint="eastAsia"/>
          <w:sz w:val="24"/>
          <w:szCs w:val="24"/>
        </w:rPr>
        <w:t>在</w:t>
      </w:r>
      <w:r w:rsidRPr="00DF3777">
        <w:rPr>
          <w:rFonts w:hint="eastAsia"/>
          <w:sz w:val="24"/>
          <w:szCs w:val="24"/>
        </w:rPr>
        <w:t>1850</w:t>
      </w:r>
      <w:r w:rsidRPr="00DF3777">
        <w:rPr>
          <w:rFonts w:hint="eastAsia"/>
          <w:sz w:val="24"/>
          <w:szCs w:val="24"/>
        </w:rPr>
        <w:t>年之前美国有约</w:t>
      </w:r>
      <w:r w:rsidRPr="00DF3777">
        <w:rPr>
          <w:rFonts w:hint="eastAsia"/>
          <w:sz w:val="24"/>
          <w:szCs w:val="24"/>
        </w:rPr>
        <w:t>9</w:t>
      </w:r>
      <w:r w:rsidRPr="00DF3777">
        <w:rPr>
          <w:rFonts w:hint="eastAsia"/>
          <w:sz w:val="24"/>
          <w:szCs w:val="24"/>
        </w:rPr>
        <w:t>，</w:t>
      </w:r>
      <w:r w:rsidRPr="00DF3777">
        <w:rPr>
          <w:rFonts w:hint="eastAsia"/>
          <w:sz w:val="24"/>
          <w:szCs w:val="24"/>
        </w:rPr>
        <w:t>000</w:t>
      </w:r>
      <w:r w:rsidRPr="00DF3777">
        <w:rPr>
          <w:rFonts w:hint="eastAsia"/>
          <w:sz w:val="24"/>
          <w:szCs w:val="24"/>
        </w:rPr>
        <w:t>英里铁轨，几年之后铁轨的长度增加到</w:t>
      </w:r>
      <w:r w:rsidRPr="00DF3777">
        <w:rPr>
          <w:rFonts w:hint="eastAsia"/>
          <w:sz w:val="24"/>
          <w:szCs w:val="24"/>
        </w:rPr>
        <w:t>30,000</w:t>
      </w:r>
      <w:r w:rsidRPr="00DF3777">
        <w:rPr>
          <w:rFonts w:hint="eastAsia"/>
          <w:sz w:val="24"/>
          <w:szCs w:val="24"/>
        </w:rPr>
        <w:t>多英里，比世界上其他地方的总和还要多。在</w:t>
      </w:r>
      <w:r w:rsidRPr="00DF3777">
        <w:rPr>
          <w:rFonts w:hint="eastAsia"/>
          <w:sz w:val="24"/>
          <w:szCs w:val="24"/>
        </w:rPr>
        <w:t>19</w:t>
      </w:r>
      <w:r w:rsidRPr="00DF3777">
        <w:rPr>
          <w:rFonts w:hint="eastAsia"/>
          <w:sz w:val="24"/>
          <w:szCs w:val="24"/>
        </w:rPr>
        <w:t>世纪</w:t>
      </w:r>
      <w:r w:rsidRPr="00DF3777">
        <w:rPr>
          <w:rFonts w:hint="eastAsia"/>
          <w:sz w:val="24"/>
          <w:szCs w:val="24"/>
        </w:rPr>
        <w:t>50</w:t>
      </w:r>
      <w:r w:rsidRPr="00DF3777">
        <w:rPr>
          <w:rFonts w:hint="eastAsia"/>
          <w:sz w:val="24"/>
          <w:szCs w:val="24"/>
        </w:rPr>
        <w:t>年代大部分新建的铁轨在阿巴拉契亚以西，有</w:t>
      </w:r>
      <w:r w:rsidRPr="00DF3777">
        <w:rPr>
          <w:rFonts w:hint="eastAsia"/>
          <w:sz w:val="24"/>
          <w:szCs w:val="24"/>
        </w:rPr>
        <w:t>2</w:t>
      </w:r>
      <w:r w:rsidRPr="00DF3777">
        <w:rPr>
          <w:rFonts w:hint="eastAsia"/>
          <w:sz w:val="24"/>
          <w:szCs w:val="24"/>
        </w:rPr>
        <w:t>，</w:t>
      </w:r>
      <w:r w:rsidRPr="00DF3777">
        <w:rPr>
          <w:rFonts w:hint="eastAsia"/>
          <w:sz w:val="24"/>
          <w:szCs w:val="24"/>
        </w:rPr>
        <w:t>000</w:t>
      </w:r>
      <w:r w:rsidRPr="00DF3777">
        <w:rPr>
          <w:rFonts w:hint="eastAsia"/>
          <w:sz w:val="24"/>
          <w:szCs w:val="24"/>
        </w:rPr>
        <w:t>多英里在俄亥俄州和伊利诺斯州。</w:t>
      </w:r>
    </w:p>
    <w:p w14:paraId="5525B92D" w14:textId="77777777" w:rsidR="00DF3777" w:rsidRPr="00826235" w:rsidRDefault="00DF3777" w:rsidP="00764C82">
      <w:pPr>
        <w:tabs>
          <w:tab w:val="left" w:pos="1080"/>
        </w:tabs>
        <w:spacing w:line="300" w:lineRule="auto"/>
        <w:rPr>
          <w:rFonts w:hint="eastAsia"/>
          <w:sz w:val="24"/>
          <w:szCs w:val="24"/>
        </w:rPr>
      </w:pPr>
    </w:p>
    <w:p w14:paraId="0594AD74" w14:textId="77777777" w:rsidR="00BF6F00" w:rsidRPr="00E72FBD" w:rsidRDefault="00BF6F00" w:rsidP="00BF6F00">
      <w:pPr>
        <w:pStyle w:val="ac"/>
        <w:ind w:firstLineChars="0" w:firstLine="0"/>
        <w:rPr>
          <w:kern w:val="0"/>
          <w:sz w:val="24"/>
          <w:szCs w:val="24"/>
        </w:rPr>
      </w:pPr>
      <w:r w:rsidRPr="00E72FBD">
        <w:rPr>
          <w:kern w:val="0"/>
          <w:sz w:val="24"/>
          <w:szCs w:val="24"/>
        </w:rPr>
        <w:t>The effect of the new railroad lines rippled outward through the economy. Farmers along the tracks began to specialize in corps that they could market in distant locations. With their profits they purchased manufactured goods that earlier they might have made at home. Before the railroad reached Tennessee, the state produced about 25,000 bushels (or 640 tons) of wheat, which sold for less than 50</w:t>
      </w:r>
      <w:r>
        <w:rPr>
          <w:rFonts w:hint="eastAsia"/>
          <w:kern w:val="0"/>
          <w:sz w:val="24"/>
          <w:szCs w:val="24"/>
        </w:rPr>
        <w:t xml:space="preserve"> </w:t>
      </w:r>
      <w:r w:rsidRPr="00E72FBD">
        <w:rPr>
          <w:kern w:val="0"/>
          <w:sz w:val="24"/>
          <w:szCs w:val="24"/>
        </w:rPr>
        <w:t>cents a bushel. Once the railroad came, farmers in the same counties grew</w:t>
      </w:r>
      <w:r>
        <w:rPr>
          <w:rFonts w:hint="eastAsia"/>
          <w:kern w:val="0"/>
          <w:sz w:val="24"/>
          <w:szCs w:val="24"/>
        </w:rPr>
        <w:t xml:space="preserve"> </w:t>
      </w:r>
      <w:r w:rsidRPr="00E72FBD">
        <w:rPr>
          <w:kern w:val="0"/>
          <w:sz w:val="24"/>
          <w:szCs w:val="24"/>
        </w:rPr>
        <w:t>400,000</w:t>
      </w:r>
      <w:r>
        <w:rPr>
          <w:rFonts w:hint="eastAsia"/>
          <w:kern w:val="0"/>
          <w:sz w:val="24"/>
          <w:szCs w:val="24"/>
        </w:rPr>
        <w:t xml:space="preserve"> </w:t>
      </w:r>
      <w:r w:rsidRPr="00E72FBD">
        <w:rPr>
          <w:kern w:val="0"/>
          <w:sz w:val="24"/>
          <w:szCs w:val="24"/>
        </w:rPr>
        <w:t>bushels (over 10,000 tons) and sold their crop at a dollar a bushel.</w:t>
      </w:r>
    </w:p>
    <w:p w14:paraId="01B189A9" w14:textId="5F941DDE" w:rsidR="00720FAE" w:rsidRDefault="00720FAE" w:rsidP="00DF3777">
      <w:pPr>
        <w:spacing w:line="360" w:lineRule="auto"/>
        <w:rPr>
          <w:rFonts w:hint="eastAsia"/>
          <w:szCs w:val="21"/>
        </w:rPr>
      </w:pPr>
    </w:p>
    <w:p w14:paraId="1E38CC3A" w14:textId="43855C5A" w:rsidR="00DF3777" w:rsidRDefault="00DF3777" w:rsidP="00066F15">
      <w:pPr>
        <w:rPr>
          <w:rFonts w:asciiTheme="minorEastAsia" w:eastAsiaTheme="minorEastAsia" w:hAnsiTheme="minorEastAsia" w:hint="eastAsia"/>
          <w:sz w:val="24"/>
          <w:szCs w:val="24"/>
        </w:rPr>
      </w:pPr>
      <w:r w:rsidRPr="00DF3777">
        <w:rPr>
          <w:rFonts w:asciiTheme="minorEastAsia" w:eastAsiaTheme="minorEastAsia" w:hAnsiTheme="minorEastAsia" w:hint="eastAsia"/>
          <w:sz w:val="24"/>
          <w:szCs w:val="24"/>
        </w:rPr>
        <w:t>新的铁路线带动了经济发展向外辐射。铁路沿线的农民开始从事农作物专业化生产，并在遥远的市场上出售。他们用取得的利润购买制成品。而在这之前，他们都是在家里制作自己所需物品。在田纳西州开通铁路之前，它能出产25,000蒲式耳（或640吨）的小麦，每蒲式耳只出售不到50美分。开通铁路之后，该州农民可出产400,000蒲式耳（超过10，000吨），并且每蒲式耳可出售一美元。</w:t>
      </w:r>
    </w:p>
    <w:p w14:paraId="6E34CD9F" w14:textId="77777777" w:rsidR="00DF3777" w:rsidRPr="00DF3777" w:rsidRDefault="00DF3777" w:rsidP="00DF3777">
      <w:pPr>
        <w:spacing w:line="360" w:lineRule="auto"/>
        <w:rPr>
          <w:rFonts w:asciiTheme="minorEastAsia" w:eastAsiaTheme="minorEastAsia" w:hAnsiTheme="minorEastAsia" w:hint="eastAsia"/>
          <w:sz w:val="24"/>
          <w:szCs w:val="24"/>
        </w:rPr>
      </w:pPr>
      <w:bookmarkStart w:id="0" w:name="_GoBack"/>
      <w:bookmarkEnd w:id="0"/>
    </w:p>
    <w:p w14:paraId="69B20459" w14:textId="77777777" w:rsidR="007B512E" w:rsidRPr="00E72FBD" w:rsidRDefault="007B512E" w:rsidP="007B512E">
      <w:pPr>
        <w:pStyle w:val="ac"/>
        <w:ind w:firstLineChars="0" w:firstLine="0"/>
        <w:rPr>
          <w:kern w:val="0"/>
          <w:sz w:val="24"/>
          <w:szCs w:val="24"/>
        </w:rPr>
      </w:pPr>
      <w:r w:rsidRPr="00E72FBD">
        <w:rPr>
          <w:kern w:val="0"/>
          <w:sz w:val="24"/>
          <w:szCs w:val="24"/>
        </w:rPr>
        <w:t>The new railroad networks shifted the direction of western trade. In 1840</w:t>
      </w:r>
      <w:r>
        <w:rPr>
          <w:rFonts w:hint="eastAsia"/>
          <w:kern w:val="0"/>
          <w:sz w:val="24"/>
          <w:szCs w:val="24"/>
        </w:rPr>
        <w:t xml:space="preserve"> </w:t>
      </w:r>
      <w:r w:rsidRPr="00E72FBD">
        <w:rPr>
          <w:kern w:val="0"/>
          <w:sz w:val="24"/>
          <w:szCs w:val="24"/>
        </w:rPr>
        <w:t xml:space="preserve">most northwestern grain was shipped south down the Mississippi River to the </w:t>
      </w:r>
      <w:r w:rsidRPr="005F7298">
        <w:rPr>
          <w:b/>
          <w:kern w:val="0"/>
          <w:sz w:val="24"/>
          <w:szCs w:val="24"/>
          <w:shd w:val="clear" w:color="auto" w:fill="C0C0C0"/>
        </w:rPr>
        <w:t>bustling</w:t>
      </w:r>
      <w:r w:rsidRPr="00E72FBD">
        <w:rPr>
          <w:kern w:val="0"/>
          <w:sz w:val="24"/>
          <w:szCs w:val="24"/>
        </w:rPr>
        <w:t xml:space="preserve"> port of New Orleans. But low water made steamboat travel hazardous in summer, and ice shut down traffic in winter.</w:t>
      </w:r>
      <w:r>
        <w:rPr>
          <w:rFonts w:eastAsia="Wingdings 2"/>
          <w:sz w:val="20"/>
        </w:rPr>
        <w:t></w:t>
      </w:r>
      <w:r>
        <w:rPr>
          <w:rFonts w:eastAsia="Wingdings 2" w:hint="eastAsia"/>
          <w:sz w:val="20"/>
        </w:rPr>
        <w:t xml:space="preserve"> </w:t>
      </w:r>
      <w:r w:rsidRPr="00E72FBD">
        <w:rPr>
          <w:kern w:val="0"/>
          <w:sz w:val="24"/>
          <w:szCs w:val="24"/>
        </w:rPr>
        <w:t>Products such as lard, tallow, and cheese quickly spoiled if stored in New Orleans’ hot and humid warehouses.</w:t>
      </w:r>
      <w:r>
        <w:rPr>
          <w:rFonts w:eastAsia="Wingdings 2"/>
          <w:sz w:val="20"/>
        </w:rPr>
        <w:t></w:t>
      </w:r>
      <w:r w:rsidRPr="00E72FBD">
        <w:rPr>
          <w:rFonts w:eastAsia="Wingdings 2"/>
          <w:sz w:val="20"/>
        </w:rPr>
        <w:t></w:t>
      </w:r>
      <w:r w:rsidRPr="00E72FBD">
        <w:rPr>
          <w:kern w:val="0"/>
          <w:sz w:val="24"/>
          <w:szCs w:val="24"/>
        </w:rPr>
        <w:t>Increasingly, traffic from the Midwest flowed west to east, over the new rail lines. Chicago became the region’s hub, linking the farms of the upper Midwest to New York and other eastern cities by more than 2,000</w:t>
      </w:r>
      <w:r>
        <w:rPr>
          <w:rFonts w:hint="eastAsia"/>
          <w:kern w:val="0"/>
          <w:sz w:val="24"/>
          <w:szCs w:val="24"/>
        </w:rPr>
        <w:t xml:space="preserve"> </w:t>
      </w:r>
      <w:r w:rsidRPr="00E72FBD">
        <w:rPr>
          <w:kern w:val="0"/>
          <w:sz w:val="24"/>
          <w:szCs w:val="24"/>
        </w:rPr>
        <w:t>miles of track in 1855. Thus while the value of goods shipped by river to New Orleans continued to increase, the South’s overall share of western trade dropped dramatically.</w:t>
      </w:r>
    </w:p>
    <w:p w14:paraId="52DEB406" w14:textId="77777777" w:rsidR="00DF3777" w:rsidRPr="00DF3777" w:rsidRDefault="00DF3777" w:rsidP="00DF3777">
      <w:pPr>
        <w:tabs>
          <w:tab w:val="left" w:pos="1080"/>
        </w:tabs>
        <w:spacing w:line="300" w:lineRule="auto"/>
        <w:rPr>
          <w:sz w:val="24"/>
          <w:szCs w:val="24"/>
        </w:rPr>
      </w:pPr>
      <w:r w:rsidRPr="00DF3777">
        <w:rPr>
          <w:rFonts w:hint="eastAsia"/>
          <w:sz w:val="24"/>
          <w:szCs w:val="24"/>
        </w:rPr>
        <w:t>新的铁路网改变了西部贸易的方向。在</w:t>
      </w:r>
      <w:r w:rsidRPr="00DF3777">
        <w:rPr>
          <w:rFonts w:hint="eastAsia"/>
          <w:sz w:val="24"/>
          <w:szCs w:val="24"/>
        </w:rPr>
        <w:t>1840</w:t>
      </w:r>
      <w:r w:rsidRPr="00DF3777">
        <w:rPr>
          <w:rFonts w:hint="eastAsia"/>
          <w:sz w:val="24"/>
          <w:szCs w:val="24"/>
        </w:rPr>
        <w:t>年大部分西北部的粮食沿着密西西比河向南运输到新奥尔良繁忙的港口。但是密西西比河夏天水位低，蒸汽船运行</w:t>
      </w:r>
      <w:r w:rsidRPr="00DF3777">
        <w:rPr>
          <w:rFonts w:hint="eastAsia"/>
          <w:sz w:val="24"/>
          <w:szCs w:val="24"/>
        </w:rPr>
        <w:lastRenderedPageBreak/>
        <w:t>有危险，而到了冬天，河上结冰又封锁了交通。像猪油、牛油和奶酪一类的货物如果储存在新奥尔良湿热的仓库里就会很快变质。然而，从中西部到达东部的铁路逐渐打通。在</w:t>
      </w:r>
      <w:r w:rsidRPr="00DF3777">
        <w:rPr>
          <w:rFonts w:hint="eastAsia"/>
          <w:sz w:val="24"/>
          <w:szCs w:val="24"/>
        </w:rPr>
        <w:t>1885</w:t>
      </w:r>
      <w:r w:rsidRPr="00DF3777">
        <w:rPr>
          <w:rFonts w:hint="eastAsia"/>
          <w:sz w:val="24"/>
          <w:szCs w:val="24"/>
        </w:rPr>
        <w:t>年，通过</w:t>
      </w:r>
      <w:r w:rsidRPr="00DF3777">
        <w:rPr>
          <w:rFonts w:hint="eastAsia"/>
          <w:sz w:val="24"/>
          <w:szCs w:val="24"/>
        </w:rPr>
        <w:t>2</w:t>
      </w:r>
      <w:r w:rsidRPr="00DF3777">
        <w:rPr>
          <w:rFonts w:hint="eastAsia"/>
          <w:sz w:val="24"/>
          <w:szCs w:val="24"/>
        </w:rPr>
        <w:t>，</w:t>
      </w:r>
      <w:r w:rsidRPr="00DF3777">
        <w:rPr>
          <w:rFonts w:hint="eastAsia"/>
          <w:sz w:val="24"/>
          <w:szCs w:val="24"/>
        </w:rPr>
        <w:t>000</w:t>
      </w:r>
      <w:r w:rsidRPr="00DF3777">
        <w:rPr>
          <w:rFonts w:hint="eastAsia"/>
          <w:sz w:val="24"/>
          <w:szCs w:val="24"/>
        </w:rPr>
        <w:t>多英里的铁路线，芝加哥成为了连通上中西部地区和纽约及其他东部城市的中心。因此，当经由水路运输到新奥尔良的货物价值继续增加的时候，南部地区所占的西部贸易份额就大大下降了。</w:t>
      </w:r>
    </w:p>
    <w:p w14:paraId="3DC3C49B" w14:textId="77777777" w:rsidR="00820E7E" w:rsidRPr="00826235" w:rsidRDefault="00820E7E" w:rsidP="00820E7E">
      <w:pPr>
        <w:tabs>
          <w:tab w:val="left" w:pos="1080"/>
        </w:tabs>
        <w:spacing w:line="300" w:lineRule="auto"/>
        <w:rPr>
          <w:sz w:val="24"/>
          <w:szCs w:val="24"/>
        </w:rPr>
      </w:pPr>
    </w:p>
    <w:p w14:paraId="4E2C93AB" w14:textId="77777777" w:rsidR="00B134E6" w:rsidRPr="00E72FBD" w:rsidRDefault="00B134E6" w:rsidP="00B134E6">
      <w:pPr>
        <w:pStyle w:val="ac"/>
        <w:ind w:firstLineChars="0" w:firstLine="0"/>
        <w:rPr>
          <w:sz w:val="24"/>
          <w:szCs w:val="24"/>
        </w:rPr>
      </w:pPr>
      <w:r w:rsidRPr="00E72FBD">
        <w:rPr>
          <w:sz w:val="24"/>
          <w:szCs w:val="24"/>
        </w:rPr>
        <w:t>A sharp rise in demand for grain abroad also encouraged farmers in the Northeast and Midwest to become more commercially oriented. Wheat, which in</w:t>
      </w:r>
      <w:r>
        <w:rPr>
          <w:rFonts w:hint="eastAsia"/>
          <w:sz w:val="24"/>
          <w:szCs w:val="24"/>
        </w:rPr>
        <w:t xml:space="preserve"> </w:t>
      </w:r>
      <w:r w:rsidRPr="00E72FBD">
        <w:rPr>
          <w:sz w:val="24"/>
          <w:szCs w:val="24"/>
        </w:rPr>
        <w:t>1845 commande</w:t>
      </w:r>
      <w:r>
        <w:rPr>
          <w:sz w:val="24"/>
          <w:szCs w:val="24"/>
        </w:rPr>
        <w:t>d $1.08</w:t>
      </w:r>
      <w:r>
        <w:rPr>
          <w:rFonts w:hint="eastAsia"/>
          <w:sz w:val="24"/>
          <w:szCs w:val="24"/>
        </w:rPr>
        <w:t xml:space="preserve"> </w:t>
      </w:r>
      <w:r>
        <w:rPr>
          <w:sz w:val="24"/>
          <w:szCs w:val="24"/>
        </w:rPr>
        <w:t>a</w:t>
      </w:r>
      <w:r>
        <w:rPr>
          <w:rFonts w:hint="eastAsia"/>
          <w:sz w:val="24"/>
          <w:szCs w:val="24"/>
        </w:rPr>
        <w:t xml:space="preserve"> </w:t>
      </w:r>
      <w:r>
        <w:rPr>
          <w:sz w:val="24"/>
          <w:szCs w:val="24"/>
        </w:rPr>
        <w:t>bushel in New York City</w:t>
      </w:r>
      <w:r w:rsidRPr="00E72FBD">
        <w:rPr>
          <w:sz w:val="24"/>
          <w:szCs w:val="24"/>
        </w:rPr>
        <w:t>,</w:t>
      </w:r>
      <w:r>
        <w:rPr>
          <w:rFonts w:hint="eastAsia"/>
          <w:sz w:val="24"/>
          <w:szCs w:val="24"/>
        </w:rPr>
        <w:t xml:space="preserve"> </w:t>
      </w:r>
      <w:r w:rsidRPr="00E72FBD">
        <w:rPr>
          <w:sz w:val="24"/>
          <w:szCs w:val="24"/>
        </w:rPr>
        <w:t>fetched $2.46 in 1855; in similar fashion the price of corn nearly doubled. Farmers responded by specializing in cash crops, borrowing to purchase more land, and investing in equipment to increase productivity.</w:t>
      </w:r>
    </w:p>
    <w:p w14:paraId="6C779100" w14:textId="56886AFB" w:rsidR="002A7F5A" w:rsidRDefault="002A7F5A" w:rsidP="002A7F5A">
      <w:pPr>
        <w:tabs>
          <w:tab w:val="left" w:pos="1080"/>
        </w:tabs>
        <w:spacing w:line="300" w:lineRule="auto"/>
        <w:rPr>
          <w:sz w:val="24"/>
          <w:szCs w:val="24"/>
        </w:rPr>
      </w:pPr>
    </w:p>
    <w:p w14:paraId="55E1D20A" w14:textId="77777777" w:rsidR="00DF3777" w:rsidRPr="00DF3777" w:rsidRDefault="00DF3777" w:rsidP="00DF3777">
      <w:pPr>
        <w:tabs>
          <w:tab w:val="left" w:pos="1080"/>
        </w:tabs>
        <w:spacing w:line="300" w:lineRule="auto"/>
        <w:rPr>
          <w:sz w:val="24"/>
          <w:szCs w:val="24"/>
        </w:rPr>
      </w:pPr>
      <w:r w:rsidRPr="00DF3777">
        <w:rPr>
          <w:rFonts w:hint="eastAsia"/>
          <w:sz w:val="24"/>
          <w:szCs w:val="24"/>
        </w:rPr>
        <w:t>国外对粮食需求的急剧增加同时也鼓励东北部和中西部的农民变得越来越商业化。小麦在</w:t>
      </w:r>
      <w:r w:rsidRPr="00DF3777">
        <w:rPr>
          <w:rFonts w:hint="eastAsia"/>
          <w:sz w:val="24"/>
          <w:szCs w:val="24"/>
        </w:rPr>
        <w:t>1845</w:t>
      </w:r>
      <w:r w:rsidRPr="00DF3777">
        <w:rPr>
          <w:rFonts w:hint="eastAsia"/>
          <w:sz w:val="24"/>
          <w:szCs w:val="24"/>
        </w:rPr>
        <w:t>年纽约城里只能卖到</w:t>
      </w:r>
      <w:r w:rsidRPr="00DF3777">
        <w:rPr>
          <w:rFonts w:hint="eastAsia"/>
          <w:sz w:val="24"/>
          <w:szCs w:val="24"/>
        </w:rPr>
        <w:t>1.08</w:t>
      </w:r>
      <w:r w:rsidRPr="00DF3777">
        <w:rPr>
          <w:rFonts w:hint="eastAsia"/>
          <w:sz w:val="24"/>
          <w:szCs w:val="24"/>
        </w:rPr>
        <w:t>美元每蒲式耳，在</w:t>
      </w:r>
      <w:r w:rsidRPr="00DF3777">
        <w:rPr>
          <w:rFonts w:hint="eastAsia"/>
          <w:sz w:val="24"/>
          <w:szCs w:val="24"/>
        </w:rPr>
        <w:t>1855</w:t>
      </w:r>
      <w:r w:rsidRPr="00DF3777">
        <w:rPr>
          <w:rFonts w:hint="eastAsia"/>
          <w:sz w:val="24"/>
          <w:szCs w:val="24"/>
        </w:rPr>
        <w:t>年就卖到了</w:t>
      </w:r>
      <w:r w:rsidRPr="00DF3777">
        <w:rPr>
          <w:rFonts w:hint="eastAsia"/>
          <w:sz w:val="24"/>
          <w:szCs w:val="24"/>
        </w:rPr>
        <w:t>2.46</w:t>
      </w:r>
      <w:r w:rsidRPr="00DF3777">
        <w:rPr>
          <w:rFonts w:hint="eastAsia"/>
          <w:sz w:val="24"/>
          <w:szCs w:val="24"/>
        </w:rPr>
        <w:t>美元每蒲式耳。玉米的价格同样的也将近增加了一倍。农民因此专们种植经济作物，借款购买更多的土地，并且投入设备增加生产率。</w:t>
      </w:r>
    </w:p>
    <w:p w14:paraId="4A7CF5BA" w14:textId="77777777" w:rsidR="00DF3777" w:rsidRPr="00826235" w:rsidRDefault="00DF3777" w:rsidP="002A7F5A">
      <w:pPr>
        <w:tabs>
          <w:tab w:val="left" w:pos="1080"/>
        </w:tabs>
        <w:spacing w:line="300" w:lineRule="auto"/>
        <w:rPr>
          <w:rFonts w:hint="eastAsia"/>
          <w:sz w:val="24"/>
          <w:szCs w:val="24"/>
        </w:rPr>
      </w:pPr>
    </w:p>
    <w:p w14:paraId="2270357B" w14:textId="77777777" w:rsidR="00F07380" w:rsidRDefault="00F07380" w:rsidP="00F07380">
      <w:pPr>
        <w:pStyle w:val="ac"/>
        <w:ind w:firstLineChars="0" w:firstLine="0"/>
        <w:rPr>
          <w:rFonts w:hint="eastAsia"/>
          <w:sz w:val="24"/>
          <w:szCs w:val="24"/>
        </w:rPr>
      </w:pPr>
      <w:r w:rsidRPr="00E72FBD">
        <w:rPr>
          <w:sz w:val="24"/>
          <w:szCs w:val="24"/>
        </w:rPr>
        <w:t>As railroad lines fanned out from Chicago, farmers began to acquire open prairie</w:t>
      </w:r>
      <w:r>
        <w:rPr>
          <w:rFonts w:hint="eastAsia"/>
          <w:sz w:val="24"/>
          <w:szCs w:val="24"/>
        </w:rPr>
        <w:t xml:space="preserve"> </w:t>
      </w:r>
      <w:r w:rsidRPr="00E72FBD">
        <w:rPr>
          <w:sz w:val="24"/>
          <w:szCs w:val="24"/>
        </w:rPr>
        <w:t>land in Illinois and then Iowa, putting the fertile, deep black soil</w:t>
      </w:r>
      <w:r>
        <w:rPr>
          <w:sz w:val="24"/>
          <w:szCs w:val="24"/>
        </w:rPr>
        <w:t xml:space="preserve"> into production.</w:t>
      </w:r>
      <w:r>
        <w:rPr>
          <w:rFonts w:hint="eastAsia"/>
          <w:sz w:val="24"/>
          <w:szCs w:val="24"/>
        </w:rPr>
        <w:t xml:space="preserve"> </w:t>
      </w:r>
      <w:r w:rsidRPr="00E72FBD">
        <w:rPr>
          <w:sz w:val="24"/>
          <w:szCs w:val="24"/>
        </w:rPr>
        <w:t xml:space="preserve">Commercial agriculture </w:t>
      </w:r>
      <w:r w:rsidRPr="005F7298">
        <w:rPr>
          <w:b/>
          <w:kern w:val="0"/>
          <w:sz w:val="24"/>
          <w:szCs w:val="24"/>
          <w:shd w:val="clear" w:color="auto" w:fill="C0C0C0"/>
        </w:rPr>
        <w:t>transformed</w:t>
      </w:r>
      <w:r w:rsidRPr="00E72FBD">
        <w:rPr>
          <w:sz w:val="24"/>
          <w:szCs w:val="24"/>
        </w:rPr>
        <w:t xml:space="preserve"> this remarkable treeless environment. To settlers accustomed to eastern woodlands, the thousands of square miles of tall grass were an awesome sight. </w:t>
      </w:r>
      <w:r w:rsidRPr="005F7298">
        <w:rPr>
          <w:kern w:val="0"/>
          <w:sz w:val="24"/>
          <w:szCs w:val="24"/>
          <w:shd w:val="clear" w:color="auto" w:fill="C0C0C0"/>
        </w:rPr>
        <w:t>Indian grass, Canada wild rye, and native big blue stem all grew higher than a person.</w:t>
      </w:r>
      <w:r>
        <w:rPr>
          <w:rFonts w:hint="eastAsia"/>
          <w:sz w:val="24"/>
          <w:szCs w:val="24"/>
        </w:rPr>
        <w:t xml:space="preserve"> </w:t>
      </w:r>
      <w:r w:rsidRPr="00E72FBD">
        <w:rPr>
          <w:sz w:val="24"/>
          <w:szCs w:val="24"/>
        </w:rPr>
        <w:t xml:space="preserve">Because eastern plows could not penetrate the densely tangled roots of prairie grass, the earliest settlers </w:t>
      </w:r>
      <w:r w:rsidRPr="005F7298">
        <w:rPr>
          <w:b/>
          <w:kern w:val="0"/>
          <w:sz w:val="24"/>
          <w:szCs w:val="24"/>
          <w:shd w:val="clear" w:color="auto" w:fill="C0C0C0"/>
        </w:rPr>
        <w:t>erected</w:t>
      </w:r>
      <w:r w:rsidRPr="00E72FBD">
        <w:rPr>
          <w:sz w:val="24"/>
          <w:szCs w:val="24"/>
        </w:rPr>
        <w:t xml:space="preserve"> farms along the boundary separating the forest from the prairie. In 1837, however, John Deere patented a sharp-cutting steel plow that sliced through the sod without soil sticking to the blade. Cyrus McCormick refined a mechanical reaper that harvested fourteen times more wheat with the same amount of labor. By the 1850s McCormick was selling 1,000 reapers a year and could not keep up with demand, while Deere turned out 10,000 plows annually.</w:t>
      </w:r>
    </w:p>
    <w:p w14:paraId="7F72372D" w14:textId="77777777" w:rsidR="00795DE3" w:rsidRPr="00E72FBD" w:rsidRDefault="00795DE3" w:rsidP="00F07380">
      <w:pPr>
        <w:pStyle w:val="ac"/>
        <w:ind w:firstLineChars="0" w:firstLine="0"/>
        <w:rPr>
          <w:rFonts w:hint="eastAsia"/>
          <w:sz w:val="24"/>
          <w:szCs w:val="24"/>
        </w:rPr>
      </w:pPr>
    </w:p>
    <w:p w14:paraId="76576109" w14:textId="31CC2347" w:rsidR="005C3A44" w:rsidRPr="00826235" w:rsidRDefault="00795DE3" w:rsidP="00820E7E">
      <w:pPr>
        <w:tabs>
          <w:tab w:val="left" w:pos="1080"/>
        </w:tabs>
        <w:spacing w:line="300" w:lineRule="auto"/>
        <w:rPr>
          <w:sz w:val="24"/>
          <w:szCs w:val="24"/>
        </w:rPr>
      </w:pPr>
      <w:r w:rsidRPr="00795DE3">
        <w:rPr>
          <w:rFonts w:hint="eastAsia"/>
          <w:sz w:val="24"/>
          <w:szCs w:val="24"/>
        </w:rPr>
        <w:t>随着铁路线从芝加哥呈扇形向外扩展，农民开始在伊利诺斯州和爱荷华州购买开阔的草原土地，利用肥沃的土壤进行种植。商品农业改变了这种不长树的荒芜环境。对于适应了东部林地的定居者来说，成千上万平方英里的茂盛草丛令人惊叹。印度草，加拿大野麦和当地的大须芒草长得比人还要高。因为东部的耕犁不能穿透到浓密草丛错综复杂的根部，所以最早的定居者只是在森林和草原的边界上修建农场。然而，到了</w:t>
      </w:r>
      <w:r w:rsidRPr="00795DE3">
        <w:rPr>
          <w:rFonts w:hint="eastAsia"/>
          <w:sz w:val="24"/>
          <w:szCs w:val="24"/>
        </w:rPr>
        <w:t>1837</w:t>
      </w:r>
      <w:r w:rsidRPr="00795DE3">
        <w:rPr>
          <w:rFonts w:hint="eastAsia"/>
          <w:sz w:val="24"/>
          <w:szCs w:val="24"/>
        </w:rPr>
        <w:t>年，约翰</w:t>
      </w:r>
      <w:r w:rsidRPr="00795DE3">
        <w:rPr>
          <w:rFonts w:hint="eastAsia"/>
          <w:sz w:val="24"/>
          <w:szCs w:val="24"/>
        </w:rPr>
        <w:t xml:space="preserve"> </w:t>
      </w:r>
      <w:r w:rsidRPr="00795DE3">
        <w:rPr>
          <w:rFonts w:hint="eastAsia"/>
          <w:sz w:val="24"/>
          <w:szCs w:val="24"/>
        </w:rPr>
        <w:t>迪尔取得了锋利铁犁的专利权。这种铁犁可以切开草皮同时土壤不会黏在犁刃上。赛勒斯</w:t>
      </w:r>
      <w:r w:rsidRPr="00795DE3">
        <w:rPr>
          <w:rFonts w:hint="eastAsia"/>
          <w:sz w:val="24"/>
          <w:szCs w:val="24"/>
        </w:rPr>
        <w:t xml:space="preserve"> </w:t>
      </w:r>
      <w:r w:rsidRPr="00795DE3">
        <w:rPr>
          <w:rFonts w:hint="eastAsia"/>
          <w:sz w:val="24"/>
          <w:szCs w:val="24"/>
        </w:rPr>
        <w:t>麦考密克改良了机械收割机，使得收割速度提高到劳力生产的</w:t>
      </w:r>
      <w:r w:rsidRPr="00795DE3">
        <w:rPr>
          <w:rFonts w:hint="eastAsia"/>
          <w:sz w:val="24"/>
          <w:szCs w:val="24"/>
        </w:rPr>
        <w:t>14</w:t>
      </w:r>
      <w:r w:rsidRPr="00795DE3">
        <w:rPr>
          <w:rFonts w:hint="eastAsia"/>
          <w:sz w:val="24"/>
          <w:szCs w:val="24"/>
        </w:rPr>
        <w:t>倍。到</w:t>
      </w:r>
      <w:r w:rsidRPr="00795DE3">
        <w:rPr>
          <w:rFonts w:hint="eastAsia"/>
          <w:sz w:val="24"/>
          <w:szCs w:val="24"/>
        </w:rPr>
        <w:t>19</w:t>
      </w:r>
      <w:r w:rsidRPr="00795DE3">
        <w:rPr>
          <w:rFonts w:hint="eastAsia"/>
          <w:sz w:val="24"/>
          <w:szCs w:val="24"/>
        </w:rPr>
        <w:t>世纪</w:t>
      </w:r>
      <w:r w:rsidRPr="00795DE3">
        <w:rPr>
          <w:rFonts w:hint="eastAsia"/>
          <w:sz w:val="24"/>
          <w:szCs w:val="24"/>
        </w:rPr>
        <w:t>50</w:t>
      </w:r>
      <w:r w:rsidRPr="00795DE3">
        <w:rPr>
          <w:rFonts w:hint="eastAsia"/>
          <w:sz w:val="24"/>
          <w:szCs w:val="24"/>
        </w:rPr>
        <w:t>年代之前，麦考密克每年能</w:t>
      </w:r>
      <w:r w:rsidRPr="00795DE3">
        <w:rPr>
          <w:rFonts w:hint="eastAsia"/>
          <w:sz w:val="24"/>
          <w:szCs w:val="24"/>
        </w:rPr>
        <w:lastRenderedPageBreak/>
        <w:t>出售</w:t>
      </w:r>
      <w:r w:rsidRPr="00795DE3">
        <w:rPr>
          <w:rFonts w:hint="eastAsia"/>
          <w:sz w:val="24"/>
          <w:szCs w:val="24"/>
        </w:rPr>
        <w:t>1</w:t>
      </w:r>
      <w:r w:rsidRPr="00795DE3">
        <w:rPr>
          <w:rFonts w:hint="eastAsia"/>
          <w:sz w:val="24"/>
          <w:szCs w:val="24"/>
        </w:rPr>
        <w:t>，</w:t>
      </w:r>
      <w:r w:rsidRPr="00795DE3">
        <w:rPr>
          <w:rFonts w:hint="eastAsia"/>
          <w:sz w:val="24"/>
          <w:szCs w:val="24"/>
        </w:rPr>
        <w:t>000</w:t>
      </w:r>
      <w:r w:rsidRPr="00795DE3">
        <w:rPr>
          <w:rFonts w:hint="eastAsia"/>
          <w:sz w:val="24"/>
          <w:szCs w:val="24"/>
        </w:rPr>
        <w:t>台收割机并且供不应求。迪尔每年售出的铁犁也高达</w:t>
      </w:r>
      <w:r w:rsidRPr="00795DE3">
        <w:rPr>
          <w:rFonts w:hint="eastAsia"/>
          <w:sz w:val="24"/>
          <w:szCs w:val="24"/>
        </w:rPr>
        <w:t>10</w:t>
      </w:r>
      <w:r w:rsidRPr="00795DE3">
        <w:rPr>
          <w:rFonts w:hint="eastAsia"/>
          <w:sz w:val="24"/>
          <w:szCs w:val="24"/>
        </w:rPr>
        <w:t>，</w:t>
      </w:r>
      <w:r w:rsidRPr="00795DE3">
        <w:rPr>
          <w:rFonts w:hint="eastAsia"/>
          <w:sz w:val="24"/>
          <w:szCs w:val="24"/>
        </w:rPr>
        <w:t>000</w:t>
      </w:r>
      <w:r w:rsidRPr="00795DE3">
        <w:rPr>
          <w:rFonts w:hint="eastAsia"/>
          <w:sz w:val="24"/>
          <w:szCs w:val="24"/>
        </w:rPr>
        <w:t>台。</w:t>
      </w:r>
    </w:p>
    <w:p w14:paraId="3E63B508" w14:textId="77777777" w:rsidR="001D2F95" w:rsidRDefault="001D2F95" w:rsidP="00C27D38">
      <w:pPr>
        <w:rPr>
          <w:rFonts w:hint="eastAsia"/>
        </w:rPr>
      </w:pPr>
    </w:p>
    <w:p w14:paraId="6D60B5C1" w14:textId="77777777" w:rsidR="00603A4B" w:rsidRDefault="00E71B3B" w:rsidP="00E71B3B">
      <w:pPr>
        <w:rPr>
          <w:rFonts w:hint="eastAsia"/>
          <w:sz w:val="24"/>
          <w:szCs w:val="24"/>
        </w:rPr>
      </w:pPr>
      <w:r w:rsidRPr="00E71B3B">
        <w:rPr>
          <w:sz w:val="24"/>
          <w:szCs w:val="24"/>
        </w:rPr>
        <w:t xml:space="preserve">The new commercial farming fundamentally altered the </w:t>
      </w:r>
      <w:proofErr w:type="gramStart"/>
      <w:r w:rsidRPr="00E71B3B">
        <w:rPr>
          <w:sz w:val="24"/>
          <w:szCs w:val="24"/>
        </w:rPr>
        <w:t>Midwestern</w:t>
      </w:r>
      <w:proofErr w:type="gramEnd"/>
      <w:r w:rsidRPr="00E71B3B">
        <w:rPr>
          <w:sz w:val="24"/>
          <w:szCs w:val="24"/>
        </w:rPr>
        <w:t xml:space="preserve"> landscape and the environment. Native Americans had grown corn in the region for years, but never in such large fields as did later settlers who became farmers, whose surpluses were shipped east. Prairie farmers also introduced new crops that were not part of the earlier ecological system, notably wheat, along with fruits and vegetables.</w:t>
      </w:r>
      <w:r w:rsidRPr="00E71B3B">
        <w:rPr>
          <w:sz w:val="24"/>
          <w:szCs w:val="24"/>
        </w:rPr>
        <w:br/>
      </w:r>
    </w:p>
    <w:p w14:paraId="565F218D" w14:textId="77777777" w:rsidR="00603A4B" w:rsidRPr="00603A4B" w:rsidRDefault="00603A4B" w:rsidP="00603A4B">
      <w:pPr>
        <w:rPr>
          <w:sz w:val="24"/>
          <w:szCs w:val="24"/>
        </w:rPr>
      </w:pPr>
      <w:r w:rsidRPr="00603A4B">
        <w:rPr>
          <w:rFonts w:hint="eastAsia"/>
          <w:sz w:val="24"/>
          <w:szCs w:val="24"/>
        </w:rPr>
        <w:t>新兴的商品农业从本质上改变了中西部地区的地理环境。虽然美洲原住民数年来一直在此种植玉米，但是只有后来的定居者（后来变成农民）才第一次在如此广阔的土地上从事农业生产。他们把剩余农产品运往东部。这些农民还引进了不属于原有生态系统的新的农作物，主要是小麦，还有水果和蔬菜。</w:t>
      </w:r>
    </w:p>
    <w:p w14:paraId="0108DF08" w14:textId="77777777" w:rsidR="00603A4B" w:rsidRDefault="00E71B3B" w:rsidP="00E71B3B">
      <w:pPr>
        <w:rPr>
          <w:rFonts w:hint="eastAsia"/>
          <w:sz w:val="24"/>
          <w:szCs w:val="24"/>
        </w:rPr>
      </w:pPr>
      <w:r w:rsidRPr="00E71B3B">
        <w:rPr>
          <w:sz w:val="24"/>
          <w:szCs w:val="24"/>
        </w:rPr>
        <w:br/>
        <w:t>Native grasses were replaced by a small number of plants cultivated as commodities. Corn had the best yields, but it was primarily used to feed livestock. Because bread played a key role in the American and European diet, wheat became the major cash crop. Tame grasses replaced native grasses in pastures for making hay.</w:t>
      </w:r>
      <w:r w:rsidRPr="00E71B3B">
        <w:rPr>
          <w:sz w:val="24"/>
          <w:szCs w:val="24"/>
        </w:rPr>
        <w:br/>
      </w:r>
    </w:p>
    <w:p w14:paraId="52F1BBF2" w14:textId="77777777" w:rsidR="00603A4B" w:rsidRPr="00603A4B" w:rsidRDefault="00603A4B" w:rsidP="00603A4B">
      <w:pPr>
        <w:rPr>
          <w:sz w:val="24"/>
          <w:szCs w:val="24"/>
        </w:rPr>
      </w:pPr>
      <w:r w:rsidRPr="00603A4B">
        <w:rPr>
          <w:rFonts w:hint="eastAsia"/>
          <w:sz w:val="24"/>
          <w:szCs w:val="24"/>
        </w:rPr>
        <w:t>作为商品来种植的几种植物取代了当地的草类。玉米产量最多，主要用于喂养牲畜。因为面包是美国和欧洲饮食中的主食，小麦成了主要的经济作物。为了制作饲料，栽培牧草取代了当地草类。</w:t>
      </w:r>
    </w:p>
    <w:p w14:paraId="520B815B" w14:textId="4C60E76F" w:rsidR="00E71B3B" w:rsidRPr="00E71B3B" w:rsidRDefault="00E71B3B" w:rsidP="00E71B3B">
      <w:pPr>
        <w:rPr>
          <w:sz w:val="24"/>
          <w:szCs w:val="24"/>
        </w:rPr>
      </w:pPr>
      <w:r w:rsidRPr="00E71B3B">
        <w:rPr>
          <w:sz w:val="24"/>
          <w:szCs w:val="24"/>
        </w:rPr>
        <w:br/>
        <w:t>Western farmers altered the landscape by reducing the annual fires that had kept the prairie free from trees. In the absence of these fires, trees reappeared on land not in cultivation and, if undisturbed, eventually formed woodlots. The earlier unbroken landscape gave way to independent farms, each fenced off in a precise checkerboard pattern. It was an artificial ecosystem of animals, woodlots, and crops, whose large, uniform layout made western farms more efficient than the more-irregular farms in the East.</w:t>
      </w:r>
    </w:p>
    <w:p w14:paraId="506A374F" w14:textId="77777777" w:rsidR="00E71B3B" w:rsidRDefault="00E71B3B" w:rsidP="00C27D38">
      <w:pPr>
        <w:rPr>
          <w:rFonts w:hint="eastAsia"/>
        </w:rPr>
      </w:pPr>
    </w:p>
    <w:p w14:paraId="39B92259" w14:textId="77777777" w:rsidR="00603A4B" w:rsidRPr="00BC517B" w:rsidRDefault="00603A4B" w:rsidP="00603A4B">
      <w:pPr>
        <w:rPr>
          <w:sz w:val="24"/>
          <w:szCs w:val="24"/>
        </w:rPr>
      </w:pPr>
      <w:r w:rsidRPr="00BC517B">
        <w:rPr>
          <w:rFonts w:hint="eastAsia"/>
          <w:sz w:val="24"/>
          <w:szCs w:val="24"/>
        </w:rPr>
        <w:t>大火曾经用来使草原上不长树，（农业商品化之后）西部农民减少了焚烧由此改变了地貌。没有了大火，树木在没有耕作的土地上重新生长出来，如果没有干扰，最终会长成林地。早期完好无损的地貌成了独立的农场，每个农场四周用围栏围起来，组成精确的棋盘状的图案。通过这些人为活动，形成了动物、林地和农作物的人造生态系统。其庞大和统一的布局使得西部农场比不规则的东部农场更加高效。</w:t>
      </w:r>
    </w:p>
    <w:p w14:paraId="7E392700" w14:textId="77777777" w:rsidR="00603A4B" w:rsidRPr="00C27D38" w:rsidRDefault="00603A4B" w:rsidP="00C27D38">
      <w:pPr>
        <w:rPr>
          <w:rFonts w:hint="eastAsia"/>
        </w:rPr>
      </w:pPr>
    </w:p>
    <w:sectPr w:rsidR="00603A4B" w:rsidRPr="00C27D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4FFE18" w14:textId="77777777" w:rsidR="00603A4B" w:rsidRDefault="00603A4B" w:rsidP="00A21283">
      <w:r>
        <w:separator/>
      </w:r>
    </w:p>
  </w:endnote>
  <w:endnote w:type="continuationSeparator" w:id="0">
    <w:p w14:paraId="36D47B2C" w14:textId="77777777" w:rsidR="00603A4B" w:rsidRDefault="00603A4B" w:rsidP="00A212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Microsoft Sans Serif">
    <w:panose1 w:val="020B0604020202020204"/>
    <w:charset w:val="00"/>
    <w:family w:val="auto"/>
    <w:pitch w:val="variable"/>
    <w:sig w:usb0="E1002AFF" w:usb1="C0000002" w:usb2="00000008" w:usb3="00000000" w:csb0="000101FF" w:csb1="00000000"/>
  </w:font>
  <w:font w:name="Heiti SC Light">
    <w:panose1 w:val="02000000000000000000"/>
    <w:charset w:val="50"/>
    <w:family w:val="auto"/>
    <w:pitch w:val="variable"/>
    <w:sig w:usb0="8000002F" w:usb1="080E004A" w:usb2="00000010" w:usb3="00000000" w:csb0="003E0000"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altName w:val="Consolas"/>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27A70E" w14:textId="77777777" w:rsidR="00603A4B" w:rsidRDefault="00603A4B" w:rsidP="00A21283">
      <w:r>
        <w:separator/>
      </w:r>
    </w:p>
  </w:footnote>
  <w:footnote w:type="continuationSeparator" w:id="0">
    <w:p w14:paraId="663C5BAA" w14:textId="77777777" w:rsidR="00603A4B" w:rsidRDefault="00603A4B" w:rsidP="00A2128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06862"/>
    <w:multiLevelType w:val="hybridMultilevel"/>
    <w:tmpl w:val="6B806698"/>
    <w:lvl w:ilvl="0" w:tplc="7E68FE8A">
      <w:start w:val="1"/>
      <w:numFmt w:val="upperLetter"/>
      <w:lvlText w:val="%1."/>
      <w:lvlJc w:val="left"/>
      <w:pPr>
        <w:ind w:left="420" w:hanging="420"/>
      </w:pPr>
      <w:rPr>
        <w:rFonts w:hint="default"/>
      </w:rPr>
    </w:lvl>
    <w:lvl w:ilvl="1" w:tplc="50067128">
      <w:start w:val="1"/>
      <w:numFmt w:val="upperLetter"/>
      <w:lvlText w:val="%2)"/>
      <w:lvlJc w:val="left"/>
      <w:pPr>
        <w:ind w:left="1860" w:hanging="144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BEB3736"/>
    <w:multiLevelType w:val="hybridMultilevel"/>
    <w:tmpl w:val="A672E21C"/>
    <w:lvl w:ilvl="0" w:tplc="04090015">
      <w:start w:val="1"/>
      <w:numFmt w:val="upperLetter"/>
      <w:lvlText w:val="%1."/>
      <w:lvlJc w:val="left"/>
      <w:pPr>
        <w:ind w:left="420" w:hanging="420"/>
      </w:pPr>
      <w:rPr>
        <w:rFonts w:hint="default"/>
      </w:rPr>
    </w:lvl>
    <w:lvl w:ilvl="1" w:tplc="50067128">
      <w:start w:val="1"/>
      <w:numFmt w:val="upperLetter"/>
      <w:lvlText w:val="%2)"/>
      <w:lvlJc w:val="left"/>
      <w:pPr>
        <w:ind w:left="1860" w:hanging="144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AE43156"/>
    <w:multiLevelType w:val="hybridMultilevel"/>
    <w:tmpl w:val="F12CB80A"/>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2C01EC2"/>
    <w:multiLevelType w:val="hybridMultilevel"/>
    <w:tmpl w:val="6D0E4290"/>
    <w:lvl w:ilvl="0" w:tplc="04090015">
      <w:start w:val="1"/>
      <w:numFmt w:val="upperLetter"/>
      <w:lvlText w:val="%1."/>
      <w:lvlJc w:val="left"/>
      <w:pPr>
        <w:ind w:left="420" w:hanging="420"/>
      </w:pPr>
      <w:rPr>
        <w:rFonts w:hint="default"/>
      </w:rPr>
    </w:lvl>
    <w:lvl w:ilvl="1" w:tplc="50067128">
      <w:start w:val="1"/>
      <w:numFmt w:val="upperLetter"/>
      <w:lvlText w:val="%2)"/>
      <w:lvlJc w:val="left"/>
      <w:pPr>
        <w:ind w:left="1860" w:hanging="144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9651683"/>
    <w:multiLevelType w:val="hybridMultilevel"/>
    <w:tmpl w:val="84648CC0"/>
    <w:lvl w:ilvl="0" w:tplc="7E68FE8A">
      <w:start w:val="1"/>
      <w:numFmt w:val="upperLetter"/>
      <w:lvlText w:val="%1."/>
      <w:lvlJc w:val="left"/>
      <w:pPr>
        <w:ind w:left="420" w:hanging="420"/>
      </w:pPr>
      <w:rPr>
        <w:rFonts w:hint="default"/>
      </w:rPr>
    </w:lvl>
    <w:lvl w:ilvl="1" w:tplc="50067128">
      <w:start w:val="1"/>
      <w:numFmt w:val="upperLetter"/>
      <w:lvlText w:val="%2)"/>
      <w:lvlJc w:val="left"/>
      <w:pPr>
        <w:ind w:left="1860" w:hanging="144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6BE18A5"/>
    <w:multiLevelType w:val="hybridMultilevel"/>
    <w:tmpl w:val="F9387818"/>
    <w:lvl w:ilvl="0" w:tplc="AAB8C736">
      <w:start w:val="1"/>
      <w:numFmt w:val="upperLetter"/>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F7044BE"/>
    <w:multiLevelType w:val="hybridMultilevel"/>
    <w:tmpl w:val="BDDE99B2"/>
    <w:lvl w:ilvl="0" w:tplc="7E68FE8A">
      <w:start w:val="1"/>
      <w:numFmt w:val="upperLetter"/>
      <w:lvlText w:val="%1."/>
      <w:lvlJc w:val="left"/>
      <w:pPr>
        <w:ind w:left="420" w:hanging="420"/>
      </w:pPr>
      <w:rPr>
        <w:rFonts w:hint="default"/>
      </w:rPr>
    </w:lvl>
    <w:lvl w:ilvl="1" w:tplc="50067128">
      <w:start w:val="1"/>
      <w:numFmt w:val="upperLetter"/>
      <w:lvlText w:val="%2)"/>
      <w:lvlJc w:val="left"/>
      <w:pPr>
        <w:ind w:left="1860" w:hanging="144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8EF0562"/>
    <w:multiLevelType w:val="hybridMultilevel"/>
    <w:tmpl w:val="7B6EA39C"/>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DEA2C00"/>
    <w:multiLevelType w:val="hybridMultilevel"/>
    <w:tmpl w:val="4BF67460"/>
    <w:lvl w:ilvl="0" w:tplc="04090015">
      <w:start w:val="1"/>
      <w:numFmt w:val="upperLetter"/>
      <w:lvlText w:val="%1."/>
      <w:lvlJc w:val="left"/>
      <w:pPr>
        <w:ind w:left="420" w:hanging="420"/>
      </w:pPr>
      <w:rPr>
        <w:rFonts w:hint="default"/>
      </w:rPr>
    </w:lvl>
    <w:lvl w:ilvl="1" w:tplc="50067128">
      <w:start w:val="1"/>
      <w:numFmt w:val="upperLetter"/>
      <w:lvlText w:val="%2)"/>
      <w:lvlJc w:val="left"/>
      <w:pPr>
        <w:ind w:left="1860" w:hanging="144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F051151"/>
    <w:multiLevelType w:val="hybridMultilevel"/>
    <w:tmpl w:val="E908773E"/>
    <w:lvl w:ilvl="0" w:tplc="04090015">
      <w:start w:val="1"/>
      <w:numFmt w:val="upperLetter"/>
      <w:lvlText w:val="%1."/>
      <w:lvlJc w:val="left"/>
      <w:pPr>
        <w:ind w:left="420" w:hanging="420"/>
      </w:pPr>
      <w:rPr>
        <w:rFonts w:hint="default"/>
      </w:rPr>
    </w:lvl>
    <w:lvl w:ilvl="1" w:tplc="50067128">
      <w:start w:val="1"/>
      <w:numFmt w:val="upperLetter"/>
      <w:lvlText w:val="%2)"/>
      <w:lvlJc w:val="left"/>
      <w:pPr>
        <w:ind w:left="1860" w:hanging="144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14E45C8"/>
    <w:multiLevelType w:val="hybridMultilevel"/>
    <w:tmpl w:val="B17EC8D6"/>
    <w:lvl w:ilvl="0" w:tplc="7E68FE8A">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22900CA"/>
    <w:multiLevelType w:val="hybridMultilevel"/>
    <w:tmpl w:val="06BE1FC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F3031A6"/>
    <w:multiLevelType w:val="hybridMultilevel"/>
    <w:tmpl w:val="00306BCE"/>
    <w:lvl w:ilvl="0" w:tplc="7E68FE8A">
      <w:start w:val="1"/>
      <w:numFmt w:val="upperLetter"/>
      <w:lvlText w:val="%1."/>
      <w:lvlJc w:val="left"/>
      <w:pPr>
        <w:ind w:left="420" w:hanging="420"/>
      </w:pPr>
      <w:rPr>
        <w:rFonts w:hint="default"/>
      </w:rPr>
    </w:lvl>
    <w:lvl w:ilvl="1" w:tplc="50067128">
      <w:start w:val="1"/>
      <w:numFmt w:val="upperLetter"/>
      <w:lvlText w:val="%2)"/>
      <w:lvlJc w:val="left"/>
      <w:pPr>
        <w:ind w:left="1860" w:hanging="144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1"/>
  </w:num>
  <w:num w:numId="3">
    <w:abstractNumId w:val="7"/>
  </w:num>
  <w:num w:numId="4">
    <w:abstractNumId w:val="12"/>
  </w:num>
  <w:num w:numId="5">
    <w:abstractNumId w:val="3"/>
  </w:num>
  <w:num w:numId="6">
    <w:abstractNumId w:val="6"/>
  </w:num>
  <w:num w:numId="7">
    <w:abstractNumId w:val="9"/>
  </w:num>
  <w:num w:numId="8">
    <w:abstractNumId w:val="4"/>
  </w:num>
  <w:num w:numId="9">
    <w:abstractNumId w:val="1"/>
  </w:num>
  <w:num w:numId="10">
    <w:abstractNumId w:val="0"/>
  </w:num>
  <w:num w:numId="11">
    <w:abstractNumId w:val="8"/>
  </w:num>
  <w:num w:numId="12">
    <w:abstractNumId w:val="2"/>
  </w:num>
  <w:num w:numId="13">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D10"/>
    <w:rsid w:val="00006A0E"/>
    <w:rsid w:val="000602C6"/>
    <w:rsid w:val="00066F15"/>
    <w:rsid w:val="000A0962"/>
    <w:rsid w:val="000E37A2"/>
    <w:rsid w:val="00131FC5"/>
    <w:rsid w:val="00156D97"/>
    <w:rsid w:val="001D2F95"/>
    <w:rsid w:val="001D529C"/>
    <w:rsid w:val="002063AA"/>
    <w:rsid w:val="00271F18"/>
    <w:rsid w:val="002A7F5A"/>
    <w:rsid w:val="002D243C"/>
    <w:rsid w:val="002E165A"/>
    <w:rsid w:val="003121B7"/>
    <w:rsid w:val="00313AD5"/>
    <w:rsid w:val="003357F4"/>
    <w:rsid w:val="00344F07"/>
    <w:rsid w:val="00351BD8"/>
    <w:rsid w:val="003646D2"/>
    <w:rsid w:val="00371FC9"/>
    <w:rsid w:val="003A1622"/>
    <w:rsid w:val="003B6394"/>
    <w:rsid w:val="003C356A"/>
    <w:rsid w:val="003D2017"/>
    <w:rsid w:val="004122A5"/>
    <w:rsid w:val="00413907"/>
    <w:rsid w:val="00423FC2"/>
    <w:rsid w:val="00465E10"/>
    <w:rsid w:val="0047048F"/>
    <w:rsid w:val="00483D10"/>
    <w:rsid w:val="0049123C"/>
    <w:rsid w:val="004E467A"/>
    <w:rsid w:val="00503668"/>
    <w:rsid w:val="00505FAF"/>
    <w:rsid w:val="0052003A"/>
    <w:rsid w:val="00524108"/>
    <w:rsid w:val="00533CF7"/>
    <w:rsid w:val="00534FB4"/>
    <w:rsid w:val="005456DD"/>
    <w:rsid w:val="005662B8"/>
    <w:rsid w:val="005A4ECD"/>
    <w:rsid w:val="005C3A44"/>
    <w:rsid w:val="005F0B39"/>
    <w:rsid w:val="00603A4B"/>
    <w:rsid w:val="006331C4"/>
    <w:rsid w:val="00642C4F"/>
    <w:rsid w:val="00673716"/>
    <w:rsid w:val="006741D2"/>
    <w:rsid w:val="00720609"/>
    <w:rsid w:val="00720FAE"/>
    <w:rsid w:val="007278F6"/>
    <w:rsid w:val="00764C82"/>
    <w:rsid w:val="0078760C"/>
    <w:rsid w:val="0079052D"/>
    <w:rsid w:val="00795DE3"/>
    <w:rsid w:val="007977D3"/>
    <w:rsid w:val="007A0872"/>
    <w:rsid w:val="007B3F68"/>
    <w:rsid w:val="007B512E"/>
    <w:rsid w:val="00803B33"/>
    <w:rsid w:val="00815219"/>
    <w:rsid w:val="00820E7E"/>
    <w:rsid w:val="00826235"/>
    <w:rsid w:val="0082676B"/>
    <w:rsid w:val="008677FD"/>
    <w:rsid w:val="008C08C2"/>
    <w:rsid w:val="0090124B"/>
    <w:rsid w:val="0090336F"/>
    <w:rsid w:val="0092172E"/>
    <w:rsid w:val="00943D7C"/>
    <w:rsid w:val="009B2E5C"/>
    <w:rsid w:val="00A21283"/>
    <w:rsid w:val="00A42FF6"/>
    <w:rsid w:val="00A5554B"/>
    <w:rsid w:val="00A6144A"/>
    <w:rsid w:val="00A67669"/>
    <w:rsid w:val="00A82774"/>
    <w:rsid w:val="00AC224E"/>
    <w:rsid w:val="00AD3448"/>
    <w:rsid w:val="00AE24DE"/>
    <w:rsid w:val="00B01F75"/>
    <w:rsid w:val="00B06DF0"/>
    <w:rsid w:val="00B134E6"/>
    <w:rsid w:val="00B44545"/>
    <w:rsid w:val="00B60C3F"/>
    <w:rsid w:val="00B712D6"/>
    <w:rsid w:val="00BA1C1D"/>
    <w:rsid w:val="00BC517B"/>
    <w:rsid w:val="00BC75EA"/>
    <w:rsid w:val="00BD2C43"/>
    <w:rsid w:val="00BD2F04"/>
    <w:rsid w:val="00BE40EA"/>
    <w:rsid w:val="00BF6F00"/>
    <w:rsid w:val="00C27D38"/>
    <w:rsid w:val="00C74727"/>
    <w:rsid w:val="00C92AA6"/>
    <w:rsid w:val="00CC7EC9"/>
    <w:rsid w:val="00CF14DB"/>
    <w:rsid w:val="00D016ED"/>
    <w:rsid w:val="00D029D3"/>
    <w:rsid w:val="00D0678D"/>
    <w:rsid w:val="00D20E19"/>
    <w:rsid w:val="00D42998"/>
    <w:rsid w:val="00D45DEA"/>
    <w:rsid w:val="00D51B6E"/>
    <w:rsid w:val="00D522B4"/>
    <w:rsid w:val="00D676B2"/>
    <w:rsid w:val="00D943B5"/>
    <w:rsid w:val="00DA1E95"/>
    <w:rsid w:val="00DC4F45"/>
    <w:rsid w:val="00DE09A9"/>
    <w:rsid w:val="00DF1815"/>
    <w:rsid w:val="00DF3777"/>
    <w:rsid w:val="00E71B3B"/>
    <w:rsid w:val="00EA0BE9"/>
    <w:rsid w:val="00EA5EFE"/>
    <w:rsid w:val="00EB286B"/>
    <w:rsid w:val="00EC5D4E"/>
    <w:rsid w:val="00EC75FA"/>
    <w:rsid w:val="00F07380"/>
    <w:rsid w:val="00F16797"/>
    <w:rsid w:val="00F30602"/>
    <w:rsid w:val="00F458A6"/>
    <w:rsid w:val="00F61632"/>
    <w:rsid w:val="00F96404"/>
    <w:rsid w:val="00F979C5"/>
    <w:rsid w:val="00FA2BBF"/>
    <w:rsid w:val="00FB0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2BC1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FAE"/>
    <w:pPr>
      <w:widowControl w:val="0"/>
      <w:jc w:val="both"/>
    </w:pPr>
    <w:rPr>
      <w:rFonts w:ascii="Times New Roman" w:eastAsia="宋体" w:hAnsi="Times New Roman" w:cs="Times New Roman"/>
      <w:szCs w:val="20"/>
    </w:rPr>
  </w:style>
  <w:style w:type="paragraph" w:styleId="3">
    <w:name w:val="heading 3"/>
    <w:basedOn w:val="a"/>
    <w:next w:val="a"/>
    <w:link w:val="30"/>
    <w:unhideWhenUsed/>
    <w:qFormat/>
    <w:rsid w:val="00BF6F00"/>
    <w:pPr>
      <w:keepNext/>
      <w:keepLines/>
      <w:spacing w:before="260" w:after="260" w:line="416" w:lineRule="auto"/>
      <w:outlineLvl w:val="2"/>
    </w:pPr>
    <w:rPr>
      <w:rFonts w:asciiTheme="minorHAnsi" w:eastAsiaTheme="minorEastAsia" w:hAnsiTheme="minorHAnsi" w:cstheme="min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1283"/>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A21283"/>
    <w:rPr>
      <w:sz w:val="18"/>
      <w:szCs w:val="18"/>
    </w:rPr>
  </w:style>
  <w:style w:type="paragraph" w:styleId="a5">
    <w:name w:val="footer"/>
    <w:basedOn w:val="a"/>
    <w:link w:val="a6"/>
    <w:uiPriority w:val="99"/>
    <w:unhideWhenUsed/>
    <w:rsid w:val="00A21283"/>
    <w:pPr>
      <w:tabs>
        <w:tab w:val="center" w:pos="4153"/>
        <w:tab w:val="right" w:pos="8306"/>
      </w:tabs>
      <w:snapToGrid w:val="0"/>
      <w:jc w:val="left"/>
    </w:pPr>
    <w:rPr>
      <w:sz w:val="18"/>
      <w:szCs w:val="18"/>
    </w:rPr>
  </w:style>
  <w:style w:type="character" w:customStyle="1" w:styleId="a6">
    <w:name w:val="页脚字符"/>
    <w:basedOn w:val="a0"/>
    <w:link w:val="a5"/>
    <w:uiPriority w:val="99"/>
    <w:rsid w:val="00A21283"/>
    <w:rPr>
      <w:sz w:val="18"/>
      <w:szCs w:val="18"/>
    </w:rPr>
  </w:style>
  <w:style w:type="character" w:customStyle="1" w:styleId="a7">
    <w:name w:val="正文文本_"/>
    <w:link w:val="1"/>
    <w:uiPriority w:val="99"/>
    <w:unhideWhenUsed/>
    <w:qFormat/>
    <w:rsid w:val="00720FAE"/>
    <w:rPr>
      <w:rFonts w:ascii="Microsoft Sans Serif" w:eastAsia="Microsoft Sans Serif" w:hAnsi="Microsoft Sans Serif"/>
      <w:sz w:val="16"/>
      <w:shd w:val="clear" w:color="auto" w:fill="FFFFFF"/>
    </w:rPr>
  </w:style>
  <w:style w:type="paragraph" w:customStyle="1" w:styleId="1">
    <w:name w:val="正文文本1"/>
    <w:basedOn w:val="a"/>
    <w:link w:val="a7"/>
    <w:uiPriority w:val="99"/>
    <w:unhideWhenUsed/>
    <w:qFormat/>
    <w:rsid w:val="00720FAE"/>
    <w:pPr>
      <w:shd w:val="clear" w:color="auto" w:fill="FFFFFF"/>
      <w:spacing w:line="188" w:lineRule="exact"/>
      <w:ind w:firstLine="520"/>
    </w:pPr>
    <w:rPr>
      <w:rFonts w:ascii="Microsoft Sans Serif" w:eastAsia="Microsoft Sans Serif" w:hAnsi="Microsoft Sans Serif" w:cstheme="minorBidi"/>
      <w:sz w:val="16"/>
      <w:szCs w:val="22"/>
    </w:rPr>
  </w:style>
  <w:style w:type="paragraph" w:styleId="a8">
    <w:name w:val="Balloon Text"/>
    <w:basedOn w:val="a"/>
    <w:link w:val="a9"/>
    <w:uiPriority w:val="99"/>
    <w:semiHidden/>
    <w:unhideWhenUsed/>
    <w:rsid w:val="003C356A"/>
    <w:rPr>
      <w:rFonts w:ascii="Heiti SC Light" w:eastAsia="Heiti SC Light"/>
      <w:sz w:val="18"/>
      <w:szCs w:val="18"/>
    </w:rPr>
  </w:style>
  <w:style w:type="character" w:customStyle="1" w:styleId="a9">
    <w:name w:val="批注框文本字符"/>
    <w:basedOn w:val="a0"/>
    <w:link w:val="a8"/>
    <w:uiPriority w:val="99"/>
    <w:semiHidden/>
    <w:rsid w:val="003C356A"/>
    <w:rPr>
      <w:rFonts w:ascii="Heiti SC Light" w:eastAsia="Heiti SC Light" w:hAnsi="Times New Roman" w:cs="Times New Roman"/>
      <w:sz w:val="18"/>
      <w:szCs w:val="18"/>
    </w:rPr>
  </w:style>
  <w:style w:type="paragraph" w:styleId="aa">
    <w:name w:val="List Paragraph"/>
    <w:basedOn w:val="a"/>
    <w:uiPriority w:val="34"/>
    <w:qFormat/>
    <w:rsid w:val="00DC4F45"/>
    <w:pPr>
      <w:ind w:firstLineChars="200" w:firstLine="420"/>
    </w:pPr>
  </w:style>
  <w:style w:type="paragraph" w:styleId="ab">
    <w:name w:val="Normal (Web)"/>
    <w:basedOn w:val="a"/>
    <w:unhideWhenUsed/>
    <w:rsid w:val="00D943B5"/>
    <w:pPr>
      <w:widowControl/>
      <w:adjustRightInd w:val="0"/>
      <w:snapToGrid w:val="0"/>
      <w:spacing w:beforeAutospacing="1" w:afterAutospacing="1"/>
      <w:jc w:val="left"/>
    </w:pPr>
    <w:rPr>
      <w:rFonts w:ascii="宋体" w:hAnsi="宋体" w:cs="宋体"/>
      <w:kern w:val="0"/>
      <w:sz w:val="24"/>
      <w:szCs w:val="24"/>
    </w:rPr>
  </w:style>
  <w:style w:type="paragraph" w:customStyle="1" w:styleId="10">
    <w:name w:val="列出段落1"/>
    <w:basedOn w:val="a"/>
    <w:rsid w:val="00B60C3F"/>
    <w:pPr>
      <w:adjustRightInd w:val="0"/>
      <w:snapToGrid w:val="0"/>
      <w:ind w:firstLineChars="200" w:firstLine="420"/>
    </w:pPr>
    <w:rPr>
      <w:rFonts w:ascii="Calibri" w:hAnsi="Calibri" w:cs="Calibri"/>
      <w:szCs w:val="21"/>
    </w:rPr>
  </w:style>
  <w:style w:type="character" w:customStyle="1" w:styleId="30">
    <w:name w:val="标题 3字符"/>
    <w:basedOn w:val="a0"/>
    <w:link w:val="3"/>
    <w:rsid w:val="00BF6F00"/>
    <w:rPr>
      <w:b/>
      <w:bCs/>
      <w:sz w:val="32"/>
      <w:szCs w:val="32"/>
    </w:rPr>
  </w:style>
  <w:style w:type="paragraph" w:styleId="ac">
    <w:name w:val="No Spacing"/>
    <w:link w:val="ad"/>
    <w:qFormat/>
    <w:rsid w:val="00BF6F00"/>
    <w:pPr>
      <w:widowControl w:val="0"/>
      <w:ind w:firstLineChars="200" w:firstLine="200"/>
      <w:jc w:val="both"/>
    </w:pPr>
    <w:rPr>
      <w:rFonts w:ascii="Times New Roman" w:eastAsia="宋体" w:hAnsi="Times New Roman" w:cs="Times New Roman"/>
      <w:szCs w:val="20"/>
    </w:rPr>
  </w:style>
  <w:style w:type="character" w:customStyle="1" w:styleId="ad">
    <w:name w:val="无间距字符"/>
    <w:link w:val="ac"/>
    <w:locked/>
    <w:rsid w:val="00BF6F00"/>
    <w:rPr>
      <w:rFonts w:ascii="Times New Roman" w:eastAsia="宋体" w:hAnsi="Times New Roman" w:cs="Times New Roman"/>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FAE"/>
    <w:pPr>
      <w:widowControl w:val="0"/>
      <w:jc w:val="both"/>
    </w:pPr>
    <w:rPr>
      <w:rFonts w:ascii="Times New Roman" w:eastAsia="宋体" w:hAnsi="Times New Roman" w:cs="Times New Roman"/>
      <w:szCs w:val="20"/>
    </w:rPr>
  </w:style>
  <w:style w:type="paragraph" w:styleId="3">
    <w:name w:val="heading 3"/>
    <w:basedOn w:val="a"/>
    <w:next w:val="a"/>
    <w:link w:val="30"/>
    <w:unhideWhenUsed/>
    <w:qFormat/>
    <w:rsid w:val="00BF6F00"/>
    <w:pPr>
      <w:keepNext/>
      <w:keepLines/>
      <w:spacing w:before="260" w:after="260" w:line="416" w:lineRule="auto"/>
      <w:outlineLvl w:val="2"/>
    </w:pPr>
    <w:rPr>
      <w:rFonts w:asciiTheme="minorHAnsi" w:eastAsiaTheme="minorEastAsia" w:hAnsiTheme="minorHAnsi" w:cstheme="min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1283"/>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A21283"/>
    <w:rPr>
      <w:sz w:val="18"/>
      <w:szCs w:val="18"/>
    </w:rPr>
  </w:style>
  <w:style w:type="paragraph" w:styleId="a5">
    <w:name w:val="footer"/>
    <w:basedOn w:val="a"/>
    <w:link w:val="a6"/>
    <w:uiPriority w:val="99"/>
    <w:unhideWhenUsed/>
    <w:rsid w:val="00A21283"/>
    <w:pPr>
      <w:tabs>
        <w:tab w:val="center" w:pos="4153"/>
        <w:tab w:val="right" w:pos="8306"/>
      </w:tabs>
      <w:snapToGrid w:val="0"/>
      <w:jc w:val="left"/>
    </w:pPr>
    <w:rPr>
      <w:sz w:val="18"/>
      <w:szCs w:val="18"/>
    </w:rPr>
  </w:style>
  <w:style w:type="character" w:customStyle="1" w:styleId="a6">
    <w:name w:val="页脚字符"/>
    <w:basedOn w:val="a0"/>
    <w:link w:val="a5"/>
    <w:uiPriority w:val="99"/>
    <w:rsid w:val="00A21283"/>
    <w:rPr>
      <w:sz w:val="18"/>
      <w:szCs w:val="18"/>
    </w:rPr>
  </w:style>
  <w:style w:type="character" w:customStyle="1" w:styleId="a7">
    <w:name w:val="正文文本_"/>
    <w:link w:val="1"/>
    <w:uiPriority w:val="99"/>
    <w:unhideWhenUsed/>
    <w:qFormat/>
    <w:rsid w:val="00720FAE"/>
    <w:rPr>
      <w:rFonts w:ascii="Microsoft Sans Serif" w:eastAsia="Microsoft Sans Serif" w:hAnsi="Microsoft Sans Serif"/>
      <w:sz w:val="16"/>
      <w:shd w:val="clear" w:color="auto" w:fill="FFFFFF"/>
    </w:rPr>
  </w:style>
  <w:style w:type="paragraph" w:customStyle="1" w:styleId="1">
    <w:name w:val="正文文本1"/>
    <w:basedOn w:val="a"/>
    <w:link w:val="a7"/>
    <w:uiPriority w:val="99"/>
    <w:unhideWhenUsed/>
    <w:qFormat/>
    <w:rsid w:val="00720FAE"/>
    <w:pPr>
      <w:shd w:val="clear" w:color="auto" w:fill="FFFFFF"/>
      <w:spacing w:line="188" w:lineRule="exact"/>
      <w:ind w:firstLine="520"/>
    </w:pPr>
    <w:rPr>
      <w:rFonts w:ascii="Microsoft Sans Serif" w:eastAsia="Microsoft Sans Serif" w:hAnsi="Microsoft Sans Serif" w:cstheme="minorBidi"/>
      <w:sz w:val="16"/>
      <w:szCs w:val="22"/>
    </w:rPr>
  </w:style>
  <w:style w:type="paragraph" w:styleId="a8">
    <w:name w:val="Balloon Text"/>
    <w:basedOn w:val="a"/>
    <w:link w:val="a9"/>
    <w:uiPriority w:val="99"/>
    <w:semiHidden/>
    <w:unhideWhenUsed/>
    <w:rsid w:val="003C356A"/>
    <w:rPr>
      <w:rFonts w:ascii="Heiti SC Light" w:eastAsia="Heiti SC Light"/>
      <w:sz w:val="18"/>
      <w:szCs w:val="18"/>
    </w:rPr>
  </w:style>
  <w:style w:type="character" w:customStyle="1" w:styleId="a9">
    <w:name w:val="批注框文本字符"/>
    <w:basedOn w:val="a0"/>
    <w:link w:val="a8"/>
    <w:uiPriority w:val="99"/>
    <w:semiHidden/>
    <w:rsid w:val="003C356A"/>
    <w:rPr>
      <w:rFonts w:ascii="Heiti SC Light" w:eastAsia="Heiti SC Light" w:hAnsi="Times New Roman" w:cs="Times New Roman"/>
      <w:sz w:val="18"/>
      <w:szCs w:val="18"/>
    </w:rPr>
  </w:style>
  <w:style w:type="paragraph" w:styleId="aa">
    <w:name w:val="List Paragraph"/>
    <w:basedOn w:val="a"/>
    <w:uiPriority w:val="34"/>
    <w:qFormat/>
    <w:rsid w:val="00DC4F45"/>
    <w:pPr>
      <w:ind w:firstLineChars="200" w:firstLine="420"/>
    </w:pPr>
  </w:style>
  <w:style w:type="paragraph" w:styleId="ab">
    <w:name w:val="Normal (Web)"/>
    <w:basedOn w:val="a"/>
    <w:unhideWhenUsed/>
    <w:rsid w:val="00D943B5"/>
    <w:pPr>
      <w:widowControl/>
      <w:adjustRightInd w:val="0"/>
      <w:snapToGrid w:val="0"/>
      <w:spacing w:beforeAutospacing="1" w:afterAutospacing="1"/>
      <w:jc w:val="left"/>
    </w:pPr>
    <w:rPr>
      <w:rFonts w:ascii="宋体" w:hAnsi="宋体" w:cs="宋体"/>
      <w:kern w:val="0"/>
      <w:sz w:val="24"/>
      <w:szCs w:val="24"/>
    </w:rPr>
  </w:style>
  <w:style w:type="paragraph" w:customStyle="1" w:styleId="10">
    <w:name w:val="列出段落1"/>
    <w:basedOn w:val="a"/>
    <w:rsid w:val="00B60C3F"/>
    <w:pPr>
      <w:adjustRightInd w:val="0"/>
      <w:snapToGrid w:val="0"/>
      <w:ind w:firstLineChars="200" w:firstLine="420"/>
    </w:pPr>
    <w:rPr>
      <w:rFonts w:ascii="Calibri" w:hAnsi="Calibri" w:cs="Calibri"/>
      <w:szCs w:val="21"/>
    </w:rPr>
  </w:style>
  <w:style w:type="character" w:customStyle="1" w:styleId="30">
    <w:name w:val="标题 3字符"/>
    <w:basedOn w:val="a0"/>
    <w:link w:val="3"/>
    <w:rsid w:val="00BF6F00"/>
    <w:rPr>
      <w:b/>
      <w:bCs/>
      <w:sz w:val="32"/>
      <w:szCs w:val="32"/>
    </w:rPr>
  </w:style>
  <w:style w:type="paragraph" w:styleId="ac">
    <w:name w:val="No Spacing"/>
    <w:link w:val="ad"/>
    <w:qFormat/>
    <w:rsid w:val="00BF6F00"/>
    <w:pPr>
      <w:widowControl w:val="0"/>
      <w:ind w:firstLineChars="200" w:firstLine="200"/>
      <w:jc w:val="both"/>
    </w:pPr>
    <w:rPr>
      <w:rFonts w:ascii="Times New Roman" w:eastAsia="宋体" w:hAnsi="Times New Roman" w:cs="Times New Roman"/>
      <w:szCs w:val="20"/>
    </w:rPr>
  </w:style>
  <w:style w:type="character" w:customStyle="1" w:styleId="ad">
    <w:name w:val="无间距字符"/>
    <w:link w:val="ac"/>
    <w:locked/>
    <w:rsid w:val="00BF6F00"/>
    <w:rPr>
      <w:rFonts w:ascii="Times New Roman" w:eastAsia="宋体"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528381">
      <w:bodyDiv w:val="1"/>
      <w:marLeft w:val="0"/>
      <w:marRight w:val="0"/>
      <w:marTop w:val="0"/>
      <w:marBottom w:val="0"/>
      <w:divBdr>
        <w:top w:val="none" w:sz="0" w:space="0" w:color="auto"/>
        <w:left w:val="none" w:sz="0" w:space="0" w:color="auto"/>
        <w:bottom w:val="none" w:sz="0" w:space="0" w:color="auto"/>
        <w:right w:val="none" w:sz="0" w:space="0" w:color="auto"/>
      </w:divBdr>
    </w:div>
    <w:div w:id="1617133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862</Words>
  <Characters>4919</Characters>
  <Application>Microsoft Macintosh Word</Application>
  <DocSecurity>0</DocSecurity>
  <Lines>40</Lines>
  <Paragraphs>11</Paragraphs>
  <ScaleCrop>false</ScaleCrop>
  <Company/>
  <LinksUpToDate>false</LinksUpToDate>
  <CharactersWithSpaces>5770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欣鑫 徐</cp:lastModifiedBy>
  <cp:revision>111</cp:revision>
  <dcterms:created xsi:type="dcterms:W3CDTF">2016-02-20T05:19:00Z</dcterms:created>
  <dcterms:modified xsi:type="dcterms:W3CDTF">2016-09-18T05:52:00Z</dcterms:modified>
</cp:coreProperties>
</file>