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DDB0C0" w14:textId="77777777" w:rsidR="00FE22EB" w:rsidRPr="00A57924" w:rsidRDefault="00FE22EB" w:rsidP="00FE22EB">
      <w:pPr>
        <w:pStyle w:val="2"/>
        <w:spacing w:line="240" w:lineRule="auto"/>
        <w:jc w:val="left"/>
        <w:rPr>
          <w:rFonts w:asciiTheme="minorEastAsia" w:eastAsiaTheme="minorEastAsia" w:hAnsiTheme="minorEastAsia" w:cs="Arial Unicode MS"/>
          <w:b/>
          <w:sz w:val="24"/>
          <w:szCs w:val="24"/>
        </w:rPr>
      </w:pPr>
      <w:r>
        <w:rPr>
          <w:rFonts w:asciiTheme="minorEastAsia" w:eastAsiaTheme="minorEastAsia" w:hAnsiTheme="minorEastAsia" w:cs="Arial Unicode MS" w:hint="eastAsia"/>
          <w:b/>
          <w:sz w:val="24"/>
          <w:szCs w:val="24"/>
        </w:rPr>
        <w:t>参考译文</w:t>
      </w:r>
    </w:p>
    <w:p w14:paraId="5053D34A" w14:textId="6644EDF2" w:rsidR="00FE22EB" w:rsidRPr="009C6EC2" w:rsidRDefault="00FE22EB" w:rsidP="009C6EC2">
      <w:pPr>
        <w:jc w:val="center"/>
        <w:rPr>
          <w:rFonts w:hint="eastAsia"/>
          <w:sz w:val="32"/>
          <w:szCs w:val="32"/>
        </w:rPr>
      </w:pPr>
      <w:r w:rsidRPr="009C6EC2">
        <w:rPr>
          <w:rFonts w:hint="eastAsia"/>
          <w:sz w:val="32"/>
          <w:szCs w:val="32"/>
        </w:rPr>
        <w:t>古雅典</w:t>
      </w:r>
    </w:p>
    <w:p w14:paraId="55E55232" w14:textId="488FAB7F" w:rsidR="00856B4C" w:rsidRDefault="00856B4C" w:rsidP="00856B4C">
      <w:pPr>
        <w:rPr>
          <w:rFonts w:hint="eastAsia"/>
        </w:rPr>
      </w:pPr>
      <w:r>
        <w:rPr>
          <w:rFonts w:hint="eastAsia"/>
        </w:rPr>
        <w:t>在公元前</w:t>
      </w:r>
      <w:r>
        <w:rPr>
          <w:rFonts w:hint="eastAsia"/>
        </w:rPr>
        <w:t>800</w:t>
      </w:r>
      <w:r>
        <w:rPr>
          <w:rFonts w:hint="eastAsia"/>
        </w:rPr>
        <w:t>年到公元前</w:t>
      </w:r>
      <w:r>
        <w:rPr>
          <w:rFonts w:hint="eastAsia"/>
        </w:rPr>
        <w:t>500</w:t>
      </w:r>
      <w:r w:rsidR="009C6EC2">
        <w:rPr>
          <w:rFonts w:hint="eastAsia"/>
        </w:rPr>
        <w:t>年之间，希腊的一个的最重要的变化就是城邦</w:t>
      </w:r>
      <w:r w:rsidR="00A04AAB">
        <w:rPr>
          <w:rFonts w:hint="eastAsia"/>
        </w:rPr>
        <w:t>（也叫做</w:t>
      </w:r>
      <w:r w:rsidR="00A04AAB">
        <w:rPr>
          <w:rFonts w:hint="eastAsia"/>
        </w:rPr>
        <w:t>city-state</w:t>
      </w:r>
      <w:r w:rsidR="00A04AAB">
        <w:rPr>
          <w:rFonts w:hint="eastAsia"/>
        </w:rPr>
        <w:t>）</w:t>
      </w:r>
      <w:r w:rsidR="009C6EC2">
        <w:rPr>
          <w:rFonts w:hint="eastAsia"/>
        </w:rPr>
        <w:t>的兴起</w:t>
      </w:r>
      <w:r>
        <w:rPr>
          <w:rFonts w:hint="eastAsia"/>
        </w:rPr>
        <w:t>，每个城邦会发展出一个适</w:t>
      </w:r>
      <w:r w:rsidR="00A04AAB">
        <w:rPr>
          <w:rFonts w:hint="eastAsia"/>
        </w:rPr>
        <w:t>合自己情况的政府系统。雅典所遇到并被解决的问题包括</w:t>
      </w:r>
      <w:r>
        <w:rPr>
          <w:rFonts w:hint="eastAsia"/>
        </w:rPr>
        <w:t>：已经存在的贵族和逐渐出现的其他阶级之间</w:t>
      </w:r>
      <w:r w:rsidR="00703DB5">
        <w:rPr>
          <w:rFonts w:hint="eastAsia"/>
        </w:rPr>
        <w:t>对于</w:t>
      </w:r>
      <w:r>
        <w:rPr>
          <w:rFonts w:hint="eastAsia"/>
        </w:rPr>
        <w:t>政治权利</w:t>
      </w:r>
      <w:r w:rsidR="001A5167">
        <w:rPr>
          <w:rFonts w:hint="eastAsia"/>
        </w:rPr>
        <w:t>的分享</w:t>
      </w:r>
      <w:r w:rsidR="000F0D47">
        <w:rPr>
          <w:rFonts w:hint="eastAsia"/>
        </w:rPr>
        <w:t>，将贵族的生活方式</w:t>
      </w:r>
      <w:r>
        <w:rPr>
          <w:rFonts w:hint="eastAsia"/>
        </w:rPr>
        <w:t>到新兴的城邦生活方式</w:t>
      </w:r>
      <w:r w:rsidR="000F0D47">
        <w:rPr>
          <w:rFonts w:hint="eastAsia"/>
        </w:rPr>
        <w:t>的调整</w:t>
      </w:r>
      <w:r w:rsidR="00543616">
        <w:rPr>
          <w:rFonts w:hint="eastAsia"/>
        </w:rPr>
        <w:t>。</w:t>
      </w:r>
      <w:r>
        <w:rPr>
          <w:rFonts w:hint="eastAsia"/>
        </w:rPr>
        <w:t>就是所有这些元素的和谐融合产生了雅典的古典文明。</w:t>
      </w:r>
    </w:p>
    <w:p w14:paraId="157912BC" w14:textId="77777777" w:rsidR="00D07461" w:rsidRDefault="00D07461" w:rsidP="00856B4C">
      <w:pPr>
        <w:rPr>
          <w:rFonts w:hint="eastAsia"/>
        </w:rPr>
      </w:pPr>
    </w:p>
    <w:p w14:paraId="598F2E37" w14:textId="5FE95545" w:rsidR="00856B4C" w:rsidRDefault="00856B4C" w:rsidP="00856B4C">
      <w:pPr>
        <w:rPr>
          <w:rFonts w:hint="eastAsia"/>
        </w:rPr>
      </w:pPr>
      <w:r>
        <w:rPr>
          <w:rFonts w:hint="eastAsia"/>
        </w:rPr>
        <w:t>进入到了城邦时</w:t>
      </w:r>
      <w:r w:rsidR="009B0C82">
        <w:rPr>
          <w:rFonts w:hint="eastAsia"/>
        </w:rPr>
        <w:t>代，雅典有着其他希腊原始民主城邦的传统机构：甶男性组成的议会机构</w:t>
      </w:r>
      <w:r w:rsidR="00DD7892">
        <w:rPr>
          <w:rFonts w:hint="eastAsia"/>
        </w:rPr>
        <w:t>，一个贵族委员会</w:t>
      </w:r>
      <w:r w:rsidR="00F522ED">
        <w:rPr>
          <w:rFonts w:hint="eastAsia"/>
        </w:rPr>
        <w:t>，还有年度选举</w:t>
      </w:r>
      <w:r w:rsidR="00902E4B">
        <w:rPr>
          <w:rFonts w:hint="eastAsia"/>
        </w:rPr>
        <w:t>的官员</w:t>
      </w:r>
      <w:r>
        <w:rPr>
          <w:rFonts w:hint="eastAsia"/>
        </w:rPr>
        <w:t>。从这个传统的架构中，在公</w:t>
      </w:r>
      <w:r>
        <w:rPr>
          <w:rFonts w:hint="eastAsia"/>
        </w:rPr>
        <w:t xml:space="preserve"> </w:t>
      </w:r>
      <w:r>
        <w:rPr>
          <w:rFonts w:hint="eastAsia"/>
        </w:rPr>
        <w:t>元前</w:t>
      </w:r>
      <w:r>
        <w:rPr>
          <w:rFonts w:hint="eastAsia"/>
        </w:rPr>
        <w:t>600</w:t>
      </w:r>
      <w:r>
        <w:rPr>
          <w:rFonts w:hint="eastAsia"/>
        </w:rPr>
        <w:t>年到公元前</w:t>
      </w:r>
      <w:r>
        <w:rPr>
          <w:rFonts w:hint="eastAsia"/>
        </w:rPr>
        <w:t>450</w:t>
      </w:r>
      <w:r>
        <w:rPr>
          <w:rFonts w:hint="eastAsia"/>
        </w:rPr>
        <w:t>年间，雅典人逐渐发展出了希</w:t>
      </w:r>
      <w:r w:rsidR="00D07461">
        <w:rPr>
          <w:rFonts w:hint="eastAsia"/>
        </w:rPr>
        <w:t>腊人认为完全成熟的民主宪法，尽管从现在的角度来看，</w:t>
      </w:r>
      <w:r>
        <w:rPr>
          <w:rFonts w:hint="eastAsia"/>
        </w:rPr>
        <w:t>拥有投票权的人还是相对较少。</w:t>
      </w:r>
    </w:p>
    <w:p w14:paraId="60D06187" w14:textId="77777777" w:rsidR="00D07461" w:rsidRDefault="00D07461" w:rsidP="00856B4C">
      <w:pPr>
        <w:rPr>
          <w:rFonts w:hint="eastAsia"/>
        </w:rPr>
      </w:pPr>
    </w:p>
    <w:p w14:paraId="64ECDCF4" w14:textId="14B9A228" w:rsidR="00856B4C" w:rsidRDefault="00856B4C" w:rsidP="00856B4C">
      <w:pPr>
        <w:rPr>
          <w:rFonts w:hint="eastAsia"/>
        </w:rPr>
      </w:pPr>
      <w:r>
        <w:rPr>
          <w:rFonts w:hint="eastAsia"/>
        </w:rPr>
        <w:t>第一批改革发生在公元前</w:t>
      </w:r>
      <w:r>
        <w:rPr>
          <w:rFonts w:hint="eastAsia"/>
        </w:rPr>
        <w:t>594</w:t>
      </w:r>
      <w:r>
        <w:rPr>
          <w:rFonts w:hint="eastAsia"/>
        </w:rPr>
        <w:t>年，</w:t>
      </w:r>
      <w:r w:rsidR="004957AC">
        <w:rPr>
          <w:rFonts w:hint="eastAsia"/>
        </w:rPr>
        <w:t>由</w:t>
      </w:r>
      <w:r>
        <w:rPr>
          <w:rFonts w:hint="eastAsia"/>
        </w:rPr>
        <w:t>Solon</w:t>
      </w:r>
      <w:r w:rsidR="00076597">
        <w:rPr>
          <w:rFonts w:hint="eastAsia"/>
        </w:rPr>
        <w:t>打破了由贵族阶层</w:t>
      </w:r>
      <w:r w:rsidR="00482889">
        <w:rPr>
          <w:rFonts w:hint="eastAsia"/>
        </w:rPr>
        <w:t>推举官员</w:t>
      </w:r>
      <w:r w:rsidR="00FD4F2C">
        <w:rPr>
          <w:rFonts w:hint="eastAsia"/>
        </w:rPr>
        <w:t>这个规则</w:t>
      </w:r>
      <w:r w:rsidR="00482889">
        <w:rPr>
          <w:rFonts w:hint="eastAsia"/>
        </w:rPr>
        <w:t>的束缚，决定通过建立财富而不是</w:t>
      </w:r>
      <w:r w:rsidR="003F298D">
        <w:rPr>
          <w:rFonts w:hint="eastAsia"/>
        </w:rPr>
        <w:t>靠</w:t>
      </w:r>
      <w:r w:rsidR="00482889">
        <w:rPr>
          <w:rFonts w:hint="eastAsia"/>
        </w:rPr>
        <w:t>出身作为任职的基础</w:t>
      </w:r>
      <w:r>
        <w:rPr>
          <w:rFonts w:hint="eastAsia"/>
        </w:rPr>
        <w:t>，废除了雅典人民对贵族的经济义务（</w:t>
      </w:r>
      <w:r w:rsidR="00945952">
        <w:rPr>
          <w:rFonts w:hint="eastAsia"/>
        </w:rPr>
        <w:t>释：</w:t>
      </w:r>
      <w:r>
        <w:rPr>
          <w:rFonts w:hint="eastAsia"/>
        </w:rPr>
        <w:t>底层民众有义务给贵族钱，比如上供、税收等</w:t>
      </w:r>
      <w:r w:rsidR="00446383">
        <w:rPr>
          <w:rFonts w:hint="eastAsia"/>
        </w:rPr>
        <w:t>方式），并且使得议会（议会</w:t>
      </w:r>
      <w:r>
        <w:rPr>
          <w:rFonts w:hint="eastAsia"/>
        </w:rPr>
        <w:t>中的所有公民都是平等</w:t>
      </w:r>
      <w:r w:rsidR="009F75F6">
        <w:rPr>
          <w:rFonts w:hint="eastAsia"/>
        </w:rPr>
        <w:t>的）在某些情况下能够驳回地方法庭的判决。</w:t>
      </w:r>
      <w:r>
        <w:rPr>
          <w:rFonts w:hint="eastAsia"/>
        </w:rPr>
        <w:t>因为一种</w:t>
      </w:r>
      <w:r w:rsidR="008212F5">
        <w:rPr>
          <w:rFonts w:hint="eastAsia"/>
        </w:rPr>
        <w:t>叫</w:t>
      </w:r>
      <w:r w:rsidR="00B02C81">
        <w:rPr>
          <w:rFonts w:hint="eastAsia"/>
        </w:rPr>
        <w:t>僭主政体</w:t>
      </w:r>
      <w:r>
        <w:rPr>
          <w:rFonts w:hint="eastAsia"/>
        </w:rPr>
        <w:t>政府</w:t>
      </w:r>
      <w:r w:rsidR="00B02C81">
        <w:rPr>
          <w:rFonts w:hint="eastAsia"/>
        </w:rPr>
        <w:t>的兴起</w:t>
      </w:r>
      <w:r w:rsidR="001452B7">
        <w:rPr>
          <w:rFonts w:hint="eastAsia"/>
        </w:rPr>
        <w:t>，雅典贵族的力量在本世纪之后的时间里被进一步削弱</w:t>
      </w:r>
      <w:r>
        <w:rPr>
          <w:rFonts w:hint="eastAsia"/>
        </w:rPr>
        <w:t>。这是一种甶受欢迎的铁腕统治者临时统治的管理形式（而非现在这个词儿所暗示出来的残暴的独裁者的统治）。这些专治统治者们被称作庇西特拉</w:t>
      </w:r>
      <w:r>
        <w:rPr>
          <w:rFonts w:hint="eastAsia"/>
        </w:rPr>
        <w:t xml:space="preserve">  </w:t>
      </w:r>
    </w:p>
    <w:p w14:paraId="6DE568D6" w14:textId="09BD4755" w:rsidR="00856B4C" w:rsidRDefault="00856B4C" w:rsidP="00856B4C">
      <w:pPr>
        <w:rPr>
          <w:rFonts w:hint="eastAsia"/>
        </w:rPr>
      </w:pPr>
      <w:r>
        <w:rPr>
          <w:rFonts w:hint="eastAsia"/>
        </w:rPr>
        <w:t>图家族（根据王朝的建立者庇西特拉图命名），他们牺牲了贵族，</w:t>
      </w:r>
      <w:r w:rsidR="00DD2E25">
        <w:rPr>
          <w:rFonts w:hint="eastAsia"/>
        </w:rPr>
        <w:t>在全国各区域</w:t>
      </w:r>
      <w:r>
        <w:rPr>
          <w:rFonts w:hint="eastAsia"/>
        </w:rPr>
        <w:t>任命法官，创造出雅典的第一个国家货币制度，同时增加并改良了一些节日，这些节日是全国性质的，而不是只针对某个地区的习俗。这些做法加强了雅</w:t>
      </w:r>
      <w:r w:rsidR="00DD2E25">
        <w:rPr>
          <w:rFonts w:hint="eastAsia"/>
        </w:rPr>
        <w:t>典的中央管理。在这个世纪的最后，</w:t>
      </w:r>
      <w:r>
        <w:rPr>
          <w:rFonts w:hint="eastAsia"/>
        </w:rPr>
        <w:t>时机已经成熟</w:t>
      </w:r>
      <w:r w:rsidR="00DD2E25">
        <w:rPr>
          <w:rFonts w:hint="eastAsia"/>
        </w:rPr>
        <w:t>，更多变化应运而生</w:t>
      </w:r>
      <w:r>
        <w:rPr>
          <w:rFonts w:hint="eastAsia"/>
        </w:rPr>
        <w:t>：僭主被驱逐，并且在公元前</w:t>
      </w:r>
      <w:r>
        <w:rPr>
          <w:rFonts w:hint="eastAsia"/>
        </w:rPr>
        <w:t>508</w:t>
      </w:r>
      <w:r>
        <w:rPr>
          <w:rFonts w:hint="eastAsia"/>
        </w:rPr>
        <w:t>年，一个新的改革家，克利斯提尼，提出了最终的发展形式，降低了本来已经被削弱的贵族的控制力。</w:t>
      </w:r>
    </w:p>
    <w:p w14:paraId="3D662F4B" w14:textId="77777777" w:rsidR="002A5AB5" w:rsidRDefault="002A5AB5" w:rsidP="00856B4C">
      <w:pPr>
        <w:rPr>
          <w:rFonts w:hint="eastAsia"/>
        </w:rPr>
      </w:pPr>
    </w:p>
    <w:p w14:paraId="14F3BEAC" w14:textId="1705006C" w:rsidR="00856B4C" w:rsidRDefault="00856B4C" w:rsidP="00856B4C">
      <w:pPr>
        <w:rPr>
          <w:rFonts w:hint="eastAsia"/>
        </w:rPr>
      </w:pPr>
      <w:r>
        <w:rPr>
          <w:rFonts w:hint="eastAsia"/>
        </w:rPr>
        <w:t>克利斯提尼对于雅典民主制度出现的主要贡献就是完全</w:t>
      </w:r>
      <w:r w:rsidR="00110D27">
        <w:rPr>
          <w:rFonts w:hint="eastAsia"/>
        </w:rPr>
        <w:t>地推翻了长期以来一直薄弱</w:t>
      </w:r>
      <w:r>
        <w:rPr>
          <w:rFonts w:hint="eastAsia"/>
        </w:rPr>
        <w:t>的家族和氏族结构，特别是贵族家族和氏族。取而代之的是，设</w:t>
      </w:r>
      <w:r w:rsidR="00B40BC8">
        <w:rPr>
          <w:rFonts w:hint="eastAsia"/>
        </w:rPr>
        <w:t>立</w:t>
      </w:r>
      <w:r>
        <w:rPr>
          <w:rFonts w:hint="eastAsia"/>
        </w:rPr>
        <w:t>了以地区为基础的群体，称作市区；市区这种形式</w:t>
      </w:r>
      <w:r w:rsidR="009055F8">
        <w:rPr>
          <w:rFonts w:hint="eastAsia"/>
        </w:rPr>
        <w:t>成为了雅典公民生活和大部分宗教生活</w:t>
      </w:r>
      <w:r w:rsidR="00E56F2C">
        <w:rPr>
          <w:rFonts w:hint="eastAsia"/>
        </w:rPr>
        <w:t>的起点。</w:t>
      </w:r>
      <w:r>
        <w:rPr>
          <w:rFonts w:hint="eastAsia"/>
        </w:rPr>
        <w:t>在市区中人为划分出了</w:t>
      </w:r>
      <w:r>
        <w:rPr>
          <w:rFonts w:hint="eastAsia"/>
        </w:rPr>
        <w:t>10</w:t>
      </w:r>
      <w:r>
        <w:rPr>
          <w:rFonts w:hint="eastAsia"/>
        </w:rPr>
        <w:t>个人数基本相同的地区部落（选区）。通过选举或筛选，从市区中产生了</w:t>
      </w:r>
      <w:r>
        <w:rPr>
          <w:rFonts w:hint="eastAsia"/>
        </w:rPr>
        <w:t>500</w:t>
      </w:r>
      <w:r w:rsidR="00214F52">
        <w:rPr>
          <w:rFonts w:hint="eastAsia"/>
        </w:rPr>
        <w:t>人</w:t>
      </w:r>
      <w:r w:rsidR="00BF5558">
        <w:rPr>
          <w:rFonts w:hint="eastAsia"/>
        </w:rPr>
        <w:t>的新</w:t>
      </w:r>
      <w:r w:rsidR="00214F52">
        <w:rPr>
          <w:rFonts w:hint="eastAsia"/>
        </w:rPr>
        <w:t>委员会</w:t>
      </w:r>
      <w:r>
        <w:rPr>
          <w:rFonts w:hint="eastAsia"/>
        </w:rPr>
        <w:t>，</w:t>
      </w:r>
      <w:r>
        <w:rPr>
          <w:rFonts w:hint="eastAsia"/>
        </w:rPr>
        <w:t>6000</w:t>
      </w:r>
      <w:r>
        <w:rPr>
          <w:rFonts w:hint="eastAsia"/>
        </w:rPr>
        <w:t>名法庭陪审员，</w:t>
      </w:r>
      <w:r>
        <w:rPr>
          <w:rFonts w:hint="eastAsia"/>
        </w:rPr>
        <w:t>10</w:t>
      </w:r>
      <w:r w:rsidR="00BF5558">
        <w:rPr>
          <w:rFonts w:hint="eastAsia"/>
        </w:rPr>
        <w:t>位将军，以及几百名官员。议会</w:t>
      </w:r>
      <w:r>
        <w:rPr>
          <w:rFonts w:hint="eastAsia"/>
        </w:rPr>
        <w:t>管理所有事物，但实际上将它的力量委托给下属机构去使用，</w:t>
      </w:r>
      <w:r>
        <w:rPr>
          <w:rFonts w:hint="eastAsia"/>
        </w:rPr>
        <w:t xml:space="preserve"> </w:t>
      </w:r>
      <w:r w:rsidR="00747927">
        <w:rPr>
          <w:rFonts w:hint="eastAsia"/>
        </w:rPr>
        <w:t>比如负责准备公民大会的议题</w:t>
      </w:r>
      <w:r w:rsidR="00747927">
        <w:rPr>
          <w:rFonts w:hint="eastAsia"/>
        </w:rPr>
        <w:t>500</w:t>
      </w:r>
      <w:r w:rsidR="00C250D5">
        <w:rPr>
          <w:rFonts w:hint="eastAsia"/>
        </w:rPr>
        <w:t>人委员会</w:t>
      </w:r>
      <w:r>
        <w:rPr>
          <w:rFonts w:hint="eastAsia"/>
        </w:rPr>
        <w:t>，和负责大部分司法事物的法庭。多个委员会作为执行部门的分支，落实公民大会的政策，以及监督比如食物和水的供给、</w:t>
      </w:r>
      <w:r>
        <w:rPr>
          <w:rFonts w:hint="eastAsia"/>
        </w:rPr>
        <w:t xml:space="preserve"> </w:t>
      </w:r>
      <w:r>
        <w:rPr>
          <w:rFonts w:hint="eastAsia"/>
        </w:rPr>
        <w:t>公共建筑等方面。这种全体市民广泛参与政府管理的制度有别于雅典城邦其他的不那么自甶的民主体制。</w:t>
      </w:r>
    </w:p>
    <w:p w14:paraId="4AA911B1" w14:textId="77777777" w:rsidR="000D33F0" w:rsidRDefault="000D33F0" w:rsidP="00856B4C">
      <w:pPr>
        <w:rPr>
          <w:rFonts w:hint="eastAsia"/>
        </w:rPr>
      </w:pPr>
    </w:p>
    <w:p w14:paraId="65E699BC" w14:textId="72E4F632" w:rsidR="00856B4C" w:rsidRDefault="00461BF7" w:rsidP="00856B4C">
      <w:pPr>
        <w:rPr>
          <w:rFonts w:hint="eastAsia"/>
        </w:rPr>
      </w:pPr>
      <w:r>
        <w:rPr>
          <w:rFonts w:hint="eastAsia"/>
        </w:rPr>
        <w:t>克利斯提尼的改革是为了</w:t>
      </w:r>
      <w:r w:rsidR="00756A2E">
        <w:rPr>
          <w:rFonts w:hint="eastAsia"/>
        </w:rPr>
        <w:t>建立雅典社区作为一个</w:t>
      </w:r>
      <w:r w:rsidR="00660395">
        <w:rPr>
          <w:rFonts w:hint="eastAsia"/>
        </w:rPr>
        <w:t>不遭受破坏的</w:t>
      </w:r>
      <w:r w:rsidR="0030411B">
        <w:rPr>
          <w:rFonts w:hint="eastAsia"/>
        </w:rPr>
        <w:t>地方机构整体</w:t>
      </w:r>
      <w:r w:rsidR="00EF67B1">
        <w:rPr>
          <w:rFonts w:hint="eastAsia"/>
        </w:rPr>
        <w:t>的优越性</w:t>
      </w:r>
      <w:r w:rsidR="00856B4C">
        <w:rPr>
          <w:rFonts w:hint="eastAsia"/>
        </w:rPr>
        <w:t>。国家政策而非地方或城镇政策成为了焦点。同时，国家政策在城镇层面打开了一个新的关注点，也给予了地方支持力量一个新的关注点：雅典本</w:t>
      </w:r>
      <w:r w:rsidR="00D870F9">
        <w:rPr>
          <w:rFonts w:hint="eastAsia"/>
        </w:rPr>
        <w:t>身。在之后的两个世纪中，克利斯提尼的改革的影响</w:t>
      </w:r>
      <w:r w:rsidR="00651CED">
        <w:rPr>
          <w:rFonts w:hint="eastAsia"/>
        </w:rPr>
        <w:t>被</w:t>
      </w:r>
      <w:r w:rsidR="00D870F9">
        <w:rPr>
          <w:rFonts w:hint="eastAsia"/>
        </w:rPr>
        <w:t>充分运用</w:t>
      </w:r>
      <w:r w:rsidR="00856B4C">
        <w:rPr>
          <w:rFonts w:hint="eastAsia"/>
        </w:rPr>
        <w:t>。</w:t>
      </w:r>
    </w:p>
    <w:p w14:paraId="3FA7CA53" w14:textId="77777777" w:rsidR="00006E7B" w:rsidRDefault="00006E7B" w:rsidP="00856B4C">
      <w:pPr>
        <w:rPr>
          <w:rFonts w:hint="eastAsia"/>
        </w:rPr>
      </w:pPr>
    </w:p>
    <w:p w14:paraId="5AA4A58D" w14:textId="2B4B2ECE" w:rsidR="00856B4C" w:rsidRDefault="00856B4C" w:rsidP="00856B4C">
      <w:pPr>
        <w:rPr>
          <w:rFonts w:hint="eastAsia"/>
        </w:rPr>
      </w:pPr>
      <w:r>
        <w:rPr>
          <w:rFonts w:hint="eastAsia"/>
        </w:rPr>
        <w:t>在公元前</w:t>
      </w:r>
      <w:r>
        <w:rPr>
          <w:rFonts w:hint="eastAsia"/>
        </w:rPr>
        <w:t>5</w:t>
      </w:r>
      <w:r>
        <w:rPr>
          <w:rFonts w:hint="eastAsia"/>
        </w:rPr>
        <w:t>世纪，</w:t>
      </w:r>
      <w:r>
        <w:rPr>
          <w:rFonts w:hint="eastAsia"/>
        </w:rPr>
        <w:t>500</w:t>
      </w:r>
      <w:r w:rsidR="008A41FE">
        <w:rPr>
          <w:rFonts w:hint="eastAsia"/>
        </w:rPr>
        <w:t>人委员会</w:t>
      </w:r>
      <w:r>
        <w:rPr>
          <w:rFonts w:hint="eastAsia"/>
        </w:rPr>
        <w:t>在制定政策方面有非常大</w:t>
      </w:r>
      <w:r w:rsidR="00064701">
        <w:rPr>
          <w:rFonts w:hint="eastAsia"/>
        </w:rPr>
        <w:t>的影响力。然而，在之后的世纪里，是</w:t>
      </w:r>
      <w:r w:rsidR="003C69E8">
        <w:rPr>
          <w:rFonts w:hint="eastAsia"/>
        </w:rPr>
        <w:t>发展成熟的议会</w:t>
      </w:r>
      <w:r>
        <w:rPr>
          <w:rFonts w:hint="eastAsia"/>
        </w:rPr>
        <w:t>负责做出决定。</w:t>
      </w:r>
      <w:r w:rsidR="001E47AC">
        <w:rPr>
          <w:rFonts w:hint="eastAsia"/>
        </w:rPr>
        <w:t>从</w:t>
      </w:r>
      <w:r w:rsidR="003C2D1F">
        <w:rPr>
          <w:rFonts w:hint="eastAsia"/>
        </w:rPr>
        <w:t>那些已经被称作低等人民占据历史舞台的贵族们</w:t>
      </w:r>
      <w:r w:rsidR="004F6EB8">
        <w:rPr>
          <w:rFonts w:hint="eastAsia"/>
        </w:rPr>
        <w:t>之外的任何一种衡量标准来看，</w:t>
      </w:r>
      <w:r>
        <w:rPr>
          <w:rFonts w:hint="eastAsia"/>
        </w:rPr>
        <w:t>雅典的民主制度都是一次极不寻常的成功。这么多人加入自治的工作中，是前无古人后无来者的。就是这种</w:t>
      </w:r>
      <w:r>
        <w:rPr>
          <w:rFonts w:hint="eastAsia"/>
        </w:rPr>
        <w:lastRenderedPageBreak/>
        <w:t>参与公众事物的</w:t>
      </w:r>
      <w:r w:rsidR="006F5125">
        <w:rPr>
          <w:rFonts w:hint="eastAsia"/>
        </w:rPr>
        <w:t>机会激发</w:t>
      </w:r>
      <w:r w:rsidR="00DF2190">
        <w:rPr>
          <w:rFonts w:hint="eastAsia"/>
        </w:rPr>
        <w:t>了辉煌古希腊文明的</w:t>
      </w:r>
      <w:r w:rsidR="006F5125">
        <w:rPr>
          <w:rFonts w:hint="eastAsia"/>
        </w:rPr>
        <w:t>产生</w:t>
      </w:r>
      <w:bookmarkStart w:id="0" w:name="_GoBack"/>
      <w:bookmarkEnd w:id="0"/>
      <w:r>
        <w:rPr>
          <w:rFonts w:hint="eastAsia"/>
        </w:rPr>
        <w:t>。</w:t>
      </w:r>
    </w:p>
    <w:p w14:paraId="796FED68" w14:textId="77777777" w:rsidR="00846119" w:rsidRDefault="00846119"/>
    <w:sectPr w:rsidR="00846119" w:rsidSect="0084611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Bold">
    <w:panose1 w:val="02040802050405020203"/>
    <w:charset w:val="00"/>
    <w:family w:val="auto"/>
    <w:pitch w:val="variable"/>
    <w:sig w:usb0="00000287" w:usb1="00000000"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1A9"/>
    <w:rsid w:val="00006E7B"/>
    <w:rsid w:val="00064701"/>
    <w:rsid w:val="00076597"/>
    <w:rsid w:val="000C5848"/>
    <w:rsid w:val="000D33F0"/>
    <w:rsid w:val="000F00C8"/>
    <w:rsid w:val="000F0D47"/>
    <w:rsid w:val="000F453B"/>
    <w:rsid w:val="00110D27"/>
    <w:rsid w:val="001452B7"/>
    <w:rsid w:val="00192D68"/>
    <w:rsid w:val="001A5167"/>
    <w:rsid w:val="001A548B"/>
    <w:rsid w:val="001E1C33"/>
    <w:rsid w:val="001E47AC"/>
    <w:rsid w:val="00214F52"/>
    <w:rsid w:val="002754A7"/>
    <w:rsid w:val="002A5AB5"/>
    <w:rsid w:val="002B5E6A"/>
    <w:rsid w:val="0030411B"/>
    <w:rsid w:val="003951A9"/>
    <w:rsid w:val="003B007E"/>
    <w:rsid w:val="003C2D1F"/>
    <w:rsid w:val="003C69E8"/>
    <w:rsid w:val="003D71F5"/>
    <w:rsid w:val="003F298D"/>
    <w:rsid w:val="00443DA1"/>
    <w:rsid w:val="00446383"/>
    <w:rsid w:val="00461BF7"/>
    <w:rsid w:val="00482889"/>
    <w:rsid w:val="004957AC"/>
    <w:rsid w:val="004F6EB8"/>
    <w:rsid w:val="00521B88"/>
    <w:rsid w:val="00533EF7"/>
    <w:rsid w:val="00543616"/>
    <w:rsid w:val="00651CED"/>
    <w:rsid w:val="00660395"/>
    <w:rsid w:val="006A1A10"/>
    <w:rsid w:val="006F5125"/>
    <w:rsid w:val="00703DB5"/>
    <w:rsid w:val="007233F8"/>
    <w:rsid w:val="00747927"/>
    <w:rsid w:val="00756A2E"/>
    <w:rsid w:val="00805498"/>
    <w:rsid w:val="008212F5"/>
    <w:rsid w:val="00837958"/>
    <w:rsid w:val="00846119"/>
    <w:rsid w:val="00853CF2"/>
    <w:rsid w:val="00856B4C"/>
    <w:rsid w:val="00865E47"/>
    <w:rsid w:val="00872BD6"/>
    <w:rsid w:val="008A41FE"/>
    <w:rsid w:val="008E5864"/>
    <w:rsid w:val="008E66CC"/>
    <w:rsid w:val="00902E4B"/>
    <w:rsid w:val="009055F8"/>
    <w:rsid w:val="00945952"/>
    <w:rsid w:val="009B0C82"/>
    <w:rsid w:val="009C6EC2"/>
    <w:rsid w:val="009F75F6"/>
    <w:rsid w:val="00A04AAB"/>
    <w:rsid w:val="00A12334"/>
    <w:rsid w:val="00B02C81"/>
    <w:rsid w:val="00B3535F"/>
    <w:rsid w:val="00B40BC8"/>
    <w:rsid w:val="00B47C7A"/>
    <w:rsid w:val="00BF5558"/>
    <w:rsid w:val="00C21BF0"/>
    <w:rsid w:val="00C250D5"/>
    <w:rsid w:val="00CC02C6"/>
    <w:rsid w:val="00D07461"/>
    <w:rsid w:val="00D870F9"/>
    <w:rsid w:val="00DD2E25"/>
    <w:rsid w:val="00DD7892"/>
    <w:rsid w:val="00DF2190"/>
    <w:rsid w:val="00E008FA"/>
    <w:rsid w:val="00E170AB"/>
    <w:rsid w:val="00E53441"/>
    <w:rsid w:val="00E56F2C"/>
    <w:rsid w:val="00EF67B1"/>
    <w:rsid w:val="00F174D6"/>
    <w:rsid w:val="00F511C0"/>
    <w:rsid w:val="00F522ED"/>
    <w:rsid w:val="00FD4F2C"/>
    <w:rsid w:val="00FE22EB"/>
    <w:rsid w:val="00FF2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56FB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next w:val="a"/>
    <w:link w:val="20"/>
    <w:uiPriority w:val="9"/>
    <w:qFormat/>
    <w:rsid w:val="00FE22EB"/>
    <w:pPr>
      <w:keepNext/>
      <w:keepLines/>
      <w:widowControl w:val="0"/>
      <w:pBdr>
        <w:top w:val="nil"/>
        <w:left w:val="nil"/>
        <w:bottom w:val="nil"/>
        <w:right w:val="nil"/>
        <w:between w:val="nil"/>
        <w:bar w:val="nil"/>
      </w:pBdr>
      <w:spacing w:before="260" w:after="260" w:line="413" w:lineRule="auto"/>
      <w:jc w:val="center"/>
      <w:outlineLvl w:val="1"/>
    </w:pPr>
    <w:rPr>
      <w:rFonts w:ascii="Georgia Bold" w:eastAsia="Georgia Bold" w:hAnsi="Georgia Bold" w:cs="Georgia Bold"/>
      <w:color w:val="000000"/>
      <w:sz w:val="32"/>
      <w:szCs w:val="32"/>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FE22EB"/>
    <w:rPr>
      <w:rFonts w:ascii="Georgia Bold" w:eastAsia="Georgia Bold" w:hAnsi="Georgia Bold" w:cs="Georgia Bold"/>
      <w:color w:val="000000"/>
      <w:sz w:val="32"/>
      <w:szCs w:val="32"/>
      <w:u w:color="000000"/>
      <w:bdr w:val="nil"/>
    </w:rPr>
  </w:style>
  <w:style w:type="paragraph" w:styleId="a3">
    <w:name w:val="Balloon Text"/>
    <w:basedOn w:val="a"/>
    <w:link w:val="a4"/>
    <w:uiPriority w:val="99"/>
    <w:semiHidden/>
    <w:unhideWhenUsed/>
    <w:rsid w:val="00902E4B"/>
    <w:rPr>
      <w:rFonts w:ascii="Heiti SC Light" w:eastAsia="Heiti SC Light"/>
      <w:sz w:val="18"/>
      <w:szCs w:val="18"/>
    </w:rPr>
  </w:style>
  <w:style w:type="character" w:customStyle="1" w:styleId="a4">
    <w:name w:val="批注框文本字符"/>
    <w:basedOn w:val="a0"/>
    <w:link w:val="a3"/>
    <w:uiPriority w:val="99"/>
    <w:semiHidden/>
    <w:rsid w:val="00902E4B"/>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next w:val="a"/>
    <w:link w:val="20"/>
    <w:uiPriority w:val="9"/>
    <w:qFormat/>
    <w:rsid w:val="00FE22EB"/>
    <w:pPr>
      <w:keepNext/>
      <w:keepLines/>
      <w:widowControl w:val="0"/>
      <w:pBdr>
        <w:top w:val="nil"/>
        <w:left w:val="nil"/>
        <w:bottom w:val="nil"/>
        <w:right w:val="nil"/>
        <w:between w:val="nil"/>
        <w:bar w:val="nil"/>
      </w:pBdr>
      <w:spacing w:before="260" w:after="260" w:line="413" w:lineRule="auto"/>
      <w:jc w:val="center"/>
      <w:outlineLvl w:val="1"/>
    </w:pPr>
    <w:rPr>
      <w:rFonts w:ascii="Georgia Bold" w:eastAsia="Georgia Bold" w:hAnsi="Georgia Bold" w:cs="Georgia Bold"/>
      <w:color w:val="000000"/>
      <w:sz w:val="32"/>
      <w:szCs w:val="32"/>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FE22EB"/>
    <w:rPr>
      <w:rFonts w:ascii="Georgia Bold" w:eastAsia="Georgia Bold" w:hAnsi="Georgia Bold" w:cs="Georgia Bold"/>
      <w:color w:val="000000"/>
      <w:sz w:val="32"/>
      <w:szCs w:val="32"/>
      <w:u w:color="000000"/>
      <w:bdr w:val="nil"/>
    </w:rPr>
  </w:style>
  <w:style w:type="paragraph" w:styleId="a3">
    <w:name w:val="Balloon Text"/>
    <w:basedOn w:val="a"/>
    <w:link w:val="a4"/>
    <w:uiPriority w:val="99"/>
    <w:semiHidden/>
    <w:unhideWhenUsed/>
    <w:rsid w:val="00902E4B"/>
    <w:rPr>
      <w:rFonts w:ascii="Heiti SC Light" w:eastAsia="Heiti SC Light"/>
      <w:sz w:val="18"/>
      <w:szCs w:val="18"/>
    </w:rPr>
  </w:style>
  <w:style w:type="character" w:customStyle="1" w:styleId="a4">
    <w:name w:val="批注框文本字符"/>
    <w:basedOn w:val="a0"/>
    <w:link w:val="a3"/>
    <w:uiPriority w:val="99"/>
    <w:semiHidden/>
    <w:rsid w:val="00902E4B"/>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208</Words>
  <Characters>1191</Characters>
  <Application>Microsoft Macintosh Word</Application>
  <DocSecurity>0</DocSecurity>
  <Lines>9</Lines>
  <Paragraphs>2</Paragraphs>
  <ScaleCrop>false</ScaleCrop>
  <Company/>
  <LinksUpToDate>false</LinksUpToDate>
  <CharactersWithSpaces>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欣鑫 徐</dc:creator>
  <cp:keywords/>
  <dc:description/>
  <cp:lastModifiedBy>欣鑫 徐</cp:lastModifiedBy>
  <cp:revision>115</cp:revision>
  <dcterms:created xsi:type="dcterms:W3CDTF">2016-08-02T10:09:00Z</dcterms:created>
  <dcterms:modified xsi:type="dcterms:W3CDTF">2016-08-03T03:03:00Z</dcterms:modified>
</cp:coreProperties>
</file>