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rsidP="6A58DFFD" w14:paraId="0A37501D" wp14:textId="4786D3ED">
      <w:pPr>
        <w:pStyle w:val="BodyText"/>
        <w:spacing w:before="0"/>
        <w:ind w:left="0" w:right="0" w:firstLine="0"/>
        <w:jc w:val="left"/>
        <w:rPr>
          <w:rFonts w:ascii="Times New Roman"/>
        </w:rPr>
      </w:pPr>
    </w:p>
    <w:p xmlns:wp14="http://schemas.microsoft.com/office/word/2010/wordml" w14:paraId="0F9CC85F" wp14:textId="77777777">
      <w:pPr>
        <w:pStyle w:val="Heading1"/>
      </w:pPr>
      <w:r>
        <w:rPr/>
        <w:t>Bienestar</w:t>
      </w:r>
      <w:r>
        <w:rPr>
          <w:spacing w:val="-1"/>
        </w:rPr>
        <w:t> </w:t>
      </w:r>
      <w:r>
        <w:rPr/>
        <w:t>Universitario</w:t>
      </w:r>
      <w:r>
        <w:rPr>
          <w:spacing w:val="-1"/>
        </w:rPr>
        <w:t> </w:t>
      </w:r>
      <w:r>
        <w:rPr/>
        <w:t>–</w:t>
      </w:r>
      <w:r>
        <w:rPr>
          <w:spacing w:val="-1"/>
        </w:rPr>
        <w:t> </w:t>
      </w:r>
      <w:r>
        <w:rPr/>
        <w:t>Universidad</w:t>
      </w:r>
      <w:r>
        <w:rPr>
          <w:spacing w:val="-1"/>
        </w:rPr>
        <w:t> </w:t>
      </w:r>
      <w:r>
        <w:rPr>
          <w:spacing w:val="-2"/>
        </w:rPr>
        <w:t>Icesi</w:t>
      </w:r>
    </w:p>
    <w:p xmlns:wp14="http://schemas.microsoft.com/office/word/2010/wordml" w14:paraId="66B17BC0" wp14:textId="77777777">
      <w:pPr>
        <w:pStyle w:val="BodyText"/>
        <w:spacing w:before="209" w:line="283" w:lineRule="auto"/>
        <w:ind w:left="23" w:firstLine="0"/>
      </w:pPr>
      <w:r>
        <w:rPr/>
        <w:t>En la Universidad Icesi, el área de Bienestar Universitario es la encargada de proponer y coordinar actividades extracurriculares dirigidas a toda la comunidad universitaria. Sin embargo, se han identificado varios problemas en el desarrollo y gestión de estas actividades:</w:t>
      </w:r>
    </w:p>
    <w:p xmlns:wp14="http://schemas.microsoft.com/office/word/2010/wordml" w14:paraId="2A1F27BA" wp14:textId="77777777">
      <w:pPr>
        <w:pStyle w:val="BodyText"/>
        <w:spacing w:before="160" w:line="283" w:lineRule="auto"/>
        <w:ind w:left="23" w:firstLine="0"/>
      </w:pPr>
      <w:r>
        <w:rPr/>
        <w:t>Registro de asistentes:</w:t>
      </w:r>
      <w:r>
        <w:rPr>
          <w:spacing w:val="-9"/>
        </w:rPr>
        <w:t> </w:t>
      </w:r>
      <w:r>
        <w:rPr/>
        <w:t>Aunque se ha superado el uso de listas en papel, el proceso actual sigue siendo ineficiente, ya que se pierden hasta 20 minutos al inicio de cada actividad. La herramienta utilizada es una vista de Power BI conectada a una hoja</w:t>
      </w:r>
      <w:r>
        <w:rPr>
          <w:spacing w:val="40"/>
        </w:rPr>
        <w:t> </w:t>
      </w:r>
      <w:r>
        <w:rPr/>
        <w:t>de Excel de gran tamaño, lo que genera demoras cuando hay alta concurrencia. La aplicación muestra claras oportunidades de mejora.</w:t>
      </w:r>
    </w:p>
    <w:p xmlns:wp14="http://schemas.microsoft.com/office/word/2010/wordml" w14:paraId="1C8A582E" wp14:textId="77777777">
      <w:pPr>
        <w:pStyle w:val="BodyText"/>
        <w:spacing w:line="283" w:lineRule="auto"/>
        <w:ind w:left="23" w:firstLine="0"/>
      </w:pPr>
      <w:r>
        <w:rPr/>
        <w:t>Difusión de eventos y cambios de horario: La comunicación sobre la oferta de actividades y sus modificaciones no está siendo efectiva, lo que afecta la</w:t>
      </w:r>
      <w:r>
        <w:rPr>
          <w:spacing w:val="40"/>
        </w:rPr>
        <w:t> </w:t>
      </w:r>
      <w:r>
        <w:rPr/>
        <w:t>continuidad de los grupos de participantes. Los cambios de horario y la información de nuevas actividades no siempre llegan de forma clara oportuna.</w:t>
      </w:r>
    </w:p>
    <w:p xmlns:wp14="http://schemas.microsoft.com/office/word/2010/wordml" w14:paraId="6D7C02BD" wp14:textId="77777777">
      <w:pPr>
        <w:pStyle w:val="BodyText"/>
        <w:spacing w:line="283" w:lineRule="auto"/>
        <w:ind w:left="23" w:firstLine="0"/>
      </w:pPr>
      <w:r>
        <w:rPr/>
        <w:t>Acceso a información histórica: Las direcciones de programa y otras unidades académicas suelen requerir información sobre la participación extracurricular de los estudiantes, ya sea para informes de filantropía, procesos de intercambio, postulaciones a becas, entre otros.</w:t>
      </w:r>
      <w:r>
        <w:rPr>
          <w:spacing w:val="-5"/>
        </w:rPr>
        <w:t> </w:t>
      </w:r>
      <w:r>
        <w:rPr/>
        <w:t>Actualmente, obtener esta información de forma rápida no es sencillo ya que el sistema de almacenamiento actual es un sólo</w:t>
      </w:r>
      <w:r>
        <w:rPr>
          <w:spacing w:val="40"/>
        </w:rPr>
        <w:t> </w:t>
      </w:r>
      <w:r>
        <w:rPr>
          <w:spacing w:val="-2"/>
        </w:rPr>
        <w:t>archivo.</w:t>
      </w:r>
    </w:p>
    <w:p xmlns:wp14="http://schemas.microsoft.com/office/word/2010/wordml" w14:paraId="5CED6AC1" wp14:textId="77777777">
      <w:pPr>
        <w:pStyle w:val="Heading1"/>
        <w:spacing w:before="159"/>
      </w:pPr>
      <w:r>
        <w:rPr>
          <w:spacing w:val="-2"/>
        </w:rPr>
        <w:t>Requeirmientos</w:t>
      </w:r>
    </w:p>
    <w:p xmlns:wp14="http://schemas.microsoft.com/office/word/2010/wordml" w14:paraId="7D28C0E4" wp14:textId="77777777">
      <w:pPr>
        <w:pStyle w:val="ListParagraph"/>
        <w:numPr>
          <w:ilvl w:val="0"/>
          <w:numId w:val="1"/>
        </w:numPr>
        <w:tabs>
          <w:tab w:val="left" w:leader="none" w:pos="273"/>
          <w:tab w:val="left" w:leader="none" w:pos="275"/>
        </w:tabs>
        <w:spacing w:before="210" w:after="0" w:line="283" w:lineRule="auto"/>
        <w:ind w:left="275" w:right="11" w:hanging="253"/>
        <w:jc w:val="both"/>
        <w:rPr>
          <w:sz w:val="24"/>
        </w:rPr>
      </w:pPr>
      <w:r>
        <w:rPr>
          <w:sz w:val="24"/>
        </w:rPr>
        <w:t>Los estudiantes deben poder registrarse e iniciar sesión usando su correo institucional, validando exclusivamente el dominio @u.icesi.edu.co (sin</w:t>
      </w:r>
      <w:r>
        <w:rPr>
          <w:spacing w:val="80"/>
          <w:sz w:val="24"/>
        </w:rPr>
        <w:t> </w:t>
      </w:r>
      <w:r>
        <w:rPr>
          <w:sz w:val="24"/>
        </w:rPr>
        <w:t>integración con los sistemas académicos de la universidad).</w:t>
      </w:r>
    </w:p>
    <w:p xmlns:wp14="http://schemas.microsoft.com/office/word/2010/wordml" w14:paraId="5610C568" wp14:textId="77777777">
      <w:pPr>
        <w:pStyle w:val="ListParagraph"/>
        <w:numPr>
          <w:ilvl w:val="0"/>
          <w:numId w:val="1"/>
        </w:numPr>
        <w:tabs>
          <w:tab w:val="left" w:leader="none" w:pos="273"/>
          <w:tab w:val="left" w:leader="none" w:pos="275"/>
        </w:tabs>
        <w:spacing w:before="159" w:after="0" w:line="283" w:lineRule="auto"/>
        <w:ind w:left="275" w:right="21" w:hanging="253"/>
        <w:jc w:val="both"/>
        <w:rPr>
          <w:sz w:val="24"/>
        </w:rPr>
      </w:pPr>
      <w:r>
        <w:rPr>
          <w:sz w:val="24"/>
        </w:rPr>
        <w:t>Tras el registro, el estudiante debe poder completar su perfil, incluyendo: Nombre completo, correo institucional, código estudiantil, programa académico, semestre de ingreso (formato: 241, 232, 231, etc.), foto de perfil</w:t>
      </w:r>
    </w:p>
    <w:p xmlns:wp14="http://schemas.microsoft.com/office/word/2010/wordml" w14:paraId="232EDC3A" wp14:textId="77777777">
      <w:pPr>
        <w:pStyle w:val="ListParagraph"/>
        <w:numPr>
          <w:ilvl w:val="0"/>
          <w:numId w:val="1"/>
        </w:numPr>
        <w:tabs>
          <w:tab w:val="left" w:leader="none" w:pos="273"/>
          <w:tab w:val="left" w:leader="none" w:pos="275"/>
        </w:tabs>
        <w:spacing w:before="160" w:after="0" w:line="283" w:lineRule="auto"/>
        <w:ind w:left="275" w:right="20" w:hanging="253"/>
        <w:jc w:val="both"/>
        <w:rPr>
          <w:sz w:val="24"/>
        </w:rPr>
      </w:pPr>
      <w:r>
        <w:rPr>
          <w:sz w:val="24"/>
        </w:rPr>
        <w:t>Los profesores de bienestar no se registran de forma autónoma. Su cuenta es creada por un administrador desde el panel de gestión.</w:t>
      </w:r>
    </w:p>
    <w:p xmlns:wp14="http://schemas.microsoft.com/office/word/2010/wordml" w14:paraId="6B911DE9" wp14:textId="77777777">
      <w:pPr>
        <w:pStyle w:val="ListParagraph"/>
        <w:numPr>
          <w:ilvl w:val="0"/>
          <w:numId w:val="1"/>
        </w:numPr>
        <w:tabs>
          <w:tab w:val="left" w:leader="none" w:pos="273"/>
          <w:tab w:val="left" w:leader="none" w:pos="275"/>
        </w:tabs>
        <w:spacing w:before="160" w:after="0" w:line="283" w:lineRule="auto"/>
        <w:ind w:left="275" w:right="20" w:hanging="253"/>
        <w:jc w:val="both"/>
        <w:rPr>
          <w:sz w:val="24"/>
        </w:rPr>
      </w:pPr>
      <w:r>
        <w:rPr>
          <w:sz w:val="24"/>
        </w:rPr>
        <w:t>Al momento de alta por parte del administrador, el profesor debe poder completar su perfil: nombre completo, correo, número de documento y foto de perfil.</w:t>
      </w:r>
    </w:p>
    <w:p xmlns:wp14="http://schemas.microsoft.com/office/word/2010/wordml" w14:paraId="5DAB6C7B" wp14:textId="77777777">
      <w:pPr>
        <w:pStyle w:val="ListParagraph"/>
        <w:spacing w:after="0" w:line="283" w:lineRule="auto"/>
        <w:jc w:val="both"/>
        <w:rPr>
          <w:sz w:val="24"/>
        </w:rPr>
        <w:sectPr>
          <w:headerReference w:type="default" r:id="rId5"/>
          <w:type w:val="continuous"/>
          <w:pgSz w:w="11900" w:h="16840" w:orient="portrait"/>
          <w:pgMar w:top="2960" w:right="1417" w:bottom="280" w:left="1417" w:header="720" w:footer="0"/>
          <w:pgNumType w:start="1"/>
          <w:cols w:num="1"/>
          <w:footerReference w:type="default" r:id="R7b4b9d5b274540f5"/>
        </w:sectPr>
      </w:pPr>
    </w:p>
    <w:p xmlns:wp14="http://schemas.microsoft.com/office/word/2010/wordml" w14:paraId="02EB378F" wp14:textId="77777777">
      <w:pPr>
        <w:pStyle w:val="BodyText"/>
        <w:spacing w:before="0"/>
        <w:ind w:left="0" w:right="0" w:firstLine="0"/>
        <w:jc w:val="left"/>
      </w:pPr>
    </w:p>
    <w:p xmlns:wp14="http://schemas.microsoft.com/office/word/2010/wordml" w14:paraId="6A05A809" wp14:textId="77777777">
      <w:pPr>
        <w:pStyle w:val="BodyText"/>
        <w:spacing w:before="174"/>
        <w:ind w:left="0" w:right="0" w:firstLine="0"/>
        <w:jc w:val="left"/>
      </w:pPr>
    </w:p>
    <w:p xmlns:wp14="http://schemas.microsoft.com/office/word/2010/wordml" w14:paraId="5A111B6E" wp14:textId="77777777">
      <w:pPr>
        <w:pStyle w:val="ListParagraph"/>
        <w:numPr>
          <w:ilvl w:val="0"/>
          <w:numId w:val="1"/>
        </w:numPr>
        <w:tabs>
          <w:tab w:val="left" w:leader="none" w:pos="273"/>
          <w:tab w:val="left" w:leader="none" w:pos="275"/>
        </w:tabs>
        <w:spacing w:before="1" w:after="0" w:line="283" w:lineRule="auto"/>
        <w:ind w:left="275" w:right="20" w:hanging="253"/>
        <w:jc w:val="both"/>
        <w:rPr>
          <w:sz w:val="24"/>
        </w:rPr>
      </w:pPr>
      <w:r>
        <w:rPr>
          <w:sz w:val="24"/>
        </w:rPr>
        <w:t>Debe existir un panel administrativo de gestión de usuarios, desde donde se puedan: Ver, editar, crear y eliminar usuarios (estudiantes y profesores). Filtrar usuarios por rol, buscar usuarios por nombre, grupo o programa.</w:t>
      </w:r>
    </w:p>
    <w:p xmlns:wp14="http://schemas.microsoft.com/office/word/2010/wordml" w14:paraId="63E80760" wp14:textId="77777777">
      <w:pPr>
        <w:pStyle w:val="ListParagraph"/>
        <w:numPr>
          <w:ilvl w:val="0"/>
          <w:numId w:val="1"/>
        </w:numPr>
        <w:tabs>
          <w:tab w:val="left" w:leader="none" w:pos="273"/>
          <w:tab w:val="left" w:leader="none" w:pos="275"/>
        </w:tabs>
        <w:spacing w:before="159" w:after="0" w:line="283" w:lineRule="auto"/>
        <w:ind w:left="275" w:right="20" w:hanging="253"/>
        <w:jc w:val="both"/>
        <w:rPr>
          <w:sz w:val="24"/>
        </w:rPr>
      </w:pPr>
      <w:r>
        <w:rPr>
          <w:sz w:val="24"/>
        </w:rPr>
        <w:t>Los administradores pueden crear, editar y eliminar actividades extracurriculares, las cuales deben incluir: nombre, descripción, tipo de actividad (deporte, arte, bienestar emocional, etc.), horarios (fecha y hora), duración, lugar, capacidad máxima de estudiantes inscritos. Los administradores pueden asociar uno o más profesores a una actividad creada.</w:t>
      </w:r>
    </w:p>
    <w:p xmlns:wp14="http://schemas.microsoft.com/office/word/2010/wordml" w14:paraId="1EF5296D" wp14:textId="77777777">
      <w:pPr>
        <w:pStyle w:val="ListParagraph"/>
        <w:numPr>
          <w:ilvl w:val="0"/>
          <w:numId w:val="1"/>
        </w:numPr>
        <w:tabs>
          <w:tab w:val="left" w:leader="none" w:pos="273"/>
          <w:tab w:val="left" w:leader="none" w:pos="275"/>
        </w:tabs>
        <w:spacing w:before="159" w:after="0" w:line="283" w:lineRule="auto"/>
        <w:ind w:left="275" w:right="20" w:hanging="253"/>
        <w:jc w:val="both"/>
        <w:rPr>
          <w:sz w:val="24"/>
        </w:rPr>
      </w:pPr>
      <w:r>
        <w:rPr>
          <w:sz w:val="24"/>
        </w:rPr>
        <w:t>Los estudiantes deben poder visualizar la oferta de actividades de bienestar, con opciones de filtro por: tipo de actividad, horario</w:t>
      </w:r>
    </w:p>
    <w:p xmlns:wp14="http://schemas.microsoft.com/office/word/2010/wordml" w14:paraId="22AFA877" wp14:textId="77777777">
      <w:pPr>
        <w:pStyle w:val="ListParagraph"/>
        <w:numPr>
          <w:ilvl w:val="0"/>
          <w:numId w:val="1"/>
        </w:numPr>
        <w:tabs>
          <w:tab w:val="left" w:leader="none" w:pos="273"/>
          <w:tab w:val="left" w:leader="none" w:pos="275"/>
        </w:tabs>
        <w:spacing w:before="160" w:after="0" w:line="283" w:lineRule="auto"/>
        <w:ind w:left="275" w:right="20" w:hanging="253"/>
        <w:jc w:val="both"/>
        <w:rPr>
          <w:sz w:val="24"/>
        </w:rPr>
      </w:pPr>
      <w:r>
        <w:rPr>
          <w:sz w:val="24"/>
        </w:rPr>
        <w:t>Al suscribirse a una actividad, esta debe aparecer en la sección "Mi horario de actividades", desde donde el estudiante puede ver todas sus inscripciones</w:t>
      </w:r>
      <w:r>
        <w:rPr>
          <w:spacing w:val="40"/>
          <w:sz w:val="24"/>
        </w:rPr>
        <w:t> </w:t>
      </w:r>
      <w:r>
        <w:rPr>
          <w:sz w:val="24"/>
        </w:rPr>
        <w:t>activas. Los estudiantes pueden cancelar su inscripción a cualquier actividad en cualquier momento</w:t>
      </w:r>
    </w:p>
    <w:p xmlns:wp14="http://schemas.microsoft.com/office/word/2010/wordml" w14:paraId="3E3CCA5A" wp14:textId="77777777">
      <w:pPr>
        <w:pStyle w:val="ListParagraph"/>
        <w:numPr>
          <w:ilvl w:val="0"/>
          <w:numId w:val="1"/>
        </w:numPr>
        <w:tabs>
          <w:tab w:val="left" w:leader="none" w:pos="273"/>
          <w:tab w:val="left" w:leader="none" w:pos="275"/>
        </w:tabs>
        <w:spacing w:before="159" w:after="0" w:line="283" w:lineRule="auto"/>
        <w:ind w:left="275" w:right="20" w:hanging="253"/>
        <w:jc w:val="both"/>
        <w:rPr>
          <w:sz w:val="24"/>
        </w:rPr>
      </w:pPr>
      <w:r>
        <w:rPr>
          <w:sz w:val="24"/>
        </w:rPr>
        <w:t>Los profesores pueden iniciar sesión con las credenciales proporcionadas por Bienestar Universitario.</w:t>
      </w:r>
    </w:p>
    <w:p xmlns:wp14="http://schemas.microsoft.com/office/word/2010/wordml" w14:paraId="21E55C94" wp14:textId="77777777">
      <w:pPr>
        <w:pStyle w:val="ListParagraph"/>
        <w:numPr>
          <w:ilvl w:val="0"/>
          <w:numId w:val="1"/>
        </w:numPr>
        <w:tabs>
          <w:tab w:val="left" w:leader="none" w:pos="275"/>
          <w:tab w:val="left" w:leader="none" w:pos="354"/>
        </w:tabs>
        <w:spacing w:before="160" w:after="0" w:line="283" w:lineRule="auto"/>
        <w:ind w:left="275" w:right="20" w:hanging="253"/>
        <w:jc w:val="both"/>
        <w:rPr>
          <w:sz w:val="24"/>
        </w:rPr>
      </w:pPr>
      <w:r>
        <w:rPr>
          <w:sz w:val="24"/>
        </w:rPr>
        <w:t>Al ingresar, cada profesor podrá ver las actividades que tiene asignadas, consultar el número de estudiantes inscritos en cada actividad y visualizar estadísticas de participación: asistencia media por actividad y participación individual de los estudiantes inscritos</w:t>
      </w:r>
    </w:p>
    <w:p xmlns:wp14="http://schemas.microsoft.com/office/word/2010/wordml" w:rsidP="6A58DFFD" w14:paraId="62BE33EE" wp14:textId="77777777">
      <w:pPr>
        <w:pStyle w:val="ListParagraph"/>
        <w:numPr>
          <w:ilvl w:val="0"/>
          <w:numId w:val="1"/>
        </w:numPr>
        <w:tabs>
          <w:tab w:val="left" w:leader="none" w:pos="275"/>
          <w:tab w:val="left" w:leader="none" w:pos="336"/>
        </w:tabs>
        <w:spacing w:before="160" w:after="0" w:line="283" w:lineRule="auto"/>
        <w:ind w:left="275" w:right="20" w:hanging="253"/>
        <w:jc w:val="both"/>
        <w:rPr>
          <w:sz w:val="24"/>
          <w:szCs w:val="24"/>
        </w:rPr>
      </w:pPr>
      <w:r w:rsidRPr="6A58DFFD" w:rsidR="6A58DFFD">
        <w:rPr>
          <w:sz w:val="24"/>
          <w:szCs w:val="24"/>
        </w:rPr>
        <w:t>Durante el horario activo de una actividad, el estudiante debe registrar su asistencia con el profesor. Proponga un mecanismo rápido y eficaz de registro, como: Escaneo de código QR, ingreso de un código alfanumérico único, etc.</w:t>
      </w:r>
    </w:p>
    <w:p xmlns:wp14="http://schemas.microsoft.com/office/word/2010/wordml" w14:paraId="7D815068" wp14:textId="77777777">
      <w:pPr>
        <w:pStyle w:val="ListParagraph"/>
        <w:numPr>
          <w:ilvl w:val="0"/>
          <w:numId w:val="1"/>
        </w:numPr>
        <w:tabs>
          <w:tab w:val="left" w:leader="none" w:pos="275"/>
          <w:tab w:val="left" w:leader="none" w:pos="354"/>
        </w:tabs>
        <w:spacing w:before="159" w:after="0" w:line="283" w:lineRule="auto"/>
        <w:ind w:left="275" w:right="20" w:hanging="253"/>
        <w:jc w:val="both"/>
        <w:rPr>
          <w:sz w:val="24"/>
        </w:rPr>
      </w:pPr>
      <w:r>
        <w:rPr>
          <w:sz w:val="24"/>
        </w:rPr>
        <w:t>Cuando les sea requerido, los administradores deben poder generar informes de asistencia, tanto por programa académico como por estudiante individual.</w:t>
      </w:r>
    </w:p>
    <w:p xmlns:wp14="http://schemas.microsoft.com/office/word/2010/wordml" w14:paraId="66F78793" wp14:textId="77777777">
      <w:pPr>
        <w:pStyle w:val="ListParagraph"/>
        <w:numPr>
          <w:ilvl w:val="0"/>
          <w:numId w:val="1"/>
        </w:numPr>
        <w:tabs>
          <w:tab w:val="left" w:leader="none" w:pos="275"/>
          <w:tab w:val="left" w:leader="none" w:pos="354"/>
        </w:tabs>
        <w:spacing w:before="160" w:after="0" w:line="283" w:lineRule="auto"/>
        <w:ind w:left="275" w:right="20" w:hanging="253"/>
        <w:jc w:val="both"/>
        <w:rPr>
          <w:sz w:val="24"/>
        </w:rPr>
      </w:pPr>
      <w:r>
        <w:rPr>
          <w:sz w:val="24"/>
        </w:rPr>
        <w:t>La plataforma debe ofrecer a los administradores métricas e informes visuales (tablas y gráficos), incluyendo: actividades más populares, tipos de actividad con mayor participación, historial completo de participación por estudiante</w:t>
      </w:r>
    </w:p>
    <w:p xmlns:wp14="http://schemas.microsoft.com/office/word/2010/wordml" w14:paraId="5A39BBE3" wp14:textId="77777777">
      <w:pPr>
        <w:pStyle w:val="ListParagraph"/>
        <w:spacing w:after="0" w:line="283" w:lineRule="auto"/>
        <w:jc w:val="both"/>
        <w:rPr>
          <w:sz w:val="24"/>
        </w:rPr>
        <w:sectPr>
          <w:pgSz w:w="11900" w:h="16840" w:orient="portrait"/>
          <w:pgMar w:top="2960" w:right="1417" w:bottom="280" w:left="1417" w:header="720" w:footer="0"/>
          <w:cols w:num="1"/>
          <w:footerReference w:type="default" r:id="R30a1cae1515b407d"/>
        </w:sectPr>
      </w:pPr>
    </w:p>
    <w:p xmlns:wp14="http://schemas.microsoft.com/office/word/2010/wordml" w14:paraId="41C8F396" wp14:textId="77777777">
      <w:pPr>
        <w:pStyle w:val="BodyText"/>
        <w:spacing w:before="0"/>
        <w:ind w:left="0" w:right="0" w:firstLine="0"/>
        <w:jc w:val="left"/>
      </w:pPr>
    </w:p>
    <w:p xmlns:wp14="http://schemas.microsoft.com/office/word/2010/wordml" w14:paraId="72A3D3EC" wp14:textId="77777777">
      <w:pPr>
        <w:pStyle w:val="BodyText"/>
        <w:spacing w:before="174"/>
        <w:ind w:left="0" w:right="0" w:firstLine="0"/>
        <w:jc w:val="left"/>
      </w:pPr>
    </w:p>
    <w:p xmlns:wp14="http://schemas.microsoft.com/office/word/2010/wordml" w14:paraId="76D440F3" wp14:textId="77777777">
      <w:pPr>
        <w:pStyle w:val="ListParagraph"/>
        <w:numPr>
          <w:ilvl w:val="0"/>
          <w:numId w:val="1"/>
        </w:numPr>
        <w:tabs>
          <w:tab w:val="left" w:leader="none" w:pos="275"/>
          <w:tab w:val="left" w:leader="none" w:pos="354"/>
        </w:tabs>
        <w:spacing w:before="1" w:after="0" w:line="283" w:lineRule="auto"/>
        <w:ind w:left="275" w:right="20" w:hanging="253"/>
        <w:jc w:val="both"/>
        <w:rPr>
          <w:sz w:val="24"/>
        </w:rPr>
      </w:pPr>
      <w:r w:rsidRPr="6A58DFFD" w:rsidR="6A58DFFD">
        <w:rPr>
          <w:sz w:val="24"/>
          <w:szCs w:val="24"/>
        </w:rPr>
        <w:t xml:space="preserve">Los administradores deben contar con una sección de “Rachas de asistencia”, donde se visualiza la lista de estudiantes que han asistido a 10 o más sesiones </w:t>
      </w:r>
      <w:r w:rsidRPr="6A58DFFD" w:rsidR="6A58DFFD">
        <w:rPr>
          <w:spacing w:val="-2"/>
          <w:sz w:val="24"/>
          <w:szCs w:val="24"/>
        </w:rPr>
        <w:t>consecutivas.</w:t>
      </w:r>
    </w:p>
    <w:p w:rsidR="7A5EB5F9" w:rsidP="6A58DFFD" w:rsidRDefault="7A5EB5F9" w14:paraId="231E1B76" w14:textId="74743938">
      <w:pPr>
        <w:pStyle w:val="Normal"/>
        <w:tabs>
          <w:tab w:val="left" w:leader="none" w:pos="275"/>
          <w:tab w:val="left" w:leader="none" w:pos="354"/>
        </w:tabs>
        <w:spacing w:before="160" w:after="0" w:line="283" w:lineRule="auto"/>
        <w:ind w:right="20"/>
        <w:jc w:val="both"/>
        <w:rPr>
          <w:b w:val="1"/>
          <w:bCs w:val="1"/>
          <w:sz w:val="24"/>
          <w:szCs w:val="24"/>
        </w:rPr>
      </w:pPr>
      <w:r w:rsidRPr="6A58DFFD" w:rsidR="7A5EB5F9">
        <w:rPr>
          <w:b w:val="1"/>
          <w:bCs w:val="1"/>
          <w:sz w:val="24"/>
          <w:szCs w:val="24"/>
        </w:rPr>
        <w:t>Extras</w:t>
      </w:r>
    </w:p>
    <w:p w:rsidR="7A5EB5F9" w:rsidP="6A58DFFD" w:rsidRDefault="7A5EB5F9" w14:paraId="2F4151A0">
      <w:pPr>
        <w:pStyle w:val="ListParagraph"/>
        <w:numPr>
          <w:ilvl w:val="0"/>
          <w:numId w:val="1"/>
        </w:numPr>
        <w:tabs>
          <w:tab w:val="left" w:leader="none" w:pos="275"/>
          <w:tab w:val="left" w:leader="none" w:pos="354"/>
        </w:tabs>
        <w:spacing w:before="159" w:after="0" w:line="283" w:lineRule="auto"/>
        <w:ind w:left="275" w:right="20" w:hanging="253"/>
        <w:jc w:val="both"/>
        <w:rPr>
          <w:sz w:val="24"/>
          <w:szCs w:val="24"/>
        </w:rPr>
      </w:pPr>
      <w:r w:rsidRPr="6A58DFFD" w:rsidR="7A5EB5F9">
        <w:rPr>
          <w:sz w:val="24"/>
          <w:szCs w:val="24"/>
        </w:rPr>
        <w:t>En tiempo real, se deben poder visualizar en vivo las actividades en curso, cada una mostrando: nombre de la actividad, número de asistentes (el número va variando en la medida que se unen los estudiantes. Los demás usuarios de la aplicación pueden ver cómo varia esto en tiempo real) (use websockets).</w:t>
      </w:r>
    </w:p>
    <w:p w:rsidR="7A5EB5F9" w:rsidP="6A58DFFD" w:rsidRDefault="7A5EB5F9" w14:paraId="000F6A40" w14:textId="6DCCA6F9">
      <w:pPr>
        <w:pStyle w:val="ListParagraph"/>
        <w:numPr>
          <w:ilvl w:val="0"/>
          <w:numId w:val="1"/>
        </w:numPr>
        <w:tabs>
          <w:tab w:val="left" w:leader="none" w:pos="275"/>
          <w:tab w:val="left" w:leader="none" w:pos="354"/>
        </w:tabs>
        <w:spacing w:before="160" w:after="0" w:line="283" w:lineRule="auto"/>
        <w:ind w:left="275" w:right="20" w:hanging="253"/>
        <w:jc w:val="both"/>
        <w:rPr>
          <w:sz w:val="24"/>
          <w:szCs w:val="24"/>
        </w:rPr>
      </w:pPr>
      <w:r w:rsidRPr="6A58DFFD" w:rsidR="7A5EB5F9">
        <w:rPr>
          <w:sz w:val="24"/>
          <w:szCs w:val="24"/>
        </w:rPr>
        <w:t xml:space="preserve">Una actividad tendrá un espacio de chat donde podrán participar tanto los profesores de la actividad como los inscritos en la </w:t>
      </w:r>
      <w:r w:rsidRPr="6A58DFFD" w:rsidR="7A5EB5F9">
        <w:rPr>
          <w:sz w:val="24"/>
          <w:szCs w:val="24"/>
        </w:rPr>
        <w:t>actividad. (</w:t>
      </w:r>
      <w:r w:rsidRPr="6A58DFFD" w:rsidR="7A5EB5F9">
        <w:rPr>
          <w:sz w:val="24"/>
          <w:szCs w:val="24"/>
        </w:rPr>
        <w:t xml:space="preserve">use </w:t>
      </w:r>
      <w:r w:rsidRPr="6A58DFFD" w:rsidR="7A5EB5F9">
        <w:rPr>
          <w:sz w:val="24"/>
          <w:szCs w:val="24"/>
        </w:rPr>
        <w:t>websockets</w:t>
      </w:r>
      <w:r w:rsidRPr="6A58DFFD" w:rsidR="7A5EB5F9">
        <w:rPr>
          <w:sz w:val="24"/>
          <w:szCs w:val="24"/>
        </w:rPr>
        <w:t>).</w:t>
      </w:r>
    </w:p>
    <w:p w:rsidR="6A58DFFD" w:rsidP="6A58DFFD" w:rsidRDefault="6A58DFFD" w14:paraId="275C6A81" w14:textId="17C08611">
      <w:pPr>
        <w:pStyle w:val="Normal"/>
        <w:tabs>
          <w:tab w:val="left" w:leader="none" w:pos="275"/>
          <w:tab w:val="left" w:leader="none" w:pos="354"/>
        </w:tabs>
        <w:spacing w:before="160" w:after="0" w:line="283" w:lineRule="auto"/>
        <w:ind w:right="20"/>
        <w:jc w:val="both"/>
        <w:rPr>
          <w:b w:val="1"/>
          <w:bCs w:val="1"/>
          <w:sz w:val="24"/>
          <w:szCs w:val="24"/>
        </w:rPr>
      </w:pPr>
    </w:p>
    <w:sectPr>
      <w:pgSz w:w="11900" w:h="16840" w:orient="portrait"/>
      <w:pgMar w:top="2960" w:right="1417" w:bottom="280" w:left="1417" w:header="720" w:footer="0"/>
      <w:cols w:num="1"/>
      <w:footerReference w:type="default" r:id="Ra985b584e44a4c1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20"/>
      <w:gridCol w:w="3020"/>
      <w:gridCol w:w="3020"/>
    </w:tblGrid>
    <w:tr w:rsidR="6A58DFFD" w:rsidTr="6A58DFFD" w14:paraId="637B8528">
      <w:trPr>
        <w:trHeight w:val="300"/>
      </w:trPr>
      <w:tc>
        <w:tcPr>
          <w:tcW w:w="3020" w:type="dxa"/>
          <w:tcMar/>
        </w:tcPr>
        <w:p w:rsidR="6A58DFFD" w:rsidP="6A58DFFD" w:rsidRDefault="6A58DFFD" w14:paraId="14E6FC65" w14:textId="3357948A">
          <w:pPr>
            <w:pStyle w:val="Header"/>
            <w:bidi w:val="0"/>
            <w:ind w:left="-115"/>
            <w:jc w:val="left"/>
          </w:pPr>
        </w:p>
      </w:tc>
      <w:tc>
        <w:tcPr>
          <w:tcW w:w="3020" w:type="dxa"/>
          <w:tcMar/>
        </w:tcPr>
        <w:p w:rsidR="6A58DFFD" w:rsidP="6A58DFFD" w:rsidRDefault="6A58DFFD" w14:paraId="61A40D4F" w14:textId="39C3505C">
          <w:pPr>
            <w:pStyle w:val="Header"/>
            <w:bidi w:val="0"/>
            <w:jc w:val="center"/>
          </w:pPr>
        </w:p>
      </w:tc>
      <w:tc>
        <w:tcPr>
          <w:tcW w:w="3020" w:type="dxa"/>
          <w:tcMar/>
        </w:tcPr>
        <w:p w:rsidR="6A58DFFD" w:rsidP="6A58DFFD" w:rsidRDefault="6A58DFFD" w14:paraId="271CDF38" w14:textId="5DF930F0">
          <w:pPr>
            <w:pStyle w:val="Header"/>
            <w:bidi w:val="0"/>
            <w:ind w:right="-115"/>
            <w:jc w:val="right"/>
          </w:pPr>
        </w:p>
      </w:tc>
    </w:tr>
  </w:tbl>
  <w:p w:rsidR="6A58DFFD" w:rsidP="6A58DFFD" w:rsidRDefault="6A58DFFD" w14:paraId="1ADD8B7E" w14:textId="007199C7">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20"/>
      <w:gridCol w:w="3020"/>
      <w:gridCol w:w="3020"/>
    </w:tblGrid>
    <w:tr w:rsidR="6A58DFFD" w:rsidTr="6A58DFFD" w14:paraId="576D41B2">
      <w:trPr>
        <w:trHeight w:val="300"/>
      </w:trPr>
      <w:tc>
        <w:tcPr>
          <w:tcW w:w="3020" w:type="dxa"/>
          <w:tcMar/>
        </w:tcPr>
        <w:p w:rsidR="6A58DFFD" w:rsidP="6A58DFFD" w:rsidRDefault="6A58DFFD" w14:paraId="0F6A33AD" w14:textId="5CC8DE09">
          <w:pPr>
            <w:pStyle w:val="Header"/>
            <w:bidi w:val="0"/>
            <w:ind w:left="-115"/>
            <w:jc w:val="left"/>
          </w:pPr>
        </w:p>
      </w:tc>
      <w:tc>
        <w:tcPr>
          <w:tcW w:w="3020" w:type="dxa"/>
          <w:tcMar/>
        </w:tcPr>
        <w:p w:rsidR="6A58DFFD" w:rsidP="6A58DFFD" w:rsidRDefault="6A58DFFD" w14:paraId="1EB661F3" w14:textId="2BF3AC1D">
          <w:pPr>
            <w:pStyle w:val="Header"/>
            <w:bidi w:val="0"/>
            <w:jc w:val="center"/>
          </w:pPr>
        </w:p>
      </w:tc>
      <w:tc>
        <w:tcPr>
          <w:tcW w:w="3020" w:type="dxa"/>
          <w:tcMar/>
        </w:tcPr>
        <w:p w:rsidR="6A58DFFD" w:rsidP="6A58DFFD" w:rsidRDefault="6A58DFFD" w14:paraId="28039D14" w14:textId="48E5F3D6">
          <w:pPr>
            <w:pStyle w:val="Header"/>
            <w:bidi w:val="0"/>
            <w:ind w:right="-115"/>
            <w:jc w:val="right"/>
          </w:pPr>
        </w:p>
      </w:tc>
    </w:tr>
  </w:tbl>
  <w:p w:rsidR="6A58DFFD" w:rsidP="6A58DFFD" w:rsidRDefault="6A58DFFD" w14:paraId="796C7E88" w14:textId="6FFC9FC6">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20"/>
      <w:gridCol w:w="3020"/>
      <w:gridCol w:w="3020"/>
    </w:tblGrid>
    <w:tr w:rsidR="6A58DFFD" w:rsidTr="6A58DFFD" w14:paraId="1A42819A">
      <w:trPr>
        <w:trHeight w:val="300"/>
      </w:trPr>
      <w:tc>
        <w:tcPr>
          <w:tcW w:w="3020" w:type="dxa"/>
          <w:tcMar/>
        </w:tcPr>
        <w:p w:rsidR="6A58DFFD" w:rsidP="6A58DFFD" w:rsidRDefault="6A58DFFD" w14:paraId="3B6DA930" w14:textId="364B2D2F">
          <w:pPr>
            <w:pStyle w:val="Header"/>
            <w:bidi w:val="0"/>
            <w:ind w:left="-115"/>
            <w:jc w:val="left"/>
          </w:pPr>
        </w:p>
      </w:tc>
      <w:tc>
        <w:tcPr>
          <w:tcW w:w="3020" w:type="dxa"/>
          <w:tcMar/>
        </w:tcPr>
        <w:p w:rsidR="6A58DFFD" w:rsidP="6A58DFFD" w:rsidRDefault="6A58DFFD" w14:paraId="60E54BCC" w14:textId="0CC786BA">
          <w:pPr>
            <w:pStyle w:val="Header"/>
            <w:bidi w:val="0"/>
            <w:jc w:val="center"/>
          </w:pPr>
        </w:p>
      </w:tc>
      <w:tc>
        <w:tcPr>
          <w:tcW w:w="3020" w:type="dxa"/>
          <w:tcMar/>
        </w:tcPr>
        <w:p w:rsidR="6A58DFFD" w:rsidP="6A58DFFD" w:rsidRDefault="6A58DFFD" w14:paraId="49F6F6E3" w14:textId="6D844D22">
          <w:pPr>
            <w:pStyle w:val="Header"/>
            <w:bidi w:val="0"/>
            <w:ind w:right="-115"/>
            <w:jc w:val="right"/>
          </w:pPr>
        </w:p>
      </w:tc>
    </w:tr>
  </w:tbl>
  <w:p w:rsidR="6A58DFFD" w:rsidP="6A58DFFD" w:rsidRDefault="6A58DFFD" w14:paraId="798CCA17" w14:textId="66A55E01">
    <w:pPr>
      <w:pStyle w:val="Footer"/>
      <w:bidi w:val="0"/>
    </w:pPr>
  </w:p>
</w:ftr>
</file>

<file path=word/header1.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rsidP="6A58DFFD" w14:paraId="7A1CC667" wp14:textId="77777777">
    <w:pPr>
      <w:pStyle w:val="BodyText"/>
      <w:spacing w:before="0" w:line="14" w:lineRule="auto"/>
      <w:ind w:left="0" w:right="0" w:firstLine="0"/>
      <w:jc w:val="left"/>
      <w:rPr>
        <w:sz w:val="20"/>
        <w:szCs w:val="20"/>
      </w:rPr>
    </w:pPr>
    <w:r>
      <w:rPr>
        <w:sz w:val="20"/>
      </w:rPr>
      <w:drawing>
        <wp:anchor xmlns:wp14="http://schemas.microsoft.com/office/word/2010/wordprocessingDrawing" distT="0" distB="0" distL="0" distR="0" simplePos="0" relativeHeight="487553024" behindDoc="1" locked="0" layoutInCell="1" allowOverlap="1" wp14:anchorId="6BB597CB" wp14:editId="7777777">
          <wp:simplePos x="0" y="0"/>
          <wp:positionH relativeFrom="page">
            <wp:posOffset>914400</wp:posOffset>
          </wp:positionH>
          <wp:positionV relativeFrom="page">
            <wp:posOffset>457200</wp:posOffset>
          </wp:positionV>
          <wp:extent cx="1771650" cy="6572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771650" cy="657225"/>
                  </a:xfrm>
                  <a:prstGeom prst="rect">
                    <a:avLst/>
                  </a:prstGeom>
                </pic:spPr>
              </pic:pic>
            </a:graphicData>
          </a:graphic>
        </wp:anchor>
      </w:drawing>
    </w:r>
  </w:p>
  <w:p w:rsidR="6A58DFFD" w:rsidP="6A58DFFD" w:rsidRDefault="6A58DFFD" w14:paraId="31D567C5" w14:textId="427FF38F">
    <w:pPr>
      <w:pStyle w:val="BodyText"/>
      <w:spacing w:before="0" w:line="14" w:lineRule="auto"/>
      <w:ind w:left="0" w:right="0" w:firstLine="0"/>
      <w:jc w:val="left"/>
      <w:rPr>
        <w:sz w:val="20"/>
        <w:szCs w:val="20"/>
      </w:rPr>
    </w:pPr>
  </w:p>
  <w:p w:rsidR="6A58DFFD" w:rsidP="6A58DFFD" w:rsidRDefault="6A58DFFD" w14:paraId="6AC36295" w14:textId="18C9CC88">
    <w:pPr>
      <w:pStyle w:val="BodyText"/>
      <w:spacing w:before="0" w:line="14" w:lineRule="auto"/>
      <w:ind w:left="0" w:right="0" w:firstLine="0"/>
      <w:jc w:val="left"/>
      <w:rPr>
        <w:sz w:val="20"/>
        <w:szCs w:val="20"/>
      </w:rPr>
    </w:pPr>
  </w:p>
  <w:p w:rsidR="6A58DFFD" w:rsidP="6A58DFFD" w:rsidRDefault="6A58DFFD" w14:paraId="52654592" w14:textId="2389CA67">
    <w:pPr>
      <w:pStyle w:val="BodyText"/>
      <w:spacing w:before="0" w:line="14" w:lineRule="auto"/>
      <w:ind w:left="0" w:right="0" w:firstLine="0"/>
      <w:jc w:val="left"/>
      <w:rPr>
        <w:sz w:val="20"/>
        <w:szCs w:val="20"/>
      </w:rPr>
    </w:pPr>
  </w:p>
  <w:p w:rsidR="6A58DFFD" w:rsidP="6A58DFFD" w:rsidRDefault="6A58DFFD" w14:paraId="55D502D0" w14:textId="790FEE30">
    <w:pPr>
      <w:pStyle w:val="BodyText"/>
      <w:spacing w:before="0" w:line="14" w:lineRule="auto"/>
      <w:ind w:left="0" w:right="0" w:firstLine="0"/>
      <w:jc w:val="left"/>
      <w:rPr>
        <w:sz w:val="20"/>
        <w:szCs w:val="20"/>
      </w:rPr>
    </w:pPr>
  </w:p>
  <w:p w:rsidR="6A58DFFD" w:rsidP="6A58DFFD" w:rsidRDefault="6A58DFFD" w14:paraId="0685D177" w14:textId="6B4A16EC">
    <w:pPr>
      <w:pStyle w:val="BodyText"/>
      <w:spacing w:before="0" w:line="14" w:lineRule="auto"/>
      <w:ind w:left="0" w:right="0" w:firstLine="0"/>
      <w:jc w:val="left"/>
      <w:rPr>
        <w:sz w:val="20"/>
        <w:szCs w:val="20"/>
      </w:rPr>
    </w:pPr>
  </w:p>
  <w:p w:rsidR="6A58DFFD" w:rsidP="6A58DFFD" w:rsidRDefault="6A58DFFD" w14:paraId="652830F1" w14:textId="6E6A0574">
    <w:pPr>
      <w:pStyle w:val="BodyText"/>
      <w:spacing w:before="0" w:line="14" w:lineRule="auto"/>
      <w:ind w:left="0" w:right="0" w:firstLine="0"/>
      <w:jc w:val="left"/>
      <w:rPr>
        <w:sz w:val="20"/>
        <w:szCs w:val="20"/>
      </w:rPr>
    </w:pPr>
  </w:p>
  <w:p w:rsidR="6A58DFFD" w:rsidP="6A58DFFD" w:rsidRDefault="6A58DFFD" w14:paraId="2F0630B1" w14:textId="0F28E3CD">
    <w:pPr>
      <w:pStyle w:val="Normal"/>
      <w:spacing w:line="240" w:lineRule="auto"/>
      <w:rPr>
        <w:rFonts w:ascii="Arial" w:hAnsi="Arial" w:eastAsia="Arial" w:cs="Arial"/>
        <w:b w:val="0"/>
        <w:bCs w:val="0"/>
        <w:i w:val="0"/>
        <w:iCs w:val="0"/>
        <w:caps w:val="0"/>
        <w:smallCaps w:val="0"/>
        <w:noProof w:val="0"/>
        <w:color w:val="5454E1"/>
        <w:sz w:val="22"/>
        <w:szCs w:val="22"/>
        <w:lang w:val="es-ES"/>
      </w:rPr>
    </w:pPr>
    <w:r w:rsidRPr="6A58DFFD" w:rsidR="6A58DFFD">
      <w:rPr>
        <w:rFonts w:ascii="Arial" w:hAnsi="Arial" w:eastAsia="Arial" w:cs="Arial"/>
        <w:b w:val="0"/>
        <w:bCs w:val="0"/>
        <w:i w:val="0"/>
        <w:iCs w:val="0"/>
        <w:caps w:val="0"/>
        <w:smallCaps w:val="0"/>
        <w:noProof w:val="0"/>
        <w:color w:val="5454E1"/>
        <w:sz w:val="22"/>
        <w:szCs w:val="22"/>
        <w:lang w:val="es"/>
      </w:rPr>
      <w:t>Computación en Internet II</w:t>
    </w:r>
  </w:p>
  <w:p w:rsidR="6A58DFFD" w:rsidP="6A58DFFD" w:rsidRDefault="6A58DFFD" w14:paraId="7C26F1E7" w14:textId="19026C02">
    <w:pPr>
      <w:spacing w:line="240" w:lineRule="auto"/>
      <w:rPr>
        <w:rFonts w:ascii="Arial" w:hAnsi="Arial" w:eastAsia="Arial" w:cs="Arial"/>
        <w:b w:val="0"/>
        <w:bCs w:val="0"/>
        <w:i w:val="0"/>
        <w:iCs w:val="0"/>
        <w:caps w:val="0"/>
        <w:smallCaps w:val="0"/>
        <w:noProof w:val="0"/>
        <w:color w:val="5454E1"/>
        <w:sz w:val="22"/>
        <w:szCs w:val="22"/>
        <w:lang w:val="es-ES"/>
      </w:rPr>
    </w:pPr>
    <w:r w:rsidRPr="6A58DFFD" w:rsidR="6A58DFFD">
      <w:rPr>
        <w:rFonts w:ascii="Arial" w:hAnsi="Arial" w:eastAsia="Arial" w:cs="Arial"/>
        <w:b w:val="0"/>
        <w:bCs w:val="0"/>
        <w:i w:val="0"/>
        <w:iCs w:val="0"/>
        <w:caps w:val="0"/>
        <w:smallCaps w:val="0"/>
        <w:noProof w:val="0"/>
        <w:color w:val="5454E1"/>
        <w:sz w:val="22"/>
        <w:szCs w:val="22"/>
        <w:lang w:val="es"/>
      </w:rPr>
      <w:t>Ingeniería de Sistemas</w:t>
    </w:r>
  </w:p>
  <w:p w:rsidR="6A58DFFD" w:rsidP="6A58DFFD" w:rsidRDefault="6A58DFFD" w14:paraId="3800F8D7" w14:textId="1A99956B">
    <w:pPr>
      <w:spacing w:line="240" w:lineRule="auto"/>
      <w:rPr>
        <w:rFonts w:ascii="Arial" w:hAnsi="Arial" w:eastAsia="Arial" w:cs="Arial"/>
        <w:b w:val="0"/>
        <w:bCs w:val="0"/>
        <w:i w:val="0"/>
        <w:iCs w:val="0"/>
        <w:caps w:val="0"/>
        <w:smallCaps w:val="0"/>
        <w:noProof w:val="0"/>
        <w:color w:val="5454E1"/>
        <w:sz w:val="22"/>
        <w:szCs w:val="22"/>
        <w:lang w:val="es-ES"/>
      </w:rPr>
    </w:pPr>
    <w:r w:rsidRPr="6A58DFFD" w:rsidR="6A58DFFD">
      <w:rPr>
        <w:rFonts w:ascii="Arial" w:hAnsi="Arial" w:eastAsia="Arial" w:cs="Arial"/>
        <w:b w:val="0"/>
        <w:bCs w:val="0"/>
        <w:i w:val="0"/>
        <w:iCs w:val="0"/>
        <w:caps w:val="0"/>
        <w:smallCaps w:val="0"/>
        <w:noProof w:val="0"/>
        <w:color w:val="5454E1"/>
        <w:sz w:val="22"/>
        <w:szCs w:val="22"/>
        <w:lang w:val="es"/>
      </w:rPr>
      <w:t>Facultad Barberi de Ingeniería, Diseño y Ciencias Aplicadas</w:t>
    </w:r>
  </w:p>
  <w:p w:rsidR="6A58DFFD" w:rsidP="6A58DFFD" w:rsidRDefault="6A58DFFD" w14:paraId="45EE361A" w14:textId="34AB44CD">
    <w:pPr>
      <w:pStyle w:val="BodyText"/>
      <w:spacing w:before="0" w:line="14" w:lineRule="auto"/>
      <w:ind w:left="0" w:right="0" w:firstLine="0"/>
      <w:jc w:val="left"/>
      <w:rPr>
        <w:sz w:val="20"/>
        <w:szCs w:val="20"/>
      </w:rPr>
    </w:pPr>
  </w:p>
  <w:p w:rsidR="6A58DFFD" w:rsidP="6A58DFFD" w:rsidRDefault="6A58DFFD" w14:paraId="25A3AA02" w14:textId="4A42F688">
    <w:pPr>
      <w:pStyle w:val="BodyText"/>
      <w:spacing w:before="0" w:line="14" w:lineRule="auto"/>
      <w:ind w:left="0" w:right="0" w:firstLine="0"/>
      <w:jc w:val="left"/>
      <w:rPr>
        <w:sz w:val="20"/>
        <w:szCs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16360"/>
    <w:multiLevelType w:val="hybridMultilevel"/>
    <w:lvl w:ilvl="0">
      <w:start w:val="1"/>
      <w:numFmt w:val="decimal"/>
      <w:lvlText w:val="%1."/>
      <w:lvlJc w:val="left"/>
      <w:pPr>
        <w:ind w:left="275" w:hanging="253"/>
        <w:jc w:val="left"/>
      </w:pPr>
      <w:rPr>
        <w:rFonts w:hint="default" w:ascii="Arial MT" w:hAnsi="Arial MT" w:eastAsia="Arial MT" w:cs="Arial MT"/>
        <w:b w:val="0"/>
        <w:bCs w:val="0"/>
        <w:i w:val="0"/>
        <w:iCs w:val="0"/>
        <w:spacing w:val="0"/>
        <w:w w:val="88"/>
        <w:sz w:val="24"/>
        <w:szCs w:val="24"/>
        <w:lang w:val="es-ES" w:eastAsia="en-US" w:bidi="ar-SA"/>
      </w:rPr>
    </w:lvl>
    <w:lvl w:ilvl="1">
      <w:start w:val="0"/>
      <w:numFmt w:val="bullet"/>
      <w:lvlText w:val="•"/>
      <w:lvlJc w:val="left"/>
      <w:pPr>
        <w:ind w:left="1158" w:hanging="253"/>
      </w:pPr>
      <w:rPr>
        <w:rFonts w:hint="default"/>
        <w:lang w:val="es-ES" w:eastAsia="en-US" w:bidi="ar-SA"/>
      </w:rPr>
    </w:lvl>
    <w:lvl w:ilvl="2">
      <w:start w:val="0"/>
      <w:numFmt w:val="bullet"/>
      <w:lvlText w:val="•"/>
      <w:lvlJc w:val="left"/>
      <w:pPr>
        <w:ind w:left="2037" w:hanging="253"/>
      </w:pPr>
      <w:rPr>
        <w:rFonts w:hint="default"/>
        <w:lang w:val="es-ES" w:eastAsia="en-US" w:bidi="ar-SA"/>
      </w:rPr>
    </w:lvl>
    <w:lvl w:ilvl="3">
      <w:start w:val="0"/>
      <w:numFmt w:val="bullet"/>
      <w:lvlText w:val="•"/>
      <w:lvlJc w:val="left"/>
      <w:pPr>
        <w:ind w:left="2915" w:hanging="253"/>
      </w:pPr>
      <w:rPr>
        <w:rFonts w:hint="default"/>
        <w:lang w:val="es-ES" w:eastAsia="en-US" w:bidi="ar-SA"/>
      </w:rPr>
    </w:lvl>
    <w:lvl w:ilvl="4">
      <w:start w:val="0"/>
      <w:numFmt w:val="bullet"/>
      <w:lvlText w:val="•"/>
      <w:lvlJc w:val="left"/>
      <w:pPr>
        <w:ind w:left="3794" w:hanging="253"/>
      </w:pPr>
      <w:rPr>
        <w:rFonts w:hint="default"/>
        <w:lang w:val="es-ES" w:eastAsia="en-US" w:bidi="ar-SA"/>
      </w:rPr>
    </w:lvl>
    <w:lvl w:ilvl="5">
      <w:start w:val="0"/>
      <w:numFmt w:val="bullet"/>
      <w:lvlText w:val="•"/>
      <w:lvlJc w:val="left"/>
      <w:pPr>
        <w:ind w:left="4673" w:hanging="253"/>
      </w:pPr>
      <w:rPr>
        <w:rFonts w:hint="default"/>
        <w:lang w:val="es-ES" w:eastAsia="en-US" w:bidi="ar-SA"/>
      </w:rPr>
    </w:lvl>
    <w:lvl w:ilvl="6">
      <w:start w:val="0"/>
      <w:numFmt w:val="bullet"/>
      <w:lvlText w:val="•"/>
      <w:lvlJc w:val="left"/>
      <w:pPr>
        <w:ind w:left="5551" w:hanging="253"/>
      </w:pPr>
      <w:rPr>
        <w:rFonts w:hint="default"/>
        <w:lang w:val="es-ES" w:eastAsia="en-US" w:bidi="ar-SA"/>
      </w:rPr>
    </w:lvl>
    <w:lvl w:ilvl="7">
      <w:start w:val="0"/>
      <w:numFmt w:val="bullet"/>
      <w:lvlText w:val="•"/>
      <w:lvlJc w:val="left"/>
      <w:pPr>
        <w:ind w:left="6430" w:hanging="253"/>
      </w:pPr>
      <w:rPr>
        <w:rFonts w:hint="default"/>
        <w:lang w:val="es-ES" w:eastAsia="en-US" w:bidi="ar-SA"/>
      </w:rPr>
    </w:lvl>
    <w:lvl w:ilvl="8">
      <w:start w:val="0"/>
      <w:numFmt w:val="bullet"/>
      <w:lvlText w:val="•"/>
      <w:lvlJc w:val="left"/>
      <w:pPr>
        <w:ind w:left="7308" w:hanging="253"/>
      </w:pPr>
      <w:rPr>
        <w:rFonts w:hint="default"/>
        <w:lang w:val="es-ES" w:eastAsia="en-US" w:bidi="ar-SA"/>
      </w:rPr>
    </w:lvl>
  </w:abstract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56C41558"/>
  <w15:docId w15:val="{B26F4441-7F0E-4C3C-BE49-8FAD45E9DF73}"/>
  <w:rsids>
    <w:rsidRoot w:val="127710E4"/>
    <w:rsid w:val="127710E4"/>
    <w:rsid w:val="30D96A9A"/>
    <w:rsid w:val="3E63A443"/>
    <w:rsid w:val="4380D39D"/>
    <w:rsid w:val="6A58DFFD"/>
    <w:rsid w:val="7A5EB5F9"/>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Arial MT" w:hAnsi="Arial MT" w:eastAsia="Arial MT" w:cs="Arial MT"/>
      <w:lang w:val="es-ES" w:eastAsia="en-US" w:bidi="ar-SA"/>
    </w:rPr>
  </w:style>
  <w:style w:type="paragraph" w:styleId="BodyText">
    <w:name w:val="Body Text"/>
    <w:basedOn w:val="Normal"/>
    <w:uiPriority w:val="1"/>
    <w:qFormat/>
    <w:pPr>
      <w:spacing w:before="159"/>
      <w:ind w:left="275" w:right="20" w:hanging="253"/>
      <w:jc w:val="both"/>
    </w:pPr>
    <w:rPr>
      <w:rFonts w:ascii="Arial MT" w:hAnsi="Arial MT" w:eastAsia="Arial MT" w:cs="Arial MT"/>
      <w:sz w:val="24"/>
      <w:szCs w:val="24"/>
      <w:lang w:val="es-ES" w:eastAsia="en-US" w:bidi="ar-SA"/>
    </w:rPr>
  </w:style>
  <w:style w:type="paragraph" w:styleId="Heading1">
    <w:name w:val="heading 1"/>
    <w:basedOn w:val="Normal"/>
    <w:uiPriority w:val="1"/>
    <w:qFormat/>
    <w:pPr>
      <w:spacing w:before="1"/>
      <w:ind w:left="23"/>
      <w:outlineLvl w:val="1"/>
    </w:pPr>
    <w:rPr>
      <w:rFonts w:ascii="Arial" w:hAnsi="Arial" w:eastAsia="Arial" w:cs="Arial"/>
      <w:b/>
      <w:bCs/>
      <w:sz w:val="24"/>
      <w:szCs w:val="24"/>
      <w:lang w:val="es-ES" w:eastAsia="en-US" w:bidi="ar-SA"/>
    </w:rPr>
  </w:style>
  <w:style w:type="paragraph" w:styleId="ListParagraph">
    <w:name w:val="List Paragraph"/>
    <w:basedOn w:val="Normal"/>
    <w:uiPriority w:val="1"/>
    <w:qFormat/>
    <w:pPr>
      <w:spacing w:before="160"/>
      <w:ind w:left="275" w:right="20" w:hanging="253"/>
      <w:jc w:val="both"/>
    </w:pPr>
    <w:rPr>
      <w:rFonts w:ascii="Arial MT" w:hAnsi="Arial MT" w:eastAsia="Arial MT" w:cs="Arial MT"/>
      <w:lang w:val="es-ES" w:eastAsia="en-US" w:bidi="ar-SA"/>
    </w:rPr>
  </w:style>
  <w:style w:type="paragraph" w:styleId="TableParagraph">
    <w:name w:val="Table Paragraph"/>
    <w:basedOn w:val="Normal"/>
    <w:uiPriority w:val="1"/>
    <w:qFormat/>
    <w:pPr/>
    <w:rPr>
      <w:lang w:val="es-ES" w:eastAsia="en-US" w:bidi="ar-SA"/>
    </w:rPr>
  </w:style>
  <w:style w:type="paragraph" w:styleId="Header">
    <w:uiPriority w:val="99"/>
    <w:name w:val="header"/>
    <w:basedOn w:val="Normal"/>
    <w:unhideWhenUsed/>
    <w:rsid w:val="6A58DFFD"/>
    <w:pPr>
      <w:tabs>
        <w:tab w:val="center" w:leader="none" w:pos="4680"/>
        <w:tab w:val="right" w:leader="none" w:pos="9360"/>
      </w:tabs>
      <w:spacing w:after="0" w:line="240" w:lineRule="auto"/>
    </w:pPr>
  </w:style>
  <w:style w:type="paragraph" w:styleId="Footer">
    <w:uiPriority w:val="99"/>
    <w:name w:val="footer"/>
    <w:basedOn w:val="Normal"/>
    <w:unhideWhenUsed/>
    <w:rsid w:val="6A58DFFD"/>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header" Target="header1.xml" Id="rId5" /><Relationship Type="http://schemas.openxmlformats.org/officeDocument/2006/relationships/numbering" Target="numbering.xml" Id="rId6" /><Relationship Type="http://schemas.openxmlformats.org/officeDocument/2006/relationships/footer" Target="footer.xml" Id="R7b4b9d5b274540f5" /><Relationship Type="http://schemas.openxmlformats.org/officeDocument/2006/relationships/footer" Target="footer2.xml" Id="R30a1cae1515b407d" /><Relationship Type="http://schemas.openxmlformats.org/officeDocument/2006/relationships/footer" Target="footer3.xml" Id="Ra985b584e44a4c1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Bienestar Universitario</dc:title>
  <dcterms:created xsi:type="dcterms:W3CDTF">2025-10-31T19:30:30.0000000Z</dcterms:created>
  <dcterms:modified xsi:type="dcterms:W3CDTF">2025-10-31T19:45:04.8023420Z</dcterms:modified>
  <lastModifiedBy>Kevin David Rodriguez Belalcazar</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2025-08-05T00:00:00Z</vt:filetime>
  </property>
  <property fmtid="{D5CDD505-2E9C-101B-9397-08002B2CF9AE}" pid="3" name="Creator">
    <vt:lpwstr>Pages</vt:lpwstr>
  </property>
  <property fmtid="{D5CDD505-2E9C-101B-9397-08002B2CF9AE}" pid="4" name="LastSaved">
    <vt:filetime>2025-10-31T00:00:00Z</vt:filetime>
  </property>
  <property fmtid="{D5CDD505-2E9C-101B-9397-08002B2CF9AE}" pid="5" name="Producer">
    <vt:lpwstr>macOS Version 15.5 (Build 24F74) Quartz PDFContext</vt:lpwstr>
  </property>
</Properties>
</file>