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DAFTAR ISI</w:t>
      </w:r>
    </w:p>
    <w:p w:rsidR="00000000" w:rsidDel="00000000" w:rsidP="00000000" w:rsidRDefault="00000000" w:rsidRPr="00000000" w14:paraId="0000000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w:t>
      </w:r>
    </w:p>
    <w:tbl>
      <w:tblPr>
        <w:tblStyle w:val="Table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6335"/>
        <w:gridCol w:w="1280"/>
        <w:tblGridChange w:id="0">
          <w:tblGrid>
            <w:gridCol w:w="995"/>
            <w:gridCol w:w="6335"/>
            <w:gridCol w:w="1280"/>
          </w:tblGrid>
        </w:tblGridChange>
      </w:tblGrid>
      <w:tr>
        <w:trPr>
          <w:cantSplit w:val="0"/>
          <w:trHeight w:val="111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GAMBAR (Optional jika ada)</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TABEL Optional jika ada</w:t>
            </w:r>
          </w:p>
          <w:p w:rsidR="00000000" w:rsidDel="00000000" w:rsidP="00000000" w:rsidRDefault="00000000" w:rsidRPr="00000000" w14:paraId="0000000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LAMPIRAN (Optional jika ada)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09">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p w:rsidR="00000000" w:rsidDel="00000000" w:rsidP="00000000" w:rsidRDefault="00000000" w:rsidRPr="00000000" w14:paraId="0000000A">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p w:rsidR="00000000" w:rsidDel="00000000" w:rsidP="00000000" w:rsidRDefault="00000000" w:rsidRPr="00000000" w14:paraId="0000000B">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rHeight w:val="138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C">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1. PENDAHULUAN</w:t>
            </w:r>
          </w:p>
          <w:p w:rsidR="00000000" w:rsidDel="00000000" w:rsidP="00000000" w:rsidRDefault="00000000" w:rsidRPr="00000000" w14:paraId="0000000D">
            <w:pPr>
              <w:spacing w:line="276.0005454545455"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937.1210222833806"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4">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2. TINJAUAN PUSTAKA</w:t>
            </w:r>
          </w:p>
          <w:p w:rsidR="00000000" w:rsidDel="00000000" w:rsidP="00000000" w:rsidRDefault="00000000" w:rsidRPr="00000000" w14:paraId="00000015">
            <w:pPr>
              <w:spacing w:line="276.0005454545455"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7">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9">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138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A">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3. TAHAP PELAKSANAAN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C">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D">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E">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1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2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4. BIAYA DAN JADWAL KEGIATAN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4">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5">
            <w:pPr>
              <w:spacing w:line="276.0005454545455"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27">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7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A">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49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B">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line="276.0005454545455"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2E">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2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30">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31">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3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3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p w:rsidR="00000000" w:rsidDel="00000000" w:rsidP="00000000" w:rsidRDefault="00000000" w:rsidRPr="00000000" w14:paraId="00000034">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line="276"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8">
      <w:pPr>
        <w:spacing w:line="276.0005454545455"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line="276.0005454545455" w:lineRule="auto"/>
        <w:jc w:val="both"/>
        <w:rPr/>
      </w:pPr>
      <w:r w:rsidDel="00000000" w:rsidR="00000000" w:rsidRPr="00000000">
        <w:rPr>
          <w:rtl w:val="0"/>
        </w:rPr>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BAB 1. PENDAHULUAN</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1.1 Latar Belakang</w:t>
      </w:r>
    </w:p>
    <w:p w:rsidR="00000000" w:rsidDel="00000000" w:rsidP="00000000" w:rsidRDefault="00000000" w:rsidRPr="00000000" w14:paraId="0000003C">
      <w:pPr>
        <w:spacing w:after="240" w:before="240" w:lineRule="auto"/>
        <w:rPr/>
      </w:pPr>
      <w:r w:rsidDel="00000000" w:rsidR="00000000" w:rsidRPr="00000000">
        <w:rPr>
          <w:rtl w:val="0"/>
        </w:rPr>
        <w:t xml:space="preserve">Kesehatan merupakan aspek penting dalam kehidupan setiap individu. Namun, di tengah kesibukan sehari-hari, banyak orang mengabaikan tanda-tanda awal gangguan kesehatan ringan seperti demam, sakit kepala, atau kelelahan. Selain itu, kebiasaan tidak minum air yang cukup, lupa minum obat, dan pola hidup tidak teratur seringkali berdampak buruk dalam jangka panjang. Teknologi sederhana berbasis aplikasi dapat menjadi solusi praktis untuk membantu masyarakat menjaga kesehatannya secara mandiri.</w:t>
      </w:r>
    </w:p>
    <w:p w:rsidR="00000000" w:rsidDel="00000000" w:rsidP="00000000" w:rsidRDefault="00000000" w:rsidRPr="00000000" w14:paraId="0000003D">
      <w:pPr>
        <w:spacing w:after="240" w:before="240" w:lineRule="auto"/>
        <w:rPr/>
      </w:pPr>
      <w:r w:rsidDel="00000000" w:rsidR="00000000" w:rsidRPr="00000000">
        <w:rPr>
          <w:rtl w:val="0"/>
        </w:rPr>
        <w:t xml:space="preserve">SeHeb-AT (Simple &amp; Healthy Assistant Technology) hadir sebagai aplikasi asisten kesehatan yang dikembangkan oleh mahasiswa Software Engineering. Aplikasi ini dirancang untuk membantu pengguna dalam memantau kondisi tubuh secara sederhana melalui pencatatan gejala harian, pengingat minum obat dan air putih, kalkulator indeks massa tubuh (IMT), serta tips kesehatan harian. SeHeb-AT diharapkan menjadi langkah kecil namun berdampak besar dalam membangun kesadaran masyarakat akan pentingnya menjaga kesehatan secara konsisten.</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1.2 Rumusan Masalah</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Bagaimana merancang aplikasi yang dapat membantu pengguna mencatat dan memantau kondisi kesehatan sehari-hari?</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Bagaimana membuat pengingat sederhana untuk meningkatkan kepatuhan dalam konsumsi obat dan air putih?</w:t>
        <w:br w:type="textWrapping"/>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Bagaimana menyajikan informasi kesehatan yang mudah dipahami dan diterapkan oleh pengguna awam?</w:t>
        <w:br w:type="textWrapping"/>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1.3 Tujuan dan Manfaat</w:t>
      </w:r>
    </w:p>
    <w:p w:rsidR="00000000" w:rsidDel="00000000" w:rsidP="00000000" w:rsidRDefault="00000000" w:rsidRPr="00000000" w14:paraId="00000043">
      <w:pPr>
        <w:spacing w:after="240" w:before="240" w:lineRule="auto"/>
        <w:rPr>
          <w:i w:val="1"/>
        </w:rPr>
      </w:pPr>
      <w:r w:rsidDel="00000000" w:rsidR="00000000" w:rsidRPr="00000000">
        <w:rPr>
          <w:i w:val="1"/>
          <w:rtl w:val="0"/>
        </w:rPr>
        <w:t xml:space="preserve">Tujuan:</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Mengembangkan aplikasi SeHeb-AT sebagai alat bantu kesehatan sederhana yang mudah digunakan.</w:t>
        <w:br w:type="textWrapping"/>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Mendorong kebiasaan sehat melalui fitur pengingat, pencatatan, dan edukasi.</w:t>
        <w:br w:type="textWrapping"/>
      </w:r>
    </w:p>
    <w:p w:rsidR="00000000" w:rsidDel="00000000" w:rsidP="00000000" w:rsidRDefault="00000000" w:rsidRPr="00000000" w14:paraId="00000046">
      <w:pPr>
        <w:spacing w:after="240" w:before="240" w:lineRule="auto"/>
        <w:rPr>
          <w:i w:val="1"/>
        </w:rPr>
      </w:pPr>
      <w:r w:rsidDel="00000000" w:rsidR="00000000" w:rsidRPr="00000000">
        <w:rPr>
          <w:i w:val="1"/>
          <w:rtl w:val="0"/>
        </w:rPr>
        <w:t xml:space="preserve">Manfaat:</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Membantu pengguna dalam mencatat dan memantau kesehatan harian.</w:t>
        <w:br w:type="textWrapping"/>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Meningkatkan kepatuhan dalam konsumsi obat dan menjaga hidrasi.</w:t>
        <w:br w:type="textWrapping"/>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rtl w:val="0"/>
        </w:rPr>
        <w:t xml:space="preserve">Menyediakan informasi kesehatan ringan yang edukatif dan aplikatif.</w:t>
        <w:br w:type="textWrapping"/>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1.4 Luaran Kegiatan</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Aplikasi prototipe SeHeb-AT</w:t>
        <w:br w:type="textWrapping"/>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Laporan pelaksanaan kegiatan</w:t>
        <w:br w:type="textWrapping"/>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Media sosial sebagai sarana edukasi dan promosi</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BAB 2. TINJAUAN PUSTAKA</w:t>
      </w:r>
    </w:p>
    <w:p w:rsidR="00000000" w:rsidDel="00000000" w:rsidP="00000000" w:rsidRDefault="00000000" w:rsidRPr="00000000" w14:paraId="0000004F">
      <w:pPr>
        <w:spacing w:after="240" w:before="240" w:lineRule="auto"/>
        <w:rPr/>
      </w:pPr>
      <w:r w:rsidDel="00000000" w:rsidR="00000000" w:rsidRPr="00000000">
        <w:rPr>
          <w:rtl w:val="0"/>
        </w:rPr>
        <w:t xml:space="preserve">2.1 Pencatatan Gejala Harian Aplikasi pencatatan gejala harian membantu pengguna menyadari pola atau perubahan kondisi tubuh. Data yang terkumpul dapat digunakan sebagai referensi saat berkonsultasi dengan tenaga medis.</w:t>
      </w:r>
    </w:p>
    <w:p w:rsidR="00000000" w:rsidDel="00000000" w:rsidP="00000000" w:rsidRDefault="00000000" w:rsidRPr="00000000" w14:paraId="00000050">
      <w:pPr>
        <w:spacing w:after="240" w:before="240" w:lineRule="auto"/>
        <w:rPr/>
      </w:pPr>
      <w:r w:rsidDel="00000000" w:rsidR="00000000" w:rsidRPr="00000000">
        <w:rPr>
          <w:rtl w:val="0"/>
        </w:rPr>
        <w:t xml:space="preserve">2.2 Pengingat Minum Obat dan Air Putih Fitur pengingat otomatis telah terbukti efektif dalam meningkatkan kepatuhan pengguna terhadap anjuran kesehatan, terutama dalam mengatur waktu minum obat dan asupan cairan tubuh.</w:t>
      </w:r>
    </w:p>
    <w:p w:rsidR="00000000" w:rsidDel="00000000" w:rsidP="00000000" w:rsidRDefault="00000000" w:rsidRPr="00000000" w14:paraId="00000051">
      <w:pPr>
        <w:spacing w:after="240" w:before="240" w:lineRule="auto"/>
        <w:rPr/>
      </w:pPr>
      <w:r w:rsidDel="00000000" w:rsidR="00000000" w:rsidRPr="00000000">
        <w:rPr>
          <w:rtl w:val="0"/>
        </w:rPr>
        <w:t xml:space="preserve">2.3 Kalkulator IMT Indeks Massa Tubuh merupakan metode sederhana yang digunakan untuk mengetahui kategori berat badan seseorang berdasarkan tinggi dan berat badan. Kalkulator IMT membantu pengguna untuk memantau status berat badan ideal.</w:t>
      </w:r>
    </w:p>
    <w:p w:rsidR="00000000" w:rsidDel="00000000" w:rsidP="00000000" w:rsidRDefault="00000000" w:rsidRPr="00000000" w14:paraId="00000052">
      <w:pPr>
        <w:spacing w:after="240" w:before="240" w:lineRule="auto"/>
        <w:rPr/>
      </w:pPr>
      <w:r w:rsidDel="00000000" w:rsidR="00000000" w:rsidRPr="00000000">
        <w:rPr>
          <w:rtl w:val="0"/>
        </w:rPr>
        <w:t xml:space="preserve">2.4 Tips Kesehatan Harian Informasi singkat dan aplikatif seperti pola makan, olahraga ringan, dan manajemen stres mampu mendorong gaya hidup sehat secara perlahan namun berkelanjutan.</w:t>
      </w:r>
    </w:p>
    <w:p w:rsidR="00000000" w:rsidDel="00000000" w:rsidP="00000000" w:rsidRDefault="00000000" w:rsidRPr="00000000" w14:paraId="00000053">
      <w:pPr>
        <w:spacing w:after="240" w:before="240" w:lineRule="auto"/>
        <w:rPr/>
      </w:pPr>
      <w:r w:rsidDel="00000000" w:rsidR="00000000" w:rsidRPr="00000000">
        <w:rPr>
          <w:rtl w:val="0"/>
        </w:rPr>
        <w:t xml:space="preserve">2.5 Riwayat Kesehatan Menyimpan riwayat kesehatan mempermudah pengguna dalam melihat tren kesehatan dari waktu ke waktu dan menjadi landasan dalam membuat keputusan kesehatan pribadi.</w:t>
      </w:r>
      <w:r w:rsidDel="00000000" w:rsidR="00000000" w:rsidRPr="00000000">
        <w:br w:type="page"/>
      </w:r>
      <w:r w:rsidDel="00000000" w:rsidR="00000000" w:rsidRPr="00000000">
        <w:rPr>
          <w:rtl w:val="0"/>
        </w:rPr>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BAB 3. TAHAP PELAKSANAAN</w:t>
      </w:r>
    </w:p>
    <w:p w:rsidR="00000000" w:rsidDel="00000000" w:rsidP="00000000" w:rsidRDefault="00000000" w:rsidRPr="00000000" w14:paraId="00000055">
      <w:pPr>
        <w:spacing w:after="240" w:before="240" w:lineRule="auto"/>
        <w:rPr/>
      </w:pPr>
      <w:r w:rsidDel="00000000" w:rsidR="00000000" w:rsidRPr="00000000">
        <w:rPr>
          <w:rtl w:val="0"/>
        </w:rPr>
        <w:t xml:space="preserve">3.1 Deskripsi Produk/Alat/Sistem SeHeb-AT adalah aplikasi mobile sederhana yang menyediakan fitur pencatatan gejala, pengingat, kalkulator IMT, tips kesehatan harian, dan riwayat kesehatan. Aplikasi dirancang agar ringan, responsif, dan mudah dioperasikan oleh siapa pun.</w:t>
      </w:r>
    </w:p>
    <w:p w:rsidR="00000000" w:rsidDel="00000000" w:rsidP="00000000" w:rsidRDefault="00000000" w:rsidRPr="00000000" w14:paraId="00000056">
      <w:pPr>
        <w:spacing w:after="240" w:before="240" w:lineRule="auto"/>
        <w:rPr/>
      </w:pPr>
      <w:r w:rsidDel="00000000" w:rsidR="00000000" w:rsidRPr="00000000">
        <w:rPr>
          <w:rtl w:val="0"/>
        </w:rPr>
        <w:t xml:space="preserve">3.2 Alur dan Tahapan Pelaksanaan</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tl w:val="0"/>
        </w:rPr>
        <w:t xml:space="preserve">Pengumpulan kebutuhan pengguna dan studi awal</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Desain UI/UX dan perancangan sistem</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Pengembangan dan integrasi fitur utama</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Uji coba internal dan perbaikan</w:t>
        <w:br w:type="textWrapping"/>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rtl w:val="0"/>
        </w:rPr>
        <w:t xml:space="preserve">Publikasi melalui media sosial</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3.3 Perancangan Sistem</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rtl w:val="0"/>
        </w:rPr>
        <w:t xml:space="preserve">Platform: Android (menggunakan Kotlin/Flutter)</w:t>
        <w:br w:type="textWrapping"/>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Backend: Firebase / SQLite</w:t>
        <w:br w:type="textWrapping"/>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Fitur utama:</w:t>
        <w:br w:type="textWrapping"/>
      </w:r>
    </w:p>
    <w:p w:rsidR="00000000" w:rsidDel="00000000" w:rsidP="00000000" w:rsidRDefault="00000000" w:rsidRPr="00000000" w14:paraId="00000060">
      <w:pPr>
        <w:numPr>
          <w:ilvl w:val="1"/>
          <w:numId w:val="8"/>
        </w:numPr>
        <w:spacing w:after="0" w:afterAutospacing="0" w:before="0" w:beforeAutospacing="0" w:lineRule="auto"/>
        <w:ind w:left="1440" w:hanging="360"/>
      </w:pPr>
      <w:r w:rsidDel="00000000" w:rsidR="00000000" w:rsidRPr="00000000">
        <w:rPr>
          <w:rtl w:val="0"/>
        </w:rPr>
        <w:t xml:space="preserve">Pencatatan gejala harian</w:t>
        <w:br w:type="textWrapping"/>
      </w:r>
    </w:p>
    <w:p w:rsidR="00000000" w:rsidDel="00000000" w:rsidP="00000000" w:rsidRDefault="00000000" w:rsidRPr="00000000" w14:paraId="00000061">
      <w:pPr>
        <w:numPr>
          <w:ilvl w:val="1"/>
          <w:numId w:val="8"/>
        </w:numPr>
        <w:spacing w:after="0" w:afterAutospacing="0" w:before="0" w:beforeAutospacing="0" w:lineRule="auto"/>
        <w:ind w:left="1440" w:hanging="360"/>
      </w:pPr>
      <w:r w:rsidDel="00000000" w:rsidR="00000000" w:rsidRPr="00000000">
        <w:rPr>
          <w:rtl w:val="0"/>
        </w:rPr>
        <w:t xml:space="preserve">Pengingat minum obat dan air putih</w:t>
        <w:br w:type="textWrapping"/>
      </w:r>
    </w:p>
    <w:p w:rsidR="00000000" w:rsidDel="00000000" w:rsidP="00000000" w:rsidRDefault="00000000" w:rsidRPr="00000000" w14:paraId="00000062">
      <w:pPr>
        <w:numPr>
          <w:ilvl w:val="1"/>
          <w:numId w:val="8"/>
        </w:numPr>
        <w:spacing w:after="0" w:afterAutospacing="0" w:before="0" w:beforeAutospacing="0" w:lineRule="auto"/>
        <w:ind w:left="1440" w:hanging="360"/>
      </w:pPr>
      <w:r w:rsidDel="00000000" w:rsidR="00000000" w:rsidRPr="00000000">
        <w:rPr>
          <w:rtl w:val="0"/>
        </w:rPr>
        <w:t xml:space="preserve">Kalkulator IMT</w:t>
        <w:br w:type="textWrapping"/>
      </w:r>
    </w:p>
    <w:p w:rsidR="00000000" w:rsidDel="00000000" w:rsidP="00000000" w:rsidRDefault="00000000" w:rsidRPr="00000000" w14:paraId="00000063">
      <w:pPr>
        <w:numPr>
          <w:ilvl w:val="1"/>
          <w:numId w:val="8"/>
        </w:numPr>
        <w:spacing w:after="0" w:afterAutospacing="0" w:before="0" w:beforeAutospacing="0" w:lineRule="auto"/>
        <w:ind w:left="1440" w:hanging="360"/>
      </w:pPr>
      <w:r w:rsidDel="00000000" w:rsidR="00000000" w:rsidRPr="00000000">
        <w:rPr>
          <w:rtl w:val="0"/>
        </w:rPr>
        <w:t xml:space="preserve">Tips kesehatan harian</w:t>
        <w:br w:type="textWrapping"/>
      </w:r>
    </w:p>
    <w:p w:rsidR="00000000" w:rsidDel="00000000" w:rsidP="00000000" w:rsidRDefault="00000000" w:rsidRPr="00000000" w14:paraId="00000064">
      <w:pPr>
        <w:numPr>
          <w:ilvl w:val="1"/>
          <w:numId w:val="8"/>
        </w:numPr>
        <w:spacing w:after="240" w:before="0" w:beforeAutospacing="0" w:lineRule="auto"/>
        <w:ind w:left="1440" w:hanging="360"/>
      </w:pPr>
      <w:r w:rsidDel="00000000" w:rsidR="00000000" w:rsidRPr="00000000">
        <w:rPr>
          <w:rtl w:val="0"/>
        </w:rPr>
        <w:t xml:space="preserve">Riwayat kesehatan</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3.4 Pengujian</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tl w:val="0"/>
        </w:rPr>
        <w:t xml:space="preserve">Pengujian fungsional untuk setiap fitur</w:t>
        <w:br w:type="textWrapping"/>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Pengujian kenyamanan dan kemudahan penggunaan</w:t>
        <w:br w:type="textWrapping"/>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rtl w:val="0"/>
        </w:rPr>
        <w:t xml:space="preserve">Pengujian keakuratan kalkulasi IMT dan pengingat</w:t>
        <w:br w:type="textWrapping"/>
      </w:r>
    </w:p>
    <w:p w:rsidR="00000000" w:rsidDel="00000000" w:rsidP="00000000" w:rsidRDefault="00000000" w:rsidRPr="00000000" w14:paraId="00000069">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BAB 4. BIAYA DAN JADWAL KEGIATAN</w:t>
      </w:r>
    </w:p>
    <w:p w:rsidR="00000000" w:rsidDel="00000000" w:rsidP="00000000" w:rsidRDefault="00000000" w:rsidRPr="00000000" w14:paraId="0000006B">
      <w:pPr>
        <w:spacing w:after="240" w:before="240" w:lineRule="auto"/>
        <w:rPr/>
      </w:pPr>
      <w:r w:rsidDel="00000000" w:rsidR="00000000" w:rsidRPr="00000000">
        <w:rPr>
          <w:rtl w:val="0"/>
        </w:rPr>
        <w:t xml:space="preserve">4.1 Anggaran Biaya</w:t>
      </w:r>
    </w:p>
    <w:tbl>
      <w:tblPr>
        <w:tblStyle w:val="Table2"/>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
        <w:gridCol w:w="3260"/>
        <w:gridCol w:w="1535"/>
        <w:tblGridChange w:id="0">
          <w:tblGrid>
            <w:gridCol w:w="755"/>
            <w:gridCol w:w="3260"/>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rtl w:val="0"/>
              </w:rPr>
              <w:t xml:space="preserve">Jenis Pengeluaran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rtl w:val="0"/>
              </w:rPr>
              <w:t xml:space="preserve">Jumlah (Rp)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Pengembangan aplikasi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2.000.000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Desain UI/UX dan ikon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1.000.000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Testing dan feedback pengguna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Promosi media sosial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Lain-lain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800.000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rtl w:val="0"/>
              </w:rPr>
              <w:t xml:space="preserve">5.800.000</w:t>
            </w:r>
            <w:r w:rsidDel="00000000" w:rsidR="00000000" w:rsidRPr="00000000">
              <w:rPr>
                <w:rtl w:val="0"/>
              </w:rPr>
            </w:r>
          </w:p>
        </w:tc>
      </w:tr>
    </w:tbl>
    <w:p w:rsidR="00000000" w:rsidDel="00000000" w:rsidP="00000000" w:rsidRDefault="00000000" w:rsidRPr="00000000" w14:paraId="00000081">
      <w:pPr>
        <w:spacing w:after="240" w:before="240" w:lineRule="auto"/>
        <w:rPr/>
      </w:pPr>
      <w:r w:rsidDel="00000000" w:rsidR="00000000" w:rsidRPr="00000000">
        <w:rPr>
          <w:rtl w:val="0"/>
        </w:rPr>
        <w:t xml:space="preserve">4.2 Jadwal Kegiatan</w:t>
      </w:r>
    </w:p>
    <w:tbl>
      <w:tblPr>
        <w:tblStyle w:val="Table3"/>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4010"/>
        <w:tblGridChange w:id="0">
          <w:tblGrid>
            <w:gridCol w:w="845"/>
            <w:gridCol w:w="4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rtl w:val="0"/>
              </w:rPr>
              <w:t xml:space="preserve">Bulan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rtl w:val="0"/>
              </w:rPr>
              <w:t xml:space="preserve">Kegiatan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Studi kebutuhan dan desain aplikasi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Pengembangan fitur utama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Pengujian, perbaikan, dan dokumentasi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Pelaporan akhir dan publikasi digital</w:t>
            </w:r>
          </w:p>
        </w:tc>
      </w:tr>
    </w:tbl>
    <w:p w:rsidR="00000000" w:rsidDel="00000000" w:rsidP="00000000" w:rsidRDefault="00000000" w:rsidRPr="00000000" w14:paraId="0000008C">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DAFTAR PUSTAKA</w:t>
      </w:r>
    </w:p>
    <w:p w:rsidR="00000000" w:rsidDel="00000000" w:rsidP="00000000" w:rsidRDefault="00000000" w:rsidRPr="00000000" w14:paraId="0000008E">
      <w:pPr>
        <w:numPr>
          <w:ilvl w:val="0"/>
          <w:numId w:val="7"/>
        </w:numPr>
        <w:spacing w:after="0" w:afterAutospacing="0" w:before="240" w:lineRule="auto"/>
        <w:ind w:left="720" w:hanging="360"/>
      </w:pPr>
      <w:r w:rsidDel="00000000" w:rsidR="00000000" w:rsidRPr="00000000">
        <w:rPr>
          <w:rtl w:val="0"/>
        </w:rPr>
        <w:t xml:space="preserve">WHO. (2022). Healthy living: Simple tips for better health.</w:t>
        <w:br w:type="textWrapping"/>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Afandi, F. N., et al. (2019). Teknologi Mobile untuk Kesehatan. Jurnal Teknologi dan Sistem Informasi.</w:t>
        <w:br w:type="textWrapping"/>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rtl w:val="0"/>
        </w:rPr>
        <w:t xml:space="preserve">Gaikwad, S. K., et al. (2010). A review on reminder systems for medication adherence. IJCA.</w:t>
        <w:br w:type="textWrapping"/>
      </w:r>
    </w:p>
    <w:p w:rsidR="00000000" w:rsidDel="00000000" w:rsidP="00000000" w:rsidRDefault="00000000" w:rsidRPr="00000000" w14:paraId="00000091">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LAMPIRAN</w:t>
      </w:r>
    </w:p>
    <w:p w:rsidR="00000000" w:rsidDel="00000000" w:rsidP="00000000" w:rsidRDefault="00000000" w:rsidRPr="00000000" w14:paraId="00000093">
      <w:pPr>
        <w:numPr>
          <w:ilvl w:val="0"/>
          <w:numId w:val="3"/>
        </w:numPr>
        <w:spacing w:after="0" w:afterAutospacing="0" w:before="240" w:lineRule="auto"/>
        <w:ind w:left="720" w:hanging="360"/>
      </w:pPr>
      <w:r w:rsidDel="00000000" w:rsidR="00000000" w:rsidRPr="00000000">
        <w:rPr>
          <w:rtl w:val="0"/>
        </w:rPr>
        <w:t xml:space="preserve">Biodata tim dan dosen pembimbing</w:t>
        <w:br w:type="textWrapping"/>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Justifikasi anggaran</w:t>
        <w:br w:type="textWrapping"/>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Desain antarmuka awal</w:t>
        <w:br w:type="textWrapping"/>
      </w:r>
    </w:p>
    <w:p w:rsidR="00000000" w:rsidDel="00000000" w:rsidP="00000000" w:rsidRDefault="00000000" w:rsidRPr="00000000" w14:paraId="00000096">
      <w:pPr>
        <w:numPr>
          <w:ilvl w:val="0"/>
          <w:numId w:val="3"/>
        </w:numPr>
        <w:spacing w:after="240" w:before="0" w:beforeAutospacing="0" w:lineRule="auto"/>
        <w:ind w:left="720" w:hanging="360"/>
      </w:pPr>
      <w:r w:rsidDel="00000000" w:rsidR="00000000" w:rsidRPr="00000000">
        <w:rPr>
          <w:rtl w:val="0"/>
        </w:rPr>
        <w:t xml:space="preserve">Surat pernyataan ketua tim</w:t>
        <w:br w:type="textWrapping"/>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