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78" w:rsidRDefault="00786078" w:rsidP="00786078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Mini</w:t>
      </w:r>
      <w:r w:rsidRPr="00672D0C">
        <w:rPr>
          <w:b/>
          <w:sz w:val="32"/>
          <w:szCs w:val="32"/>
          <w:lang w:val="ro-RO"/>
        </w:rPr>
        <w:t>sterul</w:t>
      </w:r>
      <w:r>
        <w:rPr>
          <w:b/>
          <w:sz w:val="32"/>
          <w:szCs w:val="32"/>
          <w:lang w:val="ro-RO"/>
        </w:rPr>
        <w:t xml:space="preserve"> </w:t>
      </w:r>
      <w:proofErr w:type="spellStart"/>
      <w:r>
        <w:rPr>
          <w:b/>
          <w:sz w:val="32"/>
          <w:szCs w:val="32"/>
          <w:lang w:val="ro-RO"/>
        </w:rPr>
        <w:t>Educaţiei</w:t>
      </w:r>
      <w:proofErr w:type="spellEnd"/>
      <w:r>
        <w:rPr>
          <w:b/>
          <w:sz w:val="32"/>
          <w:szCs w:val="32"/>
          <w:lang w:val="ro-RO"/>
        </w:rPr>
        <w:t xml:space="preserve"> al Republicii Moldova</w:t>
      </w:r>
    </w:p>
    <w:p w:rsidR="00786078" w:rsidRDefault="00786078" w:rsidP="00786078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Colegiului de Informatică din </w:t>
      </w:r>
      <w:proofErr w:type="spellStart"/>
      <w:r>
        <w:rPr>
          <w:b/>
          <w:sz w:val="32"/>
          <w:szCs w:val="32"/>
          <w:lang w:val="ro-RO"/>
        </w:rPr>
        <w:t>Chişinău</w:t>
      </w:r>
      <w:proofErr w:type="spellEnd"/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52"/>
          <w:szCs w:val="52"/>
          <w:lang w:val="ro-RO"/>
        </w:rPr>
      </w:pPr>
      <w:r>
        <w:rPr>
          <w:b/>
          <w:sz w:val="32"/>
          <w:szCs w:val="32"/>
          <w:lang w:val="ro-RO"/>
        </w:rPr>
        <w:tab/>
      </w:r>
      <w:r>
        <w:rPr>
          <w:b/>
          <w:sz w:val="32"/>
          <w:szCs w:val="32"/>
          <w:lang w:val="ro-RO"/>
        </w:rPr>
        <w:tab/>
        <w:t xml:space="preserve">                     </w:t>
      </w:r>
      <w:r w:rsidRPr="00672D0C">
        <w:rPr>
          <w:b/>
          <w:sz w:val="52"/>
          <w:szCs w:val="52"/>
          <w:lang w:val="ro-RO"/>
        </w:rPr>
        <w:t>Programa</w:t>
      </w:r>
    </w:p>
    <w:p w:rsidR="00786078" w:rsidRDefault="00786078" w:rsidP="00786078">
      <w:pPr>
        <w:rPr>
          <w:b/>
          <w:sz w:val="52"/>
          <w:szCs w:val="52"/>
          <w:lang w:val="ro-RO"/>
        </w:rPr>
      </w:pPr>
      <w:r>
        <w:rPr>
          <w:b/>
          <w:sz w:val="52"/>
          <w:szCs w:val="52"/>
          <w:lang w:val="ro-RO"/>
        </w:rPr>
        <w:t xml:space="preserve">               practicii de instruire</w:t>
      </w:r>
    </w:p>
    <w:p w:rsidR="00786078" w:rsidRDefault="00786078" w:rsidP="00786078">
      <w:pPr>
        <w:rPr>
          <w:b/>
          <w:sz w:val="52"/>
          <w:szCs w:val="52"/>
          <w:lang w:val="ro-RO"/>
        </w:rPr>
      </w:pPr>
    </w:p>
    <w:p w:rsidR="00786078" w:rsidRDefault="00786078" w:rsidP="00786078">
      <w:pPr>
        <w:rPr>
          <w:b/>
          <w:sz w:val="52"/>
          <w:szCs w:val="52"/>
          <w:lang w:val="ro-RO"/>
        </w:rPr>
      </w:pPr>
    </w:p>
    <w:p w:rsidR="00786078" w:rsidRDefault="00786078" w:rsidP="00786078">
      <w:pPr>
        <w:rPr>
          <w:b/>
          <w:sz w:val="52"/>
          <w:szCs w:val="52"/>
          <w:lang w:val="ro-RO"/>
        </w:rPr>
      </w:pPr>
    </w:p>
    <w:p w:rsidR="00786078" w:rsidRDefault="00786078" w:rsidP="00786078">
      <w:pPr>
        <w:rPr>
          <w:b/>
          <w:sz w:val="52"/>
          <w:szCs w:val="52"/>
          <w:lang w:val="ro-RO"/>
        </w:rPr>
      </w:pPr>
    </w:p>
    <w:p w:rsidR="00786078" w:rsidRDefault="00786078" w:rsidP="00786078">
      <w:pPr>
        <w:rPr>
          <w:b/>
          <w:sz w:val="52"/>
          <w:szCs w:val="52"/>
          <w:lang w:val="ro-RO"/>
        </w:rPr>
      </w:pPr>
    </w:p>
    <w:p w:rsidR="00786078" w:rsidRDefault="00786078" w:rsidP="00786078">
      <w:pPr>
        <w:rPr>
          <w:b/>
          <w:sz w:val="52"/>
          <w:szCs w:val="5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               Pentru elevii Colegiului</w:t>
      </w: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de Informatică</w:t>
      </w: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                                Specialitatea 1808 „Merceologie”</w:t>
      </w: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   Grupe M - 1121.</w:t>
      </w: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jc w:val="center"/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          </w:t>
      </w:r>
      <w:proofErr w:type="spellStart"/>
      <w:r>
        <w:rPr>
          <w:b/>
          <w:sz w:val="32"/>
          <w:szCs w:val="32"/>
          <w:lang w:val="ro-RO"/>
        </w:rPr>
        <w:t>Chişinău</w:t>
      </w:r>
      <w:proofErr w:type="spellEnd"/>
      <w:r>
        <w:rPr>
          <w:b/>
          <w:sz w:val="32"/>
          <w:szCs w:val="32"/>
          <w:lang w:val="ro-RO"/>
        </w:rPr>
        <w:t xml:space="preserve"> 2013</w:t>
      </w: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   Nota explicativă</w:t>
      </w:r>
    </w:p>
    <w:p w:rsidR="00786078" w:rsidRDefault="00786078" w:rsidP="00786078">
      <w:pPr>
        <w:rPr>
          <w:b/>
          <w:sz w:val="32"/>
          <w:szCs w:val="32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Programa </w:t>
      </w:r>
      <w:proofErr w:type="spellStart"/>
      <w:r>
        <w:rPr>
          <w:sz w:val="28"/>
          <w:szCs w:val="28"/>
          <w:lang w:val="ro-RO"/>
        </w:rPr>
        <w:t>curşului</w:t>
      </w:r>
      <w:proofErr w:type="spellEnd"/>
      <w:r>
        <w:rPr>
          <w:sz w:val="28"/>
          <w:szCs w:val="28"/>
          <w:lang w:val="ro-RO"/>
        </w:rPr>
        <w:t xml:space="preserve"> „Practicii de instruire” este elaborată conform planului de studii anului 2011 cu termenul de studii de patru ani, pentru elevii </w:t>
      </w:r>
      <w:proofErr w:type="spellStart"/>
      <w:r>
        <w:rPr>
          <w:sz w:val="28"/>
          <w:szCs w:val="28"/>
          <w:lang w:val="ro-RO"/>
        </w:rPr>
        <w:t>specialităţii</w:t>
      </w:r>
      <w:proofErr w:type="spellEnd"/>
      <w:r>
        <w:rPr>
          <w:sz w:val="28"/>
          <w:szCs w:val="28"/>
          <w:lang w:val="ro-RO"/>
        </w:rPr>
        <w:t xml:space="preserve"> 1808  „Merceologie”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Programa „Practicii de instruire” </w:t>
      </w:r>
      <w:proofErr w:type="spellStart"/>
      <w:r>
        <w:rPr>
          <w:sz w:val="28"/>
          <w:szCs w:val="28"/>
          <w:lang w:val="ro-RO"/>
        </w:rPr>
        <w:t>urmăreşte</w:t>
      </w:r>
      <w:proofErr w:type="spellEnd"/>
      <w:r>
        <w:rPr>
          <w:sz w:val="28"/>
          <w:szCs w:val="28"/>
          <w:lang w:val="ro-RO"/>
        </w:rPr>
        <w:t xml:space="preserve"> scopul: de a </w:t>
      </w:r>
      <w:proofErr w:type="spellStart"/>
      <w:r>
        <w:rPr>
          <w:sz w:val="28"/>
          <w:szCs w:val="28"/>
          <w:lang w:val="ro-RO"/>
        </w:rPr>
        <w:t>învăţa</w:t>
      </w:r>
      <w:proofErr w:type="spellEnd"/>
      <w:r>
        <w:rPr>
          <w:sz w:val="28"/>
          <w:szCs w:val="28"/>
          <w:lang w:val="ro-RO"/>
        </w:rPr>
        <w:t xml:space="preserve"> viitorii </w:t>
      </w:r>
      <w:proofErr w:type="spellStart"/>
      <w:r>
        <w:rPr>
          <w:sz w:val="28"/>
          <w:szCs w:val="28"/>
          <w:lang w:val="ro-RO"/>
        </w:rPr>
        <w:t>specialişti</w:t>
      </w:r>
      <w:proofErr w:type="spellEnd"/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să  utilizeze </w:t>
      </w:r>
      <w:proofErr w:type="spellStart"/>
      <w:r>
        <w:rPr>
          <w:sz w:val="28"/>
          <w:szCs w:val="28"/>
          <w:lang w:val="ro-RO"/>
        </w:rPr>
        <w:t>cunoştinţele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obţinute</w:t>
      </w:r>
      <w:proofErr w:type="spellEnd"/>
      <w:r>
        <w:rPr>
          <w:sz w:val="28"/>
          <w:szCs w:val="28"/>
          <w:lang w:val="ro-RO"/>
        </w:rPr>
        <w:t xml:space="preserve"> în cadrul Colegiului, pentru aplicare în activitatea </w:t>
      </w:r>
      <w:proofErr w:type="spellStart"/>
      <w:r>
        <w:rPr>
          <w:sz w:val="28"/>
          <w:szCs w:val="28"/>
          <w:lang w:val="ro-RO"/>
        </w:rPr>
        <w:t>indipendentă</w:t>
      </w:r>
      <w:proofErr w:type="spellEnd"/>
      <w:r>
        <w:rPr>
          <w:sz w:val="28"/>
          <w:szCs w:val="28"/>
          <w:lang w:val="ro-RO"/>
        </w:rPr>
        <w:t xml:space="preserve">, Baza material – tehnică a întreprinderilor comerciale, organizarea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tehnologia proceselor comerciale, Merceologia comercială a produselor alimentare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nealimentare.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Practica de instruire se </w:t>
      </w:r>
      <w:proofErr w:type="spellStart"/>
      <w:r>
        <w:rPr>
          <w:sz w:val="28"/>
          <w:szCs w:val="28"/>
          <w:lang w:val="ro-RO"/>
        </w:rPr>
        <w:t>desfăşoară</w:t>
      </w:r>
      <w:proofErr w:type="spellEnd"/>
      <w:r>
        <w:rPr>
          <w:sz w:val="28"/>
          <w:szCs w:val="28"/>
          <w:lang w:val="ro-RO"/>
        </w:rPr>
        <w:t xml:space="preserve"> în cadrul </w:t>
      </w:r>
      <w:proofErr w:type="spellStart"/>
      <w:r>
        <w:rPr>
          <w:sz w:val="28"/>
          <w:szCs w:val="28"/>
          <w:lang w:val="ro-RO"/>
        </w:rPr>
        <w:t>unităţilor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comerţ</w:t>
      </w:r>
      <w:proofErr w:type="spellEnd"/>
      <w:r>
        <w:rPr>
          <w:sz w:val="28"/>
          <w:szCs w:val="28"/>
          <w:lang w:val="ro-RO"/>
        </w:rPr>
        <w:t xml:space="preserve"> active, care utilizează metodele moderne de organizare a muncii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deservire a cumpărătorilor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despun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specialişti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calificaţi</w:t>
      </w:r>
      <w:proofErr w:type="spellEnd"/>
      <w:r>
        <w:rPr>
          <w:sz w:val="28"/>
          <w:szCs w:val="28"/>
          <w:lang w:val="ro-RO"/>
        </w:rPr>
        <w:t xml:space="preserve"> pentru dirijarea practicii elevilor. </w:t>
      </w:r>
      <w:proofErr w:type="spellStart"/>
      <w:r>
        <w:rPr>
          <w:sz w:val="28"/>
          <w:szCs w:val="28"/>
          <w:lang w:val="ro-RO"/>
        </w:rPr>
        <w:t>Administraţia</w:t>
      </w:r>
      <w:proofErr w:type="spellEnd"/>
      <w:r>
        <w:rPr>
          <w:sz w:val="28"/>
          <w:szCs w:val="28"/>
          <w:lang w:val="ro-RO"/>
        </w:rPr>
        <w:t xml:space="preserve"> Colegiului încheie cu întreprinderile comerciale un contract în care sunt stipulate </w:t>
      </w:r>
      <w:proofErr w:type="spellStart"/>
      <w:r>
        <w:rPr>
          <w:sz w:val="28"/>
          <w:szCs w:val="28"/>
          <w:lang w:val="ro-RO"/>
        </w:rPr>
        <w:t>condiţiile</w:t>
      </w:r>
      <w:proofErr w:type="spellEnd"/>
      <w:r>
        <w:rPr>
          <w:sz w:val="28"/>
          <w:szCs w:val="28"/>
          <w:lang w:val="ro-RO"/>
        </w:rPr>
        <w:t xml:space="preserve"> organizării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desfăşurării</w:t>
      </w:r>
      <w:proofErr w:type="spellEnd"/>
      <w:r>
        <w:rPr>
          <w:sz w:val="28"/>
          <w:szCs w:val="28"/>
          <w:lang w:val="ro-RO"/>
        </w:rPr>
        <w:t xml:space="preserve"> practicii; durata, numărul de elevi, drepturile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obligaţiunele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părţilor</w:t>
      </w:r>
      <w:proofErr w:type="spellEnd"/>
      <w:r>
        <w:rPr>
          <w:sz w:val="28"/>
          <w:szCs w:val="28"/>
          <w:lang w:val="ro-RO"/>
        </w:rPr>
        <w:t xml:space="preserve"> ( Colegiului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administraţia</w:t>
      </w:r>
      <w:proofErr w:type="spellEnd"/>
      <w:r>
        <w:rPr>
          <w:sz w:val="28"/>
          <w:szCs w:val="28"/>
          <w:lang w:val="ro-RO"/>
        </w:rPr>
        <w:t xml:space="preserve"> întreprinderii comerciale).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Elevii </w:t>
      </w:r>
      <w:proofErr w:type="spellStart"/>
      <w:r>
        <w:rPr>
          <w:sz w:val="28"/>
          <w:szCs w:val="28"/>
          <w:lang w:val="ro-RO"/>
        </w:rPr>
        <w:t>practicanţi</w:t>
      </w:r>
      <w:proofErr w:type="spellEnd"/>
      <w:r>
        <w:rPr>
          <w:sz w:val="28"/>
          <w:szCs w:val="28"/>
          <w:lang w:val="ro-RO"/>
        </w:rPr>
        <w:t xml:space="preserve"> sunt </w:t>
      </w:r>
      <w:proofErr w:type="spellStart"/>
      <w:r>
        <w:rPr>
          <w:sz w:val="28"/>
          <w:szCs w:val="28"/>
          <w:lang w:val="ro-RO"/>
        </w:rPr>
        <w:t>obligaţi</w:t>
      </w:r>
      <w:proofErr w:type="spellEnd"/>
      <w:r>
        <w:rPr>
          <w:sz w:val="28"/>
          <w:szCs w:val="28"/>
          <w:lang w:val="ro-RO"/>
        </w:rPr>
        <w:t xml:space="preserve"> să prezinte la locul practicii la termen conform îndreptării Colegiului, să studieze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să prelucreze temele prevăzute de programă pentru practică, la finele fiecărei zile de practică elevii prezintă conducătorului practicii în scris </w:t>
      </w:r>
      <w:proofErr w:type="spellStart"/>
      <w:r>
        <w:rPr>
          <w:sz w:val="28"/>
          <w:szCs w:val="28"/>
          <w:lang w:val="ro-RO"/>
        </w:rPr>
        <w:t>operaţiunele</w:t>
      </w:r>
      <w:proofErr w:type="spellEnd"/>
      <w:r>
        <w:rPr>
          <w:sz w:val="28"/>
          <w:szCs w:val="28"/>
          <w:lang w:val="ro-RO"/>
        </w:rPr>
        <w:t xml:space="preserve"> ce au fost realizate timp de o zi.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Controlul </w:t>
      </w:r>
      <w:proofErr w:type="spellStart"/>
      <w:r>
        <w:rPr>
          <w:sz w:val="28"/>
          <w:szCs w:val="28"/>
          <w:lang w:val="ro-RO"/>
        </w:rPr>
        <w:t>calităţii</w:t>
      </w:r>
      <w:proofErr w:type="spellEnd"/>
      <w:r>
        <w:rPr>
          <w:sz w:val="28"/>
          <w:szCs w:val="28"/>
          <w:lang w:val="ro-RO"/>
        </w:rPr>
        <w:t xml:space="preserve"> practicii se efectuează de către </w:t>
      </w:r>
      <w:proofErr w:type="spellStart"/>
      <w:r>
        <w:rPr>
          <w:sz w:val="28"/>
          <w:szCs w:val="28"/>
          <w:lang w:val="ro-RO"/>
        </w:rPr>
        <w:t>administraţia</w:t>
      </w:r>
      <w:proofErr w:type="spellEnd"/>
      <w:r>
        <w:rPr>
          <w:sz w:val="28"/>
          <w:szCs w:val="28"/>
          <w:lang w:val="ro-RO"/>
        </w:rPr>
        <w:t xml:space="preserve"> Colegiului, </w:t>
      </w:r>
      <w:proofErr w:type="spellStart"/>
      <w:r>
        <w:rPr>
          <w:sz w:val="28"/>
          <w:szCs w:val="28"/>
          <w:lang w:val="ro-RO"/>
        </w:rPr>
        <w:t>şefului</w:t>
      </w:r>
      <w:proofErr w:type="spellEnd"/>
      <w:r>
        <w:rPr>
          <w:sz w:val="28"/>
          <w:szCs w:val="28"/>
          <w:lang w:val="ro-RO"/>
        </w:rPr>
        <w:t xml:space="preserve"> catedrei.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În comun cu conducătorului practicii </w:t>
      </w:r>
      <w:proofErr w:type="spellStart"/>
      <w:r>
        <w:rPr>
          <w:sz w:val="28"/>
          <w:szCs w:val="28"/>
          <w:lang w:val="ro-RO"/>
        </w:rPr>
        <w:t>elevil</w:t>
      </w:r>
      <w:proofErr w:type="spellEnd"/>
      <w:r>
        <w:rPr>
          <w:sz w:val="28"/>
          <w:szCs w:val="28"/>
          <w:lang w:val="ro-RO"/>
        </w:rPr>
        <w:t xml:space="preserve"> – practicant </w:t>
      </w:r>
      <w:proofErr w:type="spellStart"/>
      <w:r>
        <w:rPr>
          <w:sz w:val="28"/>
          <w:szCs w:val="28"/>
          <w:lang w:val="ro-RO"/>
        </w:rPr>
        <w:t>întocmeşte</w:t>
      </w:r>
      <w:proofErr w:type="spellEnd"/>
      <w:r>
        <w:rPr>
          <w:sz w:val="28"/>
          <w:szCs w:val="28"/>
          <w:lang w:val="ro-RO"/>
        </w:rPr>
        <w:t xml:space="preserve"> planul calendaristic individual, în care trebuie să fie oglindite formele de activitate, prevăzute în programa dată.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Elevii, care din motive justificate, nu au realizat </w:t>
      </w:r>
      <w:proofErr w:type="spellStart"/>
      <w:r>
        <w:rPr>
          <w:sz w:val="28"/>
          <w:szCs w:val="28"/>
          <w:lang w:val="ro-RO"/>
        </w:rPr>
        <w:t>cerinţele</w:t>
      </w:r>
      <w:proofErr w:type="spellEnd"/>
      <w:r>
        <w:rPr>
          <w:sz w:val="28"/>
          <w:szCs w:val="28"/>
          <w:lang w:val="ro-RO"/>
        </w:rPr>
        <w:t xml:space="preserve"> programei practicii de instruire, vor promova practica în afară orelor de curs. Elevii care n-au îndeplinit programa practicii nu se admit pentru </w:t>
      </w:r>
      <w:proofErr w:type="spellStart"/>
      <w:r>
        <w:rPr>
          <w:sz w:val="28"/>
          <w:szCs w:val="28"/>
          <w:lang w:val="ro-RO"/>
        </w:rPr>
        <w:t>susţinerea</w:t>
      </w:r>
      <w:proofErr w:type="spellEnd"/>
      <w:r>
        <w:rPr>
          <w:sz w:val="28"/>
          <w:szCs w:val="28"/>
          <w:lang w:val="ro-RO"/>
        </w:rPr>
        <w:t xml:space="preserve"> examenului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se vor îndrepta repetat pentru a efectua practica în baza ordinului Directorului </w:t>
      </w:r>
      <w:proofErr w:type="spellStart"/>
      <w:r>
        <w:rPr>
          <w:sz w:val="28"/>
          <w:szCs w:val="28"/>
          <w:lang w:val="ro-RO"/>
        </w:rPr>
        <w:t>Colegilui</w:t>
      </w:r>
      <w:proofErr w:type="spellEnd"/>
      <w:r>
        <w:rPr>
          <w:sz w:val="28"/>
          <w:szCs w:val="28"/>
          <w:lang w:val="ro-RO"/>
        </w:rPr>
        <w:t>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Pr="00793D3B" w:rsidRDefault="00786078" w:rsidP="00786078">
      <w:pPr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lastRenderedPageBreak/>
        <w:t xml:space="preserve">   Elevii care nu au îndeplinit </w:t>
      </w:r>
      <w:proofErr w:type="spellStart"/>
      <w:r>
        <w:rPr>
          <w:sz w:val="28"/>
          <w:szCs w:val="28"/>
          <w:lang w:val="ro-RO"/>
        </w:rPr>
        <w:t>cerinţele</w:t>
      </w:r>
      <w:proofErr w:type="spellEnd"/>
      <w:r>
        <w:rPr>
          <w:sz w:val="28"/>
          <w:szCs w:val="28"/>
          <w:lang w:val="ro-RO"/>
        </w:rPr>
        <w:t xml:space="preserve"> programei practicii din motive neargumentate sau activitatea practică a cărora a fost apreciată </w:t>
      </w:r>
      <w:proofErr w:type="spellStart"/>
      <w:r>
        <w:rPr>
          <w:sz w:val="28"/>
          <w:szCs w:val="28"/>
          <w:lang w:val="ro-RO"/>
        </w:rPr>
        <w:t>printr</w:t>
      </w:r>
      <w:proofErr w:type="spellEnd"/>
      <w:r>
        <w:rPr>
          <w:sz w:val="28"/>
          <w:szCs w:val="28"/>
          <w:lang w:val="ro-RO"/>
        </w:rPr>
        <w:t xml:space="preserve"> –o caracteristica </w:t>
      </w:r>
      <w:proofErr w:type="spellStart"/>
      <w:r>
        <w:rPr>
          <w:sz w:val="28"/>
          <w:szCs w:val="28"/>
          <w:lang w:val="ro-RO"/>
        </w:rPr>
        <w:t>negătivă</w:t>
      </w:r>
      <w:proofErr w:type="spellEnd"/>
      <w:r>
        <w:rPr>
          <w:sz w:val="28"/>
          <w:szCs w:val="28"/>
          <w:lang w:val="ro-RO"/>
        </w:rPr>
        <w:t xml:space="preserve"> se exmatriculează din </w:t>
      </w:r>
      <w:proofErr w:type="spellStart"/>
      <w:r>
        <w:rPr>
          <w:sz w:val="28"/>
          <w:szCs w:val="28"/>
          <w:lang w:val="ro-RO"/>
        </w:rPr>
        <w:t>instituţia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învăţământ</w:t>
      </w:r>
      <w:proofErr w:type="spellEnd"/>
      <w:r>
        <w:rPr>
          <w:sz w:val="28"/>
          <w:szCs w:val="28"/>
          <w:lang w:val="ro-RO"/>
        </w:rPr>
        <w:t>.</w:t>
      </w:r>
    </w:p>
    <w:p w:rsidR="00786078" w:rsidRDefault="00786078" w:rsidP="00786078">
      <w:pPr>
        <w:rPr>
          <w:sz w:val="28"/>
          <w:szCs w:val="28"/>
          <w:lang w:val="en-US"/>
        </w:rPr>
      </w:pPr>
    </w:p>
    <w:p w:rsidR="00786078" w:rsidRPr="00793D3B" w:rsidRDefault="00786078" w:rsidP="00786078">
      <w:pPr>
        <w:rPr>
          <w:sz w:val="28"/>
          <w:szCs w:val="28"/>
          <w:lang w:val="en-US"/>
        </w:rPr>
      </w:pPr>
    </w:p>
    <w:p w:rsidR="00786078" w:rsidRPr="00793D3B" w:rsidRDefault="00786078" w:rsidP="00786078">
      <w:pPr>
        <w:rPr>
          <w:sz w:val="28"/>
          <w:szCs w:val="28"/>
          <w:lang w:val="en-US"/>
        </w:rPr>
      </w:pPr>
    </w:p>
    <w:p w:rsidR="00786078" w:rsidRPr="00793D3B" w:rsidRDefault="00786078" w:rsidP="00786078">
      <w:pPr>
        <w:rPr>
          <w:sz w:val="28"/>
          <w:szCs w:val="28"/>
          <w:lang w:val="en-US"/>
        </w:rPr>
      </w:pPr>
    </w:p>
    <w:p w:rsidR="00786078" w:rsidRPr="00793D3B" w:rsidRDefault="00786078" w:rsidP="00786078">
      <w:pPr>
        <w:rPr>
          <w:sz w:val="28"/>
          <w:szCs w:val="28"/>
          <w:lang w:val="en-US"/>
        </w:rPr>
      </w:pPr>
    </w:p>
    <w:p w:rsidR="00786078" w:rsidRDefault="00786078" w:rsidP="00786078">
      <w:pPr>
        <w:ind w:left="243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</w:t>
      </w:r>
      <w:proofErr w:type="spellStart"/>
      <w:r>
        <w:rPr>
          <w:b/>
          <w:sz w:val="28"/>
          <w:szCs w:val="28"/>
          <w:lang w:val="ro-RO"/>
        </w:rPr>
        <w:t>I.Scopul</w:t>
      </w:r>
      <w:proofErr w:type="spellEnd"/>
      <w:r>
        <w:rPr>
          <w:b/>
          <w:sz w:val="28"/>
          <w:szCs w:val="28"/>
          <w:lang w:val="ro-RO"/>
        </w:rPr>
        <w:t xml:space="preserve"> </w:t>
      </w:r>
      <w:proofErr w:type="spellStart"/>
      <w:r>
        <w:rPr>
          <w:b/>
          <w:sz w:val="28"/>
          <w:szCs w:val="28"/>
          <w:lang w:val="ro-RO"/>
        </w:rPr>
        <w:t>şi</w:t>
      </w:r>
      <w:proofErr w:type="spellEnd"/>
      <w:r>
        <w:rPr>
          <w:b/>
          <w:sz w:val="28"/>
          <w:szCs w:val="28"/>
          <w:lang w:val="ro-RO"/>
        </w:rPr>
        <w:t xml:space="preserve"> sarcinile practicii</w:t>
      </w:r>
    </w:p>
    <w:p w:rsidR="00786078" w:rsidRDefault="00786078" w:rsidP="00786078">
      <w:pPr>
        <w:jc w:val="center"/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Practica de instruire se efectuează în conformitate cu planul de studii a. 2011 la specialitate Merceologie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prezintă o formă specială de pregătire profesională a elevilor, de aprofundare a </w:t>
      </w:r>
      <w:proofErr w:type="spellStart"/>
      <w:r>
        <w:rPr>
          <w:sz w:val="28"/>
          <w:szCs w:val="28"/>
          <w:lang w:val="ro-RO"/>
        </w:rPr>
        <w:t>cunostinţelor</w:t>
      </w:r>
      <w:proofErr w:type="spellEnd"/>
      <w:r>
        <w:rPr>
          <w:sz w:val="28"/>
          <w:szCs w:val="28"/>
          <w:lang w:val="ro-RO"/>
        </w:rPr>
        <w:t xml:space="preserve"> teoretice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aplicare a acestora în practică.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Scopul practicii – de a </w:t>
      </w:r>
      <w:proofErr w:type="spellStart"/>
      <w:r>
        <w:rPr>
          <w:sz w:val="28"/>
          <w:szCs w:val="28"/>
          <w:lang w:val="ro-RO"/>
        </w:rPr>
        <w:t>învăţa</w:t>
      </w:r>
      <w:proofErr w:type="spellEnd"/>
      <w:r>
        <w:rPr>
          <w:sz w:val="28"/>
          <w:szCs w:val="28"/>
          <w:lang w:val="ro-RO"/>
        </w:rPr>
        <w:t xml:space="preserve"> viitorii </w:t>
      </w:r>
      <w:proofErr w:type="spellStart"/>
      <w:r>
        <w:rPr>
          <w:sz w:val="28"/>
          <w:szCs w:val="28"/>
          <w:lang w:val="ro-RO"/>
        </w:rPr>
        <w:t>specialişti</w:t>
      </w:r>
      <w:proofErr w:type="spellEnd"/>
      <w:r>
        <w:rPr>
          <w:sz w:val="28"/>
          <w:szCs w:val="28"/>
          <w:lang w:val="ro-RO"/>
        </w:rPr>
        <w:t xml:space="preserve"> să utilizeze </w:t>
      </w:r>
      <w:proofErr w:type="spellStart"/>
      <w:r>
        <w:rPr>
          <w:sz w:val="28"/>
          <w:szCs w:val="28"/>
          <w:lang w:val="ro-RO"/>
        </w:rPr>
        <w:t>cunoştinţele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obţinute</w:t>
      </w:r>
      <w:proofErr w:type="spellEnd"/>
      <w:r>
        <w:rPr>
          <w:sz w:val="28"/>
          <w:szCs w:val="28"/>
          <w:lang w:val="ro-RO"/>
        </w:rPr>
        <w:t xml:space="preserve"> în cadrul Colegiului pentru aplicare în activitatea </w:t>
      </w:r>
      <w:proofErr w:type="spellStart"/>
      <w:r>
        <w:rPr>
          <w:sz w:val="28"/>
          <w:szCs w:val="28"/>
          <w:lang w:val="ro-RO"/>
        </w:rPr>
        <w:t>indipendentă</w:t>
      </w:r>
      <w:proofErr w:type="spellEnd"/>
      <w:r>
        <w:rPr>
          <w:sz w:val="28"/>
          <w:szCs w:val="28"/>
          <w:lang w:val="ro-RO"/>
        </w:rPr>
        <w:t xml:space="preserve"> în calitate de </w:t>
      </w:r>
      <w:proofErr w:type="spellStart"/>
      <w:r>
        <w:rPr>
          <w:sz w:val="28"/>
          <w:szCs w:val="28"/>
          <w:lang w:val="ro-RO"/>
        </w:rPr>
        <w:t>vînzător</w:t>
      </w:r>
      <w:proofErr w:type="spellEnd"/>
      <w:r>
        <w:rPr>
          <w:sz w:val="28"/>
          <w:szCs w:val="28"/>
          <w:lang w:val="ro-RO"/>
        </w:rPr>
        <w:t xml:space="preserve">, consultant 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casier – operator la întreprinderile comerciale cu amănuntul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cu ridicată.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Sarcinile practicii:</w:t>
      </w:r>
    </w:p>
    <w:p w:rsidR="00786078" w:rsidRDefault="00786078" w:rsidP="00786078">
      <w:pPr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consolidarea, aprofundarea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extinderea </w:t>
      </w:r>
      <w:proofErr w:type="spellStart"/>
      <w:r>
        <w:rPr>
          <w:sz w:val="28"/>
          <w:szCs w:val="28"/>
          <w:lang w:val="ro-RO"/>
        </w:rPr>
        <w:t>cunoştinţelor</w:t>
      </w:r>
      <w:proofErr w:type="spellEnd"/>
      <w:r>
        <w:rPr>
          <w:sz w:val="28"/>
          <w:szCs w:val="28"/>
          <w:lang w:val="ro-RO"/>
        </w:rPr>
        <w:t xml:space="preserve"> teoretice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practice, </w:t>
      </w:r>
      <w:proofErr w:type="spellStart"/>
      <w:r>
        <w:rPr>
          <w:sz w:val="28"/>
          <w:szCs w:val="28"/>
          <w:lang w:val="ro-RO"/>
        </w:rPr>
        <w:t>obţinute</w:t>
      </w:r>
      <w:proofErr w:type="spellEnd"/>
      <w:r>
        <w:rPr>
          <w:sz w:val="28"/>
          <w:szCs w:val="28"/>
          <w:lang w:val="ro-RO"/>
        </w:rPr>
        <w:t xml:space="preserve"> de elevii în procesul instruirii în Colegiu în baza studierii profunde a </w:t>
      </w:r>
      <w:proofErr w:type="spellStart"/>
      <w:r>
        <w:rPr>
          <w:sz w:val="28"/>
          <w:szCs w:val="28"/>
          <w:lang w:val="ro-RO"/>
        </w:rPr>
        <w:t>expereenţei</w:t>
      </w:r>
      <w:proofErr w:type="spellEnd"/>
      <w:r>
        <w:rPr>
          <w:sz w:val="28"/>
          <w:szCs w:val="28"/>
          <w:lang w:val="ro-RO"/>
        </w:rPr>
        <w:t xml:space="preserve"> înaintate de activitatea întreprinderilor comerciale.</w:t>
      </w:r>
    </w:p>
    <w:p w:rsidR="00786078" w:rsidRDefault="00786078" w:rsidP="00786078">
      <w:pPr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 a implanta elevelor deprinderii de aplicare a </w:t>
      </w:r>
      <w:proofErr w:type="spellStart"/>
      <w:r>
        <w:rPr>
          <w:sz w:val="28"/>
          <w:szCs w:val="28"/>
          <w:lang w:val="ro-RO"/>
        </w:rPr>
        <w:t>cunoştinţelor</w:t>
      </w:r>
      <w:proofErr w:type="spellEnd"/>
      <w:r>
        <w:rPr>
          <w:sz w:val="28"/>
          <w:szCs w:val="28"/>
          <w:lang w:val="ro-RO"/>
        </w:rPr>
        <w:t xml:space="preserve"> teoretice </w:t>
      </w:r>
      <w:proofErr w:type="spellStart"/>
      <w:r>
        <w:rPr>
          <w:sz w:val="28"/>
          <w:szCs w:val="28"/>
          <w:lang w:val="ro-RO"/>
        </w:rPr>
        <w:t>obţinute</w:t>
      </w:r>
      <w:proofErr w:type="spellEnd"/>
      <w:r>
        <w:rPr>
          <w:sz w:val="28"/>
          <w:szCs w:val="28"/>
          <w:lang w:val="ro-RO"/>
        </w:rPr>
        <w:t xml:space="preserve"> în baza </w:t>
      </w:r>
      <w:proofErr w:type="spellStart"/>
      <w:r>
        <w:rPr>
          <w:sz w:val="28"/>
          <w:szCs w:val="28"/>
          <w:lang w:val="ro-RO"/>
        </w:rPr>
        <w:t>însuşirii</w:t>
      </w:r>
      <w:proofErr w:type="spellEnd"/>
      <w:r>
        <w:rPr>
          <w:sz w:val="28"/>
          <w:szCs w:val="28"/>
          <w:lang w:val="ro-RO"/>
        </w:rPr>
        <w:t xml:space="preserve"> cursurilor: „ Merceologia produselor alimentare”, „Merceologia mărfurilor nealimentare”, „Utilaje comerciale”,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alte discipline similare, care contribuie la formarea viitorului merceolog ca specialist;</w:t>
      </w:r>
    </w:p>
    <w:p w:rsidR="00786078" w:rsidRDefault="00786078" w:rsidP="00786078">
      <w:pPr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 a </w:t>
      </w:r>
      <w:proofErr w:type="spellStart"/>
      <w:r>
        <w:rPr>
          <w:sz w:val="28"/>
          <w:szCs w:val="28"/>
          <w:lang w:val="ro-RO"/>
        </w:rPr>
        <w:t>implana</w:t>
      </w:r>
      <w:proofErr w:type="spellEnd"/>
      <w:r>
        <w:rPr>
          <w:sz w:val="28"/>
          <w:szCs w:val="28"/>
          <w:lang w:val="ro-RO"/>
        </w:rPr>
        <w:t xml:space="preserve"> elevilor deprinderi practice în efectuarea expertizei complexe, cercetarea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aprecierea </w:t>
      </w:r>
      <w:proofErr w:type="spellStart"/>
      <w:r>
        <w:rPr>
          <w:sz w:val="28"/>
          <w:szCs w:val="28"/>
          <w:lang w:val="ro-RO"/>
        </w:rPr>
        <w:t>calităţii</w:t>
      </w:r>
      <w:proofErr w:type="spellEnd"/>
      <w:r>
        <w:rPr>
          <w:sz w:val="28"/>
          <w:szCs w:val="28"/>
          <w:lang w:val="ro-RO"/>
        </w:rPr>
        <w:t xml:space="preserve">, analiza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evaluarea sortimentului mărfurilor;</w:t>
      </w:r>
    </w:p>
    <w:p w:rsidR="00786078" w:rsidRDefault="00786078" w:rsidP="00786078">
      <w:pPr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studierea de către elev a procedeelor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metodelor de organizare a </w:t>
      </w:r>
      <w:proofErr w:type="spellStart"/>
      <w:r>
        <w:rPr>
          <w:sz w:val="28"/>
          <w:szCs w:val="28"/>
          <w:lang w:val="ro-RO"/>
        </w:rPr>
        <w:t>comerţului</w:t>
      </w:r>
      <w:proofErr w:type="spellEnd"/>
      <w:r>
        <w:rPr>
          <w:sz w:val="28"/>
          <w:szCs w:val="28"/>
          <w:lang w:val="ro-RO"/>
        </w:rPr>
        <w:t xml:space="preserve">, aprovizionării cu mărfuri, controlul </w:t>
      </w:r>
      <w:proofErr w:type="spellStart"/>
      <w:r>
        <w:rPr>
          <w:sz w:val="28"/>
          <w:szCs w:val="28"/>
          <w:lang w:val="ro-RO"/>
        </w:rPr>
        <w:t>calităţii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păstrării mărfurilor, familiarizarea cu cea mai performantă tehnică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cele mai avansate tehnologii ale </w:t>
      </w:r>
      <w:proofErr w:type="spellStart"/>
      <w:r>
        <w:rPr>
          <w:sz w:val="28"/>
          <w:szCs w:val="28"/>
          <w:lang w:val="ro-RO"/>
        </w:rPr>
        <w:t>comerţului</w:t>
      </w:r>
      <w:proofErr w:type="spellEnd"/>
      <w:r>
        <w:rPr>
          <w:sz w:val="28"/>
          <w:szCs w:val="28"/>
          <w:lang w:val="ro-RO"/>
        </w:rPr>
        <w:t xml:space="preserve"> en-detail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en-gros;</w:t>
      </w:r>
    </w:p>
    <w:p w:rsidR="00786078" w:rsidRDefault="00786078" w:rsidP="00786078">
      <w:pPr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formarea deprinderilor de activitate profesională independentă în cadrul întreprinderilor comerciale etc;</w:t>
      </w:r>
    </w:p>
    <w:p w:rsidR="00786078" w:rsidRDefault="00786078" w:rsidP="00786078">
      <w:pPr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studierea structurii organizatorice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manageriale a întreprinderilor comerciale.</w:t>
      </w:r>
    </w:p>
    <w:p w:rsidR="00786078" w:rsidRDefault="00786078" w:rsidP="00786078">
      <w:pPr>
        <w:ind w:left="15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</w:t>
      </w:r>
    </w:p>
    <w:p w:rsidR="00786078" w:rsidRDefault="00786078" w:rsidP="00786078">
      <w:pPr>
        <w:ind w:left="150"/>
        <w:rPr>
          <w:sz w:val="28"/>
          <w:szCs w:val="28"/>
          <w:lang w:val="ro-RO"/>
        </w:rPr>
      </w:pPr>
    </w:p>
    <w:p w:rsidR="00786078" w:rsidRDefault="00786078" w:rsidP="00786078">
      <w:pPr>
        <w:ind w:left="150"/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II Obiectele </w:t>
      </w:r>
      <w:proofErr w:type="spellStart"/>
      <w:r>
        <w:rPr>
          <w:b/>
          <w:sz w:val="28"/>
          <w:szCs w:val="28"/>
          <w:lang w:val="ro-RO"/>
        </w:rPr>
        <w:t>şi</w:t>
      </w:r>
      <w:proofErr w:type="spellEnd"/>
      <w:r>
        <w:rPr>
          <w:b/>
          <w:sz w:val="28"/>
          <w:szCs w:val="28"/>
          <w:lang w:val="ro-RO"/>
        </w:rPr>
        <w:t xml:space="preserve"> organizarea practicii</w:t>
      </w:r>
    </w:p>
    <w:p w:rsidR="00786078" w:rsidRDefault="00786078" w:rsidP="00786078">
      <w:pPr>
        <w:ind w:left="150"/>
        <w:rPr>
          <w:b/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Practica de instruire  merceologică elevii o </w:t>
      </w:r>
      <w:proofErr w:type="spellStart"/>
      <w:r>
        <w:rPr>
          <w:sz w:val="28"/>
          <w:szCs w:val="28"/>
          <w:lang w:val="ro-RO"/>
        </w:rPr>
        <w:t>efectuază</w:t>
      </w:r>
      <w:proofErr w:type="spellEnd"/>
      <w:r>
        <w:rPr>
          <w:sz w:val="28"/>
          <w:szCs w:val="28"/>
          <w:lang w:val="ro-RO"/>
        </w:rPr>
        <w:t xml:space="preserve"> în </w:t>
      </w:r>
      <w:proofErr w:type="spellStart"/>
      <w:r>
        <w:rPr>
          <w:sz w:val="28"/>
          <w:szCs w:val="28"/>
          <w:lang w:val="ro-RO"/>
        </w:rPr>
        <w:t>limetele</w:t>
      </w:r>
      <w:proofErr w:type="spellEnd"/>
      <w:r>
        <w:rPr>
          <w:sz w:val="28"/>
          <w:szCs w:val="28"/>
          <w:lang w:val="ro-RO"/>
        </w:rPr>
        <w:t xml:space="preserve"> timpului rezervat: la întreprinderile de </w:t>
      </w:r>
      <w:proofErr w:type="spellStart"/>
      <w:r>
        <w:rPr>
          <w:sz w:val="28"/>
          <w:szCs w:val="28"/>
          <w:lang w:val="ro-RO"/>
        </w:rPr>
        <w:t>comerţ</w:t>
      </w:r>
      <w:proofErr w:type="spellEnd"/>
      <w:r>
        <w:rPr>
          <w:sz w:val="28"/>
          <w:szCs w:val="28"/>
          <w:lang w:val="ro-RO"/>
        </w:rPr>
        <w:t xml:space="preserve"> angro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amănuntul, </w:t>
      </w:r>
      <w:proofErr w:type="spellStart"/>
      <w:r>
        <w:rPr>
          <w:sz w:val="28"/>
          <w:szCs w:val="28"/>
          <w:lang w:val="ro-RO"/>
        </w:rPr>
        <w:t>asociaţii</w:t>
      </w:r>
      <w:proofErr w:type="spellEnd"/>
      <w:r>
        <w:rPr>
          <w:sz w:val="28"/>
          <w:szCs w:val="28"/>
          <w:lang w:val="ro-RO"/>
        </w:rPr>
        <w:t xml:space="preserve">, firme, </w:t>
      </w:r>
      <w:proofErr w:type="spellStart"/>
      <w:r>
        <w:rPr>
          <w:sz w:val="28"/>
          <w:szCs w:val="28"/>
          <w:lang w:val="ro-RO"/>
        </w:rPr>
        <w:t>societăţi</w:t>
      </w:r>
      <w:proofErr w:type="spellEnd"/>
      <w:r>
        <w:rPr>
          <w:sz w:val="28"/>
          <w:szCs w:val="28"/>
          <w:lang w:val="ro-RO"/>
        </w:rPr>
        <w:t xml:space="preserve"> pe </w:t>
      </w:r>
      <w:proofErr w:type="spellStart"/>
      <w:r>
        <w:rPr>
          <w:sz w:val="28"/>
          <w:szCs w:val="28"/>
          <w:lang w:val="ro-RO"/>
        </w:rPr>
        <w:t>acţiuni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comerţ</w:t>
      </w:r>
      <w:proofErr w:type="spellEnd"/>
      <w:r>
        <w:rPr>
          <w:sz w:val="28"/>
          <w:szCs w:val="28"/>
          <w:lang w:val="ro-RO"/>
        </w:rPr>
        <w:t xml:space="preserve">  cu răspundere limitată.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      Cu întreprinderile aprobate în calitate de bază ale practicii, de regulă,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încheie contracte corespunzătoare.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Îndreptarea elevilor la practică se legalizează prin ordinul directorului Colegiului.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La practica de instruire merceologică sunt </w:t>
      </w:r>
      <w:proofErr w:type="spellStart"/>
      <w:r>
        <w:rPr>
          <w:sz w:val="28"/>
          <w:szCs w:val="28"/>
          <w:lang w:val="ro-RO"/>
        </w:rPr>
        <w:t>îndreptaţi</w:t>
      </w:r>
      <w:proofErr w:type="spellEnd"/>
      <w:r>
        <w:rPr>
          <w:sz w:val="28"/>
          <w:szCs w:val="28"/>
          <w:lang w:val="ro-RO"/>
        </w:rPr>
        <w:t xml:space="preserve"> numai elevii care n-au </w:t>
      </w:r>
      <w:proofErr w:type="spellStart"/>
      <w:r>
        <w:rPr>
          <w:sz w:val="28"/>
          <w:szCs w:val="28"/>
          <w:lang w:val="ro-RO"/>
        </w:rPr>
        <w:t>restanţe</w:t>
      </w:r>
      <w:proofErr w:type="spellEnd"/>
      <w:r>
        <w:rPr>
          <w:sz w:val="28"/>
          <w:szCs w:val="28"/>
          <w:lang w:val="ro-RO"/>
        </w:rPr>
        <w:t xml:space="preserve"> academice la realizarea planului de studii la specialitatea 1808 Merceologie.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Primirea elevilor la întreprinderile pentru efectua practica de instruire se legalizează prin ordinul managerului întreprinderii. Copiile acestor ordine se prezintă în Colegiu directorului adjunct pentru  instruire practică.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Pentru consultarea elevilor în procesul efectuării practicii, Colegiul </w:t>
      </w:r>
      <w:proofErr w:type="spellStart"/>
      <w:r>
        <w:rPr>
          <w:sz w:val="28"/>
          <w:szCs w:val="28"/>
          <w:lang w:val="ro-RO"/>
        </w:rPr>
        <w:t>numeşte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anumiţi</w:t>
      </w:r>
      <w:proofErr w:type="spellEnd"/>
      <w:r>
        <w:rPr>
          <w:sz w:val="28"/>
          <w:szCs w:val="28"/>
          <w:lang w:val="ro-RO"/>
        </w:rPr>
        <w:t xml:space="preserve"> profesori, iar </w:t>
      </w:r>
      <w:proofErr w:type="spellStart"/>
      <w:r>
        <w:rPr>
          <w:sz w:val="28"/>
          <w:szCs w:val="28"/>
          <w:lang w:val="ro-RO"/>
        </w:rPr>
        <w:t>administraţia</w:t>
      </w:r>
      <w:proofErr w:type="spellEnd"/>
      <w:r>
        <w:rPr>
          <w:sz w:val="28"/>
          <w:szCs w:val="28"/>
          <w:lang w:val="ro-RO"/>
        </w:rPr>
        <w:t xml:space="preserve"> întreprinderii – un conducător general în persoana  unuia din cei mai </w:t>
      </w:r>
      <w:proofErr w:type="spellStart"/>
      <w:r>
        <w:rPr>
          <w:sz w:val="28"/>
          <w:szCs w:val="28"/>
          <w:lang w:val="ro-RO"/>
        </w:rPr>
        <w:t>calificaţi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specialişti</w:t>
      </w:r>
      <w:proofErr w:type="spellEnd"/>
      <w:r>
        <w:rPr>
          <w:sz w:val="28"/>
          <w:szCs w:val="28"/>
          <w:lang w:val="ro-RO"/>
        </w:rPr>
        <w:t xml:space="preserve"> ai întreprinderii.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Fiecărui elev, îndreptat la practică, i se </w:t>
      </w:r>
      <w:proofErr w:type="spellStart"/>
      <w:r>
        <w:rPr>
          <w:sz w:val="28"/>
          <w:szCs w:val="28"/>
          <w:lang w:val="ro-RO"/>
        </w:rPr>
        <w:t>destribuie</w:t>
      </w:r>
      <w:proofErr w:type="spellEnd"/>
      <w:r>
        <w:rPr>
          <w:sz w:val="28"/>
          <w:szCs w:val="28"/>
          <w:lang w:val="ro-RO"/>
        </w:rPr>
        <w:t xml:space="preserve"> programa practicii.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Pe baza actualei programe conducătorul practicii în comun cu conducătorul general al practicii de la întreprindere </w:t>
      </w:r>
      <w:proofErr w:type="spellStart"/>
      <w:r>
        <w:rPr>
          <w:sz w:val="28"/>
          <w:szCs w:val="28"/>
          <w:lang w:val="ro-RO"/>
        </w:rPr>
        <w:t>alcătuieste</w:t>
      </w:r>
      <w:proofErr w:type="spellEnd"/>
      <w:r>
        <w:rPr>
          <w:sz w:val="28"/>
          <w:szCs w:val="28"/>
          <w:lang w:val="ro-RO"/>
        </w:rPr>
        <w:t xml:space="preserve"> planul </w:t>
      </w:r>
      <w:proofErr w:type="spellStart"/>
      <w:r>
        <w:rPr>
          <w:sz w:val="28"/>
          <w:szCs w:val="28"/>
          <w:lang w:val="ro-RO"/>
        </w:rPr>
        <w:t>calindaristic</w:t>
      </w:r>
      <w:proofErr w:type="spellEnd"/>
      <w:r>
        <w:rPr>
          <w:sz w:val="28"/>
          <w:szCs w:val="28"/>
          <w:lang w:val="ro-RO"/>
        </w:rPr>
        <w:t xml:space="preserve"> individual de </w:t>
      </w:r>
      <w:proofErr w:type="spellStart"/>
      <w:r>
        <w:rPr>
          <w:sz w:val="28"/>
          <w:szCs w:val="28"/>
          <w:lang w:val="ro-RO"/>
        </w:rPr>
        <w:t>desfăşurare</w:t>
      </w:r>
      <w:proofErr w:type="spellEnd"/>
      <w:r>
        <w:rPr>
          <w:sz w:val="28"/>
          <w:szCs w:val="28"/>
          <w:lang w:val="ro-RO"/>
        </w:rPr>
        <w:t xml:space="preserve"> a practicii pentru elev, </w:t>
      </w:r>
      <w:proofErr w:type="spellStart"/>
      <w:r>
        <w:rPr>
          <w:sz w:val="28"/>
          <w:szCs w:val="28"/>
          <w:lang w:val="ro-RO"/>
        </w:rPr>
        <w:t>ţenînd</w:t>
      </w:r>
      <w:proofErr w:type="spellEnd"/>
      <w:r>
        <w:rPr>
          <w:sz w:val="28"/>
          <w:szCs w:val="28"/>
          <w:lang w:val="ro-RO"/>
        </w:rPr>
        <w:t xml:space="preserve"> cont de </w:t>
      </w:r>
      <w:proofErr w:type="spellStart"/>
      <w:r>
        <w:rPr>
          <w:sz w:val="28"/>
          <w:szCs w:val="28"/>
          <w:lang w:val="ro-RO"/>
        </w:rPr>
        <w:t>condiţiile</w:t>
      </w:r>
      <w:proofErr w:type="spellEnd"/>
      <w:r>
        <w:rPr>
          <w:sz w:val="28"/>
          <w:szCs w:val="28"/>
          <w:lang w:val="ro-RO"/>
        </w:rPr>
        <w:t xml:space="preserve"> de activitate ale întreprinderii.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Ziua de muncă a practicantului se </w:t>
      </w:r>
      <w:proofErr w:type="spellStart"/>
      <w:r>
        <w:rPr>
          <w:sz w:val="28"/>
          <w:szCs w:val="28"/>
          <w:lang w:val="ro-RO"/>
        </w:rPr>
        <w:t>stabileşte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reieşind</w:t>
      </w:r>
      <w:proofErr w:type="spellEnd"/>
      <w:r>
        <w:rPr>
          <w:sz w:val="28"/>
          <w:szCs w:val="28"/>
          <w:lang w:val="ro-RO"/>
        </w:rPr>
        <w:t xml:space="preserve"> din regimul intern al întreprinderii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programului ei de lucru.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        </w:t>
      </w:r>
      <w:r>
        <w:rPr>
          <w:b/>
          <w:sz w:val="28"/>
          <w:szCs w:val="28"/>
          <w:lang w:val="ro-RO"/>
        </w:rPr>
        <w:t xml:space="preserve">III Locul </w:t>
      </w:r>
      <w:proofErr w:type="spellStart"/>
      <w:r>
        <w:rPr>
          <w:b/>
          <w:sz w:val="28"/>
          <w:szCs w:val="28"/>
          <w:lang w:val="ro-RO"/>
        </w:rPr>
        <w:t>activităţii</w:t>
      </w:r>
      <w:proofErr w:type="spellEnd"/>
      <w:r>
        <w:rPr>
          <w:b/>
          <w:sz w:val="28"/>
          <w:szCs w:val="28"/>
          <w:lang w:val="ro-RO"/>
        </w:rPr>
        <w:t xml:space="preserve"> </w:t>
      </w:r>
      <w:proofErr w:type="spellStart"/>
      <w:r>
        <w:rPr>
          <w:b/>
          <w:sz w:val="28"/>
          <w:szCs w:val="28"/>
          <w:lang w:val="ro-RO"/>
        </w:rPr>
        <w:t>şi</w:t>
      </w:r>
      <w:proofErr w:type="spellEnd"/>
      <w:r>
        <w:rPr>
          <w:b/>
          <w:sz w:val="28"/>
          <w:szCs w:val="28"/>
          <w:lang w:val="ro-RO"/>
        </w:rPr>
        <w:t xml:space="preserve"> </w:t>
      </w:r>
      <w:proofErr w:type="spellStart"/>
      <w:r>
        <w:rPr>
          <w:b/>
          <w:sz w:val="28"/>
          <w:szCs w:val="28"/>
          <w:lang w:val="ro-RO"/>
        </w:rPr>
        <w:t>obligaţiunile</w:t>
      </w:r>
      <w:proofErr w:type="spellEnd"/>
      <w:r>
        <w:rPr>
          <w:b/>
          <w:sz w:val="28"/>
          <w:szCs w:val="28"/>
          <w:lang w:val="ro-RO"/>
        </w:rPr>
        <w:t xml:space="preserve"> elevilor – </w:t>
      </w:r>
      <w:proofErr w:type="spellStart"/>
      <w:r>
        <w:rPr>
          <w:b/>
          <w:sz w:val="28"/>
          <w:szCs w:val="28"/>
          <w:lang w:val="ro-RO"/>
        </w:rPr>
        <w:t>practicanţi</w:t>
      </w:r>
      <w:proofErr w:type="spellEnd"/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În perioada practicii de instruire elevii – </w:t>
      </w:r>
      <w:proofErr w:type="spellStart"/>
      <w:r>
        <w:rPr>
          <w:sz w:val="28"/>
          <w:szCs w:val="28"/>
          <w:lang w:val="ro-RO"/>
        </w:rPr>
        <w:t>practicanţi</w:t>
      </w:r>
      <w:proofErr w:type="spellEnd"/>
      <w:r>
        <w:rPr>
          <w:sz w:val="28"/>
          <w:szCs w:val="28"/>
          <w:lang w:val="ro-RO"/>
        </w:rPr>
        <w:t xml:space="preserve"> activează  în calitate de colaboratori titulari sau netitulari în </w:t>
      </w:r>
      <w:proofErr w:type="spellStart"/>
      <w:r>
        <w:rPr>
          <w:sz w:val="28"/>
          <w:szCs w:val="28"/>
          <w:lang w:val="ro-RO"/>
        </w:rPr>
        <w:t>funcţia</w:t>
      </w:r>
      <w:proofErr w:type="spellEnd"/>
      <w:r>
        <w:rPr>
          <w:sz w:val="28"/>
          <w:szCs w:val="28"/>
          <w:lang w:val="ro-RO"/>
        </w:rPr>
        <w:t xml:space="preserve"> corespunzătoare ca </w:t>
      </w:r>
      <w:proofErr w:type="spellStart"/>
      <w:r>
        <w:rPr>
          <w:sz w:val="28"/>
          <w:szCs w:val="28"/>
          <w:lang w:val="ro-RO"/>
        </w:rPr>
        <w:t>specialişti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dublor</w:t>
      </w:r>
      <w:proofErr w:type="spellEnd"/>
      <w:r>
        <w:rPr>
          <w:sz w:val="28"/>
          <w:szCs w:val="28"/>
          <w:lang w:val="ro-RO"/>
        </w:rPr>
        <w:t xml:space="preserve">,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anume: </w:t>
      </w:r>
      <w:proofErr w:type="spellStart"/>
      <w:r>
        <w:rPr>
          <w:sz w:val="28"/>
          <w:szCs w:val="28"/>
          <w:lang w:val="ro-RO"/>
        </w:rPr>
        <w:t>vînzător</w:t>
      </w:r>
      <w:proofErr w:type="spellEnd"/>
      <w:r>
        <w:rPr>
          <w:sz w:val="28"/>
          <w:szCs w:val="28"/>
          <w:lang w:val="ro-RO"/>
        </w:rPr>
        <w:t xml:space="preserve">, consultant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casier – operator.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Elevul – practicant este obligat să:</w:t>
      </w:r>
    </w:p>
    <w:p w:rsidR="00786078" w:rsidRDefault="00786078" w:rsidP="00786078">
      <w:pPr>
        <w:jc w:val="center"/>
        <w:rPr>
          <w:b/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- </w:t>
      </w:r>
      <w:proofErr w:type="spellStart"/>
      <w:r>
        <w:rPr>
          <w:sz w:val="28"/>
          <w:szCs w:val="28"/>
          <w:lang w:val="ro-RO"/>
        </w:rPr>
        <w:t>recepţioneze</w:t>
      </w:r>
      <w:proofErr w:type="spellEnd"/>
      <w:r>
        <w:rPr>
          <w:sz w:val="28"/>
          <w:szCs w:val="28"/>
          <w:lang w:val="ro-RO"/>
        </w:rPr>
        <w:t xml:space="preserve"> până la începutul practicii de la director adjunct pe instruire practică, </w:t>
      </w:r>
      <w:proofErr w:type="spellStart"/>
      <w:r>
        <w:rPr>
          <w:sz w:val="28"/>
          <w:szCs w:val="28"/>
          <w:lang w:val="ro-RO"/>
        </w:rPr>
        <w:t>indreptarea</w:t>
      </w:r>
      <w:proofErr w:type="spellEnd"/>
      <w:r>
        <w:rPr>
          <w:sz w:val="28"/>
          <w:szCs w:val="28"/>
          <w:lang w:val="ro-RO"/>
        </w:rPr>
        <w:t xml:space="preserve"> la practică.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- studieze programa practicii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să se prezinte la timp la baza practicii, </w:t>
      </w:r>
      <w:proofErr w:type="spellStart"/>
      <w:r>
        <w:rPr>
          <w:sz w:val="28"/>
          <w:szCs w:val="28"/>
          <w:lang w:val="ro-RO"/>
        </w:rPr>
        <w:t>avănd</w:t>
      </w:r>
      <w:proofErr w:type="spellEnd"/>
      <w:r>
        <w:rPr>
          <w:sz w:val="28"/>
          <w:szCs w:val="28"/>
          <w:lang w:val="ro-RO"/>
        </w:rPr>
        <w:t xml:space="preserve"> cu sine buletinul de identitate, îndreptarea la practică, programa practicii;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- respecte strict regulile ordinii interne ale întreprinderii – baza practicii;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- </w:t>
      </w:r>
      <w:proofErr w:type="spellStart"/>
      <w:r>
        <w:rPr>
          <w:sz w:val="28"/>
          <w:szCs w:val="28"/>
          <w:lang w:val="ro-RO"/>
        </w:rPr>
        <w:t>complecteze</w:t>
      </w:r>
      <w:proofErr w:type="spellEnd"/>
      <w:r>
        <w:rPr>
          <w:sz w:val="28"/>
          <w:szCs w:val="28"/>
          <w:lang w:val="ro-RO"/>
        </w:rPr>
        <w:t xml:space="preserve"> în fiecare zi zilnicul practicii, în care să fixeze succint sarcinile înaintate de conducătorii practicii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activitatea întru realizarea lor, rezultatele tuturor formelor de lucru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observaţiilor</w:t>
      </w:r>
      <w:proofErr w:type="spellEnd"/>
      <w:r>
        <w:rPr>
          <w:sz w:val="28"/>
          <w:szCs w:val="28"/>
          <w:lang w:val="ro-RO"/>
        </w:rPr>
        <w:t xml:space="preserve">, iar la </w:t>
      </w:r>
      <w:proofErr w:type="spellStart"/>
      <w:r>
        <w:rPr>
          <w:sz w:val="28"/>
          <w:szCs w:val="28"/>
          <w:lang w:val="ro-RO"/>
        </w:rPr>
        <w:t>sfîrşitul</w:t>
      </w:r>
      <w:proofErr w:type="spellEnd"/>
      <w:r>
        <w:rPr>
          <w:sz w:val="28"/>
          <w:szCs w:val="28"/>
          <w:lang w:val="ro-RO"/>
        </w:rPr>
        <w:t xml:space="preserve"> zilei de lucru </w:t>
      </w:r>
      <w:proofErr w:type="spellStart"/>
      <w:r>
        <w:rPr>
          <w:sz w:val="28"/>
          <w:szCs w:val="28"/>
          <w:lang w:val="ro-RO"/>
        </w:rPr>
        <w:t>şă</w:t>
      </w:r>
      <w:proofErr w:type="spellEnd"/>
      <w:r>
        <w:rPr>
          <w:sz w:val="28"/>
          <w:szCs w:val="28"/>
          <w:lang w:val="ro-RO"/>
        </w:rPr>
        <w:t xml:space="preserve"> prezinte agenda conducătorului nemijlocit al practicii pentru examinare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confirmare a lucrului realizat;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- noteze zilnic în caietul de lucru tot lucrul efectuat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înformaţia</w:t>
      </w:r>
      <w:proofErr w:type="spellEnd"/>
      <w:r>
        <w:rPr>
          <w:sz w:val="28"/>
          <w:szCs w:val="28"/>
          <w:lang w:val="ro-RO"/>
        </w:rPr>
        <w:t xml:space="preserve"> colectată;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- întocmească de </w:t>
      </w:r>
      <w:proofErr w:type="spellStart"/>
      <w:r>
        <w:rPr>
          <w:sz w:val="28"/>
          <w:szCs w:val="28"/>
          <w:lang w:val="ro-RO"/>
        </w:rPr>
        <w:t>sinestătător</w:t>
      </w:r>
      <w:proofErr w:type="spellEnd"/>
      <w:r>
        <w:rPr>
          <w:sz w:val="28"/>
          <w:szCs w:val="28"/>
          <w:lang w:val="ro-RO"/>
        </w:rPr>
        <w:t xml:space="preserve"> în scris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să prezinte conducătorului practicii de la întreprindere cu 2-3 zile înainte de finalizarea practicii raportul despre practică împreună cu zilnicul practicii pentru control;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   - </w:t>
      </w:r>
      <w:proofErr w:type="spellStart"/>
      <w:r>
        <w:rPr>
          <w:sz w:val="28"/>
          <w:szCs w:val="28"/>
          <w:lang w:val="ro-RO"/>
        </w:rPr>
        <w:t>susţine</w:t>
      </w:r>
      <w:proofErr w:type="spellEnd"/>
      <w:r>
        <w:rPr>
          <w:sz w:val="28"/>
          <w:szCs w:val="28"/>
          <w:lang w:val="ro-RO"/>
        </w:rPr>
        <w:t xml:space="preserve"> în mod stabilit raportul despre practică.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ind w:left="1416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IV </w:t>
      </w:r>
      <w:proofErr w:type="spellStart"/>
      <w:r>
        <w:rPr>
          <w:b/>
          <w:sz w:val="28"/>
          <w:szCs w:val="28"/>
          <w:lang w:val="ro-RO"/>
        </w:rPr>
        <w:t>Conţinutul</w:t>
      </w:r>
      <w:proofErr w:type="spellEnd"/>
      <w:r>
        <w:rPr>
          <w:b/>
          <w:sz w:val="28"/>
          <w:szCs w:val="28"/>
          <w:lang w:val="ro-RO"/>
        </w:rPr>
        <w:t xml:space="preserve"> practicii de instruire pentru specialitatea</w:t>
      </w:r>
    </w:p>
    <w:p w:rsidR="00786078" w:rsidRDefault="00786078" w:rsidP="00786078">
      <w:pPr>
        <w:ind w:left="1416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1808    „ Merceologie”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La fiecare din obiectele practicii elevul </w:t>
      </w:r>
      <w:proofErr w:type="spellStart"/>
      <w:r>
        <w:rPr>
          <w:sz w:val="28"/>
          <w:szCs w:val="28"/>
          <w:lang w:val="ro-RO"/>
        </w:rPr>
        <w:t>iniţial</w:t>
      </w:r>
      <w:proofErr w:type="spellEnd"/>
      <w:r>
        <w:rPr>
          <w:sz w:val="28"/>
          <w:szCs w:val="28"/>
          <w:lang w:val="ro-RO"/>
        </w:rPr>
        <w:t xml:space="preserve"> trebuie să se </w:t>
      </w:r>
      <w:proofErr w:type="spellStart"/>
      <w:r>
        <w:rPr>
          <w:sz w:val="28"/>
          <w:szCs w:val="28"/>
          <w:lang w:val="ro-RO"/>
        </w:rPr>
        <w:t>familizeze</w:t>
      </w:r>
      <w:proofErr w:type="spellEnd"/>
      <w:r>
        <w:rPr>
          <w:sz w:val="28"/>
          <w:szCs w:val="28"/>
          <w:lang w:val="ro-RO"/>
        </w:rPr>
        <w:t xml:space="preserve"> cu structura </w:t>
      </w:r>
      <w:proofErr w:type="spellStart"/>
      <w:r>
        <w:rPr>
          <w:sz w:val="28"/>
          <w:szCs w:val="28"/>
          <w:lang w:val="ro-RO"/>
        </w:rPr>
        <w:t>organizatirico</w:t>
      </w:r>
      <w:proofErr w:type="spellEnd"/>
      <w:r>
        <w:rPr>
          <w:sz w:val="28"/>
          <w:szCs w:val="28"/>
          <w:lang w:val="ro-RO"/>
        </w:rPr>
        <w:t xml:space="preserve"> –managerială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cu statutul juridic al întreprinderii, cu </w:t>
      </w:r>
      <w:proofErr w:type="spellStart"/>
      <w:r>
        <w:rPr>
          <w:sz w:val="28"/>
          <w:szCs w:val="28"/>
          <w:lang w:val="ro-RO"/>
        </w:rPr>
        <w:t>funcţiile</w:t>
      </w:r>
      <w:proofErr w:type="spellEnd"/>
      <w:r>
        <w:rPr>
          <w:sz w:val="28"/>
          <w:szCs w:val="28"/>
          <w:lang w:val="ro-RO"/>
        </w:rPr>
        <w:t xml:space="preserve"> principale ale subdiviziunilor aparatului managerial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interconexeunea</w:t>
      </w:r>
      <w:proofErr w:type="spellEnd"/>
      <w:r>
        <w:rPr>
          <w:sz w:val="28"/>
          <w:szCs w:val="28"/>
          <w:lang w:val="ro-RO"/>
        </w:rPr>
        <w:t xml:space="preserve"> lor, cu caracteristica social –economică a zonei </w:t>
      </w:r>
      <w:proofErr w:type="spellStart"/>
      <w:r>
        <w:rPr>
          <w:sz w:val="28"/>
          <w:szCs w:val="28"/>
          <w:lang w:val="ro-RO"/>
        </w:rPr>
        <w:t>activităţii</w:t>
      </w:r>
      <w:proofErr w:type="spellEnd"/>
      <w:r>
        <w:rPr>
          <w:sz w:val="28"/>
          <w:szCs w:val="28"/>
          <w:lang w:val="ro-RO"/>
        </w:rPr>
        <w:t xml:space="preserve"> întreprinderii date, cu structura sortimentului, metodele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rezultatele </w:t>
      </w:r>
      <w:proofErr w:type="spellStart"/>
      <w:r>
        <w:rPr>
          <w:sz w:val="28"/>
          <w:szCs w:val="28"/>
          <w:lang w:val="ro-RO"/>
        </w:rPr>
        <w:t>recepţionării</w:t>
      </w:r>
      <w:proofErr w:type="spellEnd"/>
      <w:r>
        <w:rPr>
          <w:sz w:val="28"/>
          <w:szCs w:val="28"/>
          <w:lang w:val="ro-RO"/>
        </w:rPr>
        <w:t xml:space="preserve"> mărfurilor conform </w:t>
      </w:r>
      <w:proofErr w:type="spellStart"/>
      <w:r>
        <w:rPr>
          <w:sz w:val="28"/>
          <w:szCs w:val="28"/>
          <w:lang w:val="ro-RO"/>
        </w:rPr>
        <w:t>calităţii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cantităţii</w:t>
      </w:r>
      <w:proofErr w:type="spellEnd"/>
      <w:r>
        <w:rPr>
          <w:sz w:val="28"/>
          <w:szCs w:val="28"/>
          <w:lang w:val="ro-RO"/>
        </w:rPr>
        <w:t xml:space="preserve">, cu </w:t>
      </w:r>
      <w:proofErr w:type="spellStart"/>
      <w:r>
        <w:rPr>
          <w:sz w:val="28"/>
          <w:szCs w:val="28"/>
          <w:lang w:val="ro-RO"/>
        </w:rPr>
        <w:t>reziltatele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activităţii</w:t>
      </w:r>
      <w:proofErr w:type="spellEnd"/>
      <w:r>
        <w:rPr>
          <w:sz w:val="28"/>
          <w:szCs w:val="28"/>
          <w:lang w:val="ro-RO"/>
        </w:rPr>
        <w:t xml:space="preserve"> economica –financiare a întreprinderii în ultimii 2-3 ani, </w:t>
      </w:r>
      <w:proofErr w:type="spellStart"/>
      <w:r>
        <w:rPr>
          <w:sz w:val="28"/>
          <w:szCs w:val="28"/>
          <w:lang w:val="ro-RO"/>
        </w:rPr>
        <w:t>efectuînd</w:t>
      </w:r>
      <w:proofErr w:type="spellEnd"/>
      <w:r>
        <w:rPr>
          <w:sz w:val="28"/>
          <w:szCs w:val="28"/>
          <w:lang w:val="ro-RO"/>
        </w:rPr>
        <w:t xml:space="preserve"> analiza acestor rezultate cu ilustrarea în tabele, </w:t>
      </w:r>
      <w:proofErr w:type="spellStart"/>
      <w:r>
        <w:rPr>
          <w:sz w:val="28"/>
          <w:szCs w:val="28"/>
          <w:lang w:val="ro-RO"/>
        </w:rPr>
        <w:t>deagrame</w:t>
      </w:r>
      <w:proofErr w:type="spellEnd"/>
      <w:r>
        <w:rPr>
          <w:sz w:val="28"/>
          <w:szCs w:val="28"/>
          <w:lang w:val="ro-RO"/>
        </w:rPr>
        <w:t xml:space="preserve">, grafice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anexarea la raportul despre practică a diferitor formulare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copii ale documentelor.</w:t>
      </w: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</w:p>
    <w:p w:rsidR="00786078" w:rsidRDefault="00786078" w:rsidP="00786078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</w:t>
      </w:r>
      <w:r>
        <w:rPr>
          <w:b/>
          <w:sz w:val="28"/>
          <w:szCs w:val="28"/>
          <w:lang w:val="ro-RO"/>
        </w:rPr>
        <w:t xml:space="preserve">                       Distribuirea bugetului de timp</w:t>
      </w:r>
    </w:p>
    <w:p w:rsidR="00786078" w:rsidRDefault="00786078" w:rsidP="00786078">
      <w:pPr>
        <w:rPr>
          <w:b/>
          <w:sz w:val="28"/>
          <w:szCs w:val="28"/>
          <w:lang w:val="ro-RO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8"/>
        <w:gridCol w:w="6480"/>
        <w:gridCol w:w="2083"/>
      </w:tblGrid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Nr d/o</w:t>
            </w:r>
          </w:p>
        </w:tc>
        <w:tc>
          <w:tcPr>
            <w:tcW w:w="6480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                 Tematica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Durata de timp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   I</w:t>
            </w:r>
          </w:p>
        </w:tc>
        <w:tc>
          <w:tcPr>
            <w:tcW w:w="6480" w:type="dxa"/>
          </w:tcPr>
          <w:p w:rsidR="00786078" w:rsidRPr="002A76C2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Bazele generale de organizare a </w:t>
            </w:r>
            <w:proofErr w:type="spellStart"/>
            <w:r>
              <w:rPr>
                <w:b/>
                <w:sz w:val="28"/>
                <w:szCs w:val="28"/>
                <w:lang w:val="ro-RO"/>
              </w:rPr>
              <w:t>activităţii</w:t>
            </w:r>
            <w:proofErr w:type="spellEnd"/>
            <w:r>
              <w:rPr>
                <w:b/>
                <w:sz w:val="28"/>
                <w:szCs w:val="28"/>
                <w:lang w:val="ro-RO"/>
              </w:rPr>
              <w:t xml:space="preserve"> întreprinderii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5</w:t>
            </w:r>
          </w:p>
        </w:tc>
      </w:tr>
      <w:tr w:rsidR="00786078" w:rsidTr="00EA0DA9">
        <w:tc>
          <w:tcPr>
            <w:tcW w:w="1008" w:type="dxa"/>
          </w:tcPr>
          <w:p w:rsidR="00786078" w:rsidRPr="00615CD3" w:rsidRDefault="00786078" w:rsidP="00EA0DA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   1</w:t>
            </w:r>
          </w:p>
        </w:tc>
        <w:tc>
          <w:tcPr>
            <w:tcW w:w="6480" w:type="dxa"/>
          </w:tcPr>
          <w:p w:rsidR="00786078" w:rsidRPr="00FC276F" w:rsidRDefault="00786078" w:rsidP="00EA0DA9">
            <w:pPr>
              <w:rPr>
                <w:lang w:val="ro-RO"/>
              </w:rPr>
            </w:pPr>
            <w:proofErr w:type="spellStart"/>
            <w:r w:rsidRPr="00FC276F">
              <w:rPr>
                <w:lang w:val="ro-RO"/>
              </w:rPr>
              <w:t>Familizarea</w:t>
            </w:r>
            <w:proofErr w:type="spellEnd"/>
            <w:r w:rsidRPr="00FC276F">
              <w:rPr>
                <w:lang w:val="ro-RO"/>
              </w:rPr>
              <w:t xml:space="preserve">  cu structura </w:t>
            </w:r>
            <w:proofErr w:type="spellStart"/>
            <w:r w:rsidRPr="00FC276F">
              <w:rPr>
                <w:lang w:val="ro-RO"/>
              </w:rPr>
              <w:t>organizatorico</w:t>
            </w:r>
            <w:proofErr w:type="spellEnd"/>
            <w:r>
              <w:rPr>
                <w:lang w:val="ro-RO"/>
              </w:rPr>
              <w:t>-</w:t>
            </w:r>
            <w:r w:rsidRPr="00FC276F">
              <w:rPr>
                <w:lang w:val="ro-RO"/>
              </w:rPr>
              <w:t xml:space="preserve">managerială </w:t>
            </w:r>
            <w:proofErr w:type="spellStart"/>
            <w:r w:rsidRPr="00FC276F">
              <w:rPr>
                <w:lang w:val="ro-RO"/>
              </w:rPr>
              <w:t>şi</w:t>
            </w:r>
            <w:proofErr w:type="spellEnd"/>
            <w:r w:rsidRPr="00FC276F">
              <w:rPr>
                <w:lang w:val="ro-RO"/>
              </w:rPr>
              <w:t xml:space="preserve"> cu statutul juridic al întreprinder</w:t>
            </w:r>
            <w:r>
              <w:rPr>
                <w:lang w:val="ro-RO"/>
              </w:rPr>
              <w:t xml:space="preserve">ii, cu </w:t>
            </w:r>
            <w:proofErr w:type="spellStart"/>
            <w:r>
              <w:rPr>
                <w:lang w:val="ro-RO"/>
              </w:rPr>
              <w:t>fu</w:t>
            </w:r>
            <w:r w:rsidRPr="00FC276F">
              <w:rPr>
                <w:lang w:val="ro-RO"/>
              </w:rPr>
              <w:t>ncţiile</w:t>
            </w:r>
            <w:proofErr w:type="spellEnd"/>
            <w:r w:rsidRPr="00FC276F">
              <w:rPr>
                <w:lang w:val="ro-RO"/>
              </w:rPr>
              <w:t xml:space="preserve"> principale ale subdiviziunii</w:t>
            </w:r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înterconex</w:t>
            </w:r>
            <w:r w:rsidRPr="00FC276F">
              <w:rPr>
                <w:lang w:val="ro-RO"/>
              </w:rPr>
              <w:t>iunea</w:t>
            </w:r>
            <w:proofErr w:type="spellEnd"/>
            <w:r w:rsidRPr="00FC276F">
              <w:rPr>
                <w:lang w:val="ro-RO"/>
              </w:rPr>
              <w:t xml:space="preserve"> lor.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2 </w:t>
            </w:r>
          </w:p>
        </w:tc>
        <w:tc>
          <w:tcPr>
            <w:tcW w:w="6480" w:type="dxa"/>
          </w:tcPr>
          <w:p w:rsidR="00786078" w:rsidRPr="00FC276F" w:rsidRDefault="00786078" w:rsidP="00EA0DA9">
            <w:pPr>
              <w:rPr>
                <w:lang w:val="ro-RO"/>
              </w:rPr>
            </w:pPr>
            <w:r>
              <w:rPr>
                <w:lang w:val="ro-RO"/>
              </w:rPr>
              <w:t xml:space="preserve">Studierea formelor de organizare </w:t>
            </w:r>
            <w:proofErr w:type="spellStart"/>
            <w:r>
              <w:rPr>
                <w:lang w:val="ro-RO"/>
              </w:rPr>
              <w:t>activităţii</w:t>
            </w:r>
            <w:proofErr w:type="spellEnd"/>
            <w:r>
              <w:rPr>
                <w:lang w:val="ro-RO"/>
              </w:rPr>
              <w:t xml:space="preserve"> comerciale.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3</w:t>
            </w:r>
          </w:p>
        </w:tc>
        <w:tc>
          <w:tcPr>
            <w:tcW w:w="6480" w:type="dxa"/>
          </w:tcPr>
          <w:p w:rsidR="00786078" w:rsidRPr="000A442E" w:rsidRDefault="00786078" w:rsidP="00EA0DA9">
            <w:pPr>
              <w:rPr>
                <w:lang w:val="ro-RO"/>
              </w:rPr>
            </w:pPr>
            <w:r>
              <w:rPr>
                <w:lang w:val="ro-RO"/>
              </w:rPr>
              <w:t xml:space="preserve">Studierea regulilor de bază ale </w:t>
            </w:r>
            <w:proofErr w:type="spellStart"/>
            <w:r>
              <w:rPr>
                <w:lang w:val="ro-RO"/>
              </w:rPr>
              <w:t>comerţului</w:t>
            </w:r>
            <w:proofErr w:type="spellEnd"/>
            <w:r>
              <w:rPr>
                <w:lang w:val="ro-RO"/>
              </w:rPr>
              <w:t xml:space="preserve"> cu amănuntul.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4</w:t>
            </w:r>
          </w:p>
        </w:tc>
        <w:tc>
          <w:tcPr>
            <w:tcW w:w="6480" w:type="dxa"/>
          </w:tcPr>
          <w:p w:rsidR="00786078" w:rsidRPr="000A442E" w:rsidRDefault="00786078" w:rsidP="00EA0DA9">
            <w:pPr>
              <w:rPr>
                <w:lang w:val="ro-RO"/>
              </w:rPr>
            </w:pPr>
            <w:r>
              <w:rPr>
                <w:lang w:val="ro-RO"/>
              </w:rPr>
              <w:t>Baza  material -tehnică a întreprinderii comerciale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5</w:t>
            </w:r>
          </w:p>
        </w:tc>
        <w:tc>
          <w:tcPr>
            <w:tcW w:w="6480" w:type="dxa"/>
          </w:tcPr>
          <w:p w:rsidR="00786078" w:rsidRPr="007918BD" w:rsidRDefault="00786078" w:rsidP="00EA0DA9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Familizarea</w:t>
            </w:r>
            <w:proofErr w:type="spellEnd"/>
            <w:r>
              <w:rPr>
                <w:lang w:val="ro-RO"/>
              </w:rPr>
              <w:t xml:space="preserve"> cu sortimentul mărfurilor, producătorii, importatorii.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II</w:t>
            </w:r>
          </w:p>
        </w:tc>
        <w:tc>
          <w:tcPr>
            <w:tcW w:w="6480" w:type="dxa"/>
          </w:tcPr>
          <w:p w:rsidR="00786078" w:rsidRPr="002A76C2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proofErr w:type="spellStart"/>
            <w:r w:rsidRPr="002A76C2">
              <w:rPr>
                <w:b/>
                <w:sz w:val="28"/>
                <w:szCs w:val="28"/>
                <w:lang w:val="ro-RO"/>
              </w:rPr>
              <w:t>Însuşirea</w:t>
            </w:r>
            <w:proofErr w:type="spellEnd"/>
            <w:r w:rsidRPr="002A76C2">
              <w:rPr>
                <w:b/>
                <w:sz w:val="28"/>
                <w:szCs w:val="28"/>
                <w:lang w:val="ro-RO"/>
              </w:rPr>
              <w:t xml:space="preserve">  procedeelor de lucru a </w:t>
            </w:r>
            <w:proofErr w:type="spellStart"/>
            <w:r w:rsidRPr="002A76C2">
              <w:rPr>
                <w:b/>
                <w:sz w:val="28"/>
                <w:szCs w:val="28"/>
                <w:lang w:val="ro-RO"/>
              </w:rPr>
              <w:t>întrepriderii</w:t>
            </w:r>
            <w:proofErr w:type="spellEnd"/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6</w:t>
            </w:r>
          </w:p>
        </w:tc>
        <w:tc>
          <w:tcPr>
            <w:tcW w:w="6480" w:type="dxa"/>
          </w:tcPr>
          <w:p w:rsidR="00786078" w:rsidRPr="007918BD" w:rsidRDefault="00786078" w:rsidP="00EA0DA9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Recepţia</w:t>
            </w:r>
            <w:proofErr w:type="spellEnd"/>
            <w:r>
              <w:rPr>
                <w:lang w:val="ro-RO"/>
              </w:rPr>
              <w:t xml:space="preserve"> mărfurilor în magazin. Documentele ce </w:t>
            </w:r>
            <w:proofErr w:type="spellStart"/>
            <w:r>
              <w:rPr>
                <w:lang w:val="ro-RO"/>
              </w:rPr>
              <w:t>reglamentează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recepţia</w:t>
            </w:r>
            <w:proofErr w:type="spellEnd"/>
            <w:r>
              <w:rPr>
                <w:lang w:val="ro-RO"/>
              </w:rPr>
              <w:t xml:space="preserve"> mărfurilor în magazin.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7</w:t>
            </w:r>
          </w:p>
        </w:tc>
        <w:tc>
          <w:tcPr>
            <w:tcW w:w="6480" w:type="dxa"/>
          </w:tcPr>
          <w:p w:rsidR="00786078" w:rsidRPr="00FD216C" w:rsidRDefault="00786078" w:rsidP="00EA0DA9">
            <w:pPr>
              <w:rPr>
                <w:lang w:val="ro-RO"/>
              </w:rPr>
            </w:pPr>
            <w:r>
              <w:rPr>
                <w:lang w:val="ro-RO"/>
              </w:rPr>
              <w:t xml:space="preserve">Amplasarea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etalarea mărfurilor în sala comercială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în </w:t>
            </w:r>
            <w:proofErr w:type="spellStart"/>
            <w:r>
              <w:rPr>
                <w:lang w:val="ro-RO"/>
              </w:rPr>
              <w:t>depozite.Păstrarea</w:t>
            </w:r>
            <w:proofErr w:type="spellEnd"/>
            <w:r>
              <w:rPr>
                <w:lang w:val="ro-RO"/>
              </w:rPr>
              <w:t xml:space="preserve"> mărfurilor.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8</w:t>
            </w:r>
          </w:p>
        </w:tc>
        <w:tc>
          <w:tcPr>
            <w:tcW w:w="6480" w:type="dxa"/>
          </w:tcPr>
          <w:p w:rsidR="00786078" w:rsidRPr="00FD216C" w:rsidRDefault="00786078" w:rsidP="00EA0DA9">
            <w:pPr>
              <w:rPr>
                <w:lang w:val="ro-RO"/>
              </w:rPr>
            </w:pPr>
            <w:r>
              <w:rPr>
                <w:lang w:val="ro-RO"/>
              </w:rPr>
              <w:t xml:space="preserve">Pregătirea mărfurilor către </w:t>
            </w:r>
            <w:proofErr w:type="spellStart"/>
            <w:r>
              <w:rPr>
                <w:lang w:val="ro-RO"/>
              </w:rPr>
              <w:t>vînzare</w:t>
            </w:r>
            <w:proofErr w:type="spellEnd"/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1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9</w:t>
            </w:r>
          </w:p>
        </w:tc>
        <w:tc>
          <w:tcPr>
            <w:tcW w:w="6480" w:type="dxa"/>
          </w:tcPr>
          <w:p w:rsidR="00786078" w:rsidRDefault="00786078" w:rsidP="00EA0DA9">
            <w:pPr>
              <w:rPr>
                <w:lang w:val="ro-RO"/>
              </w:rPr>
            </w:pPr>
            <w:r>
              <w:rPr>
                <w:lang w:val="ro-RO"/>
              </w:rPr>
              <w:t xml:space="preserve">Vânzarea mărfurilor în magazin. Regulile generale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specifice de vânzare a </w:t>
            </w:r>
            <w:proofErr w:type="spellStart"/>
            <w:r>
              <w:rPr>
                <w:lang w:val="ro-RO"/>
              </w:rPr>
              <w:t>mărfirilor</w:t>
            </w:r>
            <w:proofErr w:type="spellEnd"/>
            <w:r>
              <w:rPr>
                <w:lang w:val="ro-RO"/>
              </w:rPr>
              <w:t xml:space="preserve"> în magazin. Deservirea  cumpărătorilor.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2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III</w:t>
            </w:r>
          </w:p>
        </w:tc>
        <w:tc>
          <w:tcPr>
            <w:tcW w:w="6480" w:type="dxa"/>
          </w:tcPr>
          <w:p w:rsidR="00786078" w:rsidRDefault="00786078" w:rsidP="00EA0DA9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Însuşirea</w:t>
            </w:r>
            <w:proofErr w:type="spellEnd"/>
            <w:r>
              <w:rPr>
                <w:lang w:val="ro-RO"/>
              </w:rPr>
              <w:t xml:space="preserve"> procedeelor de lucru a casierului –operator.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 2</w:t>
            </w:r>
          </w:p>
        </w:tc>
      </w:tr>
      <w:tr w:rsidR="00786078" w:rsidTr="00EA0DA9">
        <w:tc>
          <w:tcPr>
            <w:tcW w:w="1008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</w:t>
            </w:r>
          </w:p>
        </w:tc>
        <w:tc>
          <w:tcPr>
            <w:tcW w:w="6480" w:type="dxa"/>
          </w:tcPr>
          <w:p w:rsidR="00786078" w:rsidRPr="0010601E" w:rsidRDefault="00786078" w:rsidP="00EA0DA9">
            <w:pPr>
              <w:rPr>
                <w:b/>
                <w:lang w:val="ro-RO"/>
              </w:rPr>
            </w:pPr>
            <w:r>
              <w:rPr>
                <w:lang w:val="ro-RO"/>
              </w:rPr>
              <w:t xml:space="preserve">      </w:t>
            </w:r>
            <w:r>
              <w:rPr>
                <w:b/>
                <w:lang w:val="ro-RO"/>
              </w:rPr>
              <w:t>TOTAL</w:t>
            </w:r>
          </w:p>
        </w:tc>
        <w:tc>
          <w:tcPr>
            <w:tcW w:w="2083" w:type="dxa"/>
          </w:tcPr>
          <w:p w:rsidR="00786078" w:rsidRDefault="00786078" w:rsidP="00EA0DA9">
            <w:pPr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      12</w:t>
            </w:r>
          </w:p>
        </w:tc>
      </w:tr>
    </w:tbl>
    <w:p w:rsidR="00786078" w:rsidRDefault="00786078" w:rsidP="00786078">
      <w:pPr>
        <w:rPr>
          <w:b/>
          <w:sz w:val="28"/>
          <w:szCs w:val="28"/>
          <w:lang w:val="ro-RO"/>
        </w:rPr>
      </w:pPr>
    </w:p>
    <w:p w:rsidR="00786078" w:rsidRDefault="00786078" w:rsidP="00786078">
      <w:pPr>
        <w:rPr>
          <w:b/>
          <w:sz w:val="28"/>
          <w:szCs w:val="28"/>
          <w:lang w:val="ro-RO"/>
        </w:rPr>
      </w:pPr>
    </w:p>
    <w:p w:rsidR="00786078" w:rsidRDefault="00786078" w:rsidP="00786078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            V Finalizarea practicii de instruire merceologică</w:t>
      </w:r>
    </w:p>
    <w:p w:rsidR="00786078" w:rsidRDefault="00786078" w:rsidP="00786078">
      <w:pPr>
        <w:rPr>
          <w:b/>
          <w:sz w:val="28"/>
          <w:szCs w:val="28"/>
          <w:lang w:val="ro-RO"/>
        </w:rPr>
      </w:pPr>
    </w:p>
    <w:p w:rsidR="00786078" w:rsidRDefault="00786078" w:rsidP="00786078">
      <w:pPr>
        <w:rPr>
          <w:sz w:val="28"/>
          <w:szCs w:val="28"/>
          <w:lang w:val="ro-RO"/>
        </w:rPr>
      </w:pPr>
      <w:r w:rsidRPr="0010601E">
        <w:rPr>
          <w:sz w:val="28"/>
          <w:szCs w:val="28"/>
          <w:lang w:val="ro-RO"/>
        </w:rPr>
        <w:t xml:space="preserve">  P</w:t>
      </w:r>
      <w:r>
        <w:rPr>
          <w:sz w:val="28"/>
          <w:szCs w:val="28"/>
          <w:lang w:val="ro-RO"/>
        </w:rPr>
        <w:t xml:space="preserve">rincipalul document, ce </w:t>
      </w:r>
      <w:proofErr w:type="spellStart"/>
      <w:r>
        <w:rPr>
          <w:sz w:val="28"/>
          <w:szCs w:val="28"/>
          <w:lang w:val="ro-RO"/>
        </w:rPr>
        <w:t>oglindeş</w:t>
      </w:r>
      <w:r w:rsidRPr="0010601E">
        <w:rPr>
          <w:sz w:val="28"/>
          <w:szCs w:val="28"/>
          <w:lang w:val="ro-RO"/>
        </w:rPr>
        <w:t>te</w:t>
      </w:r>
      <w:proofErr w:type="spellEnd"/>
      <w:r w:rsidRPr="0010601E">
        <w:rPr>
          <w:sz w:val="28"/>
          <w:szCs w:val="28"/>
          <w:lang w:val="ro-RO"/>
        </w:rPr>
        <w:t xml:space="preserve"> îndeplinirea programei practicii, este raportul despre practică, întocmit de către elevul</w:t>
      </w:r>
      <w:r>
        <w:rPr>
          <w:sz w:val="28"/>
          <w:szCs w:val="28"/>
          <w:lang w:val="ro-RO"/>
        </w:rPr>
        <w:t>-</w:t>
      </w:r>
      <w:r w:rsidRPr="0010601E">
        <w:rPr>
          <w:sz w:val="28"/>
          <w:szCs w:val="28"/>
          <w:lang w:val="ro-RO"/>
        </w:rPr>
        <w:t xml:space="preserve"> practicant în scris.</w:t>
      </w:r>
      <w:r>
        <w:rPr>
          <w:sz w:val="28"/>
          <w:szCs w:val="28"/>
          <w:lang w:val="ro-RO"/>
        </w:rPr>
        <w:t xml:space="preserve"> Raportul reflectă gradul de posedare de către elev a </w:t>
      </w:r>
      <w:proofErr w:type="spellStart"/>
      <w:r>
        <w:rPr>
          <w:sz w:val="28"/>
          <w:szCs w:val="28"/>
          <w:lang w:val="ro-RO"/>
        </w:rPr>
        <w:t>cunoştinţelor</w:t>
      </w:r>
      <w:proofErr w:type="spellEnd"/>
      <w:r>
        <w:rPr>
          <w:sz w:val="28"/>
          <w:szCs w:val="28"/>
          <w:lang w:val="ro-RO"/>
        </w:rPr>
        <w:t xml:space="preserve"> practice.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Volumul raportului despre practică nu trebuie să </w:t>
      </w:r>
      <w:proofErr w:type="spellStart"/>
      <w:r>
        <w:rPr>
          <w:sz w:val="28"/>
          <w:szCs w:val="28"/>
          <w:lang w:val="ro-RO"/>
        </w:rPr>
        <w:t>depăsească</w:t>
      </w:r>
      <w:proofErr w:type="spellEnd"/>
      <w:r>
        <w:rPr>
          <w:sz w:val="28"/>
          <w:szCs w:val="28"/>
          <w:lang w:val="ro-RO"/>
        </w:rPr>
        <w:t xml:space="preserve"> 40 pagini. La finele raportului se anexează 2-3 foi curate pentru </w:t>
      </w:r>
      <w:proofErr w:type="spellStart"/>
      <w:r>
        <w:rPr>
          <w:sz w:val="28"/>
          <w:szCs w:val="28"/>
          <w:lang w:val="ro-RO"/>
        </w:rPr>
        <w:t>avizurile</w:t>
      </w:r>
      <w:proofErr w:type="spellEnd"/>
      <w:r>
        <w:rPr>
          <w:sz w:val="28"/>
          <w:szCs w:val="28"/>
          <w:lang w:val="ro-RO"/>
        </w:rPr>
        <w:t xml:space="preserve"> conducătorului practicii.</w:t>
      </w:r>
    </w:p>
    <w:p w:rsidR="00786078" w:rsidRDefault="00786078" w:rsidP="0078607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Textul raportului trebuie să fie expus în conformitate cu capitolele de bază ale programei practicii.  Raportul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agenda  practicii de instruire  trebuie să fie </w:t>
      </w:r>
      <w:proofErr w:type="spellStart"/>
      <w:r>
        <w:rPr>
          <w:sz w:val="28"/>
          <w:szCs w:val="28"/>
          <w:lang w:val="ro-RO"/>
        </w:rPr>
        <w:t>complectată</w:t>
      </w:r>
      <w:proofErr w:type="spellEnd"/>
      <w:r>
        <w:rPr>
          <w:sz w:val="28"/>
          <w:szCs w:val="28"/>
          <w:lang w:val="ro-RO"/>
        </w:rPr>
        <w:t xml:space="preserve"> de către elev zilnic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conducătorul nemijlocit al practicii de la întreprindere semnează agenda  fiecare zi, iar după finalizare practicii înscrie concluzia despre îndeplinire  de către elev a programei practice. Conducătorul general de la întreprindere  controlează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semnează agenda practicii </w:t>
      </w:r>
      <w:proofErr w:type="spellStart"/>
      <w:r>
        <w:rPr>
          <w:sz w:val="28"/>
          <w:szCs w:val="28"/>
          <w:lang w:val="ro-RO"/>
        </w:rPr>
        <w:t>săptămănal</w:t>
      </w:r>
      <w:proofErr w:type="spellEnd"/>
      <w:r>
        <w:rPr>
          <w:sz w:val="28"/>
          <w:szCs w:val="28"/>
          <w:lang w:val="ro-RO"/>
        </w:rPr>
        <w:t>.</w:t>
      </w:r>
    </w:p>
    <w:p w:rsidR="00733E14" w:rsidRPr="00786078" w:rsidRDefault="00786078" w:rsidP="00786078">
      <w:pPr>
        <w:rPr>
          <w:lang w:val="en-US"/>
        </w:rPr>
      </w:pPr>
      <w:r>
        <w:rPr>
          <w:sz w:val="28"/>
          <w:szCs w:val="28"/>
          <w:lang w:val="ro-RO"/>
        </w:rPr>
        <w:t xml:space="preserve">La raport despre practica de instruire de </w:t>
      </w:r>
      <w:proofErr w:type="spellStart"/>
      <w:r>
        <w:rPr>
          <w:sz w:val="28"/>
          <w:szCs w:val="28"/>
          <w:lang w:val="ro-RO"/>
        </w:rPr>
        <w:t>rînd</w:t>
      </w:r>
      <w:proofErr w:type="spellEnd"/>
      <w:r>
        <w:rPr>
          <w:sz w:val="28"/>
          <w:szCs w:val="28"/>
          <w:lang w:val="ro-RO"/>
        </w:rPr>
        <w:t xml:space="preserve"> cu agenda practicii, elevul anexează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caracteristica , întocmită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omologată respectiv de către conducătorul general al practicii de la </w:t>
      </w:r>
      <w:proofErr w:type="spellStart"/>
      <w:r>
        <w:rPr>
          <w:sz w:val="28"/>
          <w:szCs w:val="28"/>
          <w:lang w:val="ro-RO"/>
        </w:rPr>
        <w:t>întreprindere.Raportul</w:t>
      </w:r>
      <w:proofErr w:type="spellEnd"/>
      <w:r>
        <w:rPr>
          <w:sz w:val="28"/>
          <w:szCs w:val="28"/>
          <w:lang w:val="ro-RO"/>
        </w:rPr>
        <w:t xml:space="preserve"> se prezintă conducătorului practicii de la </w:t>
      </w:r>
      <w:proofErr w:type="spellStart"/>
      <w:r>
        <w:rPr>
          <w:sz w:val="28"/>
          <w:szCs w:val="28"/>
          <w:lang w:val="ro-RO"/>
        </w:rPr>
        <w:t>catedră.Conducătorul</w:t>
      </w:r>
      <w:proofErr w:type="spellEnd"/>
      <w:r>
        <w:rPr>
          <w:sz w:val="28"/>
          <w:szCs w:val="28"/>
          <w:lang w:val="ro-RO"/>
        </w:rPr>
        <w:t xml:space="preserve"> practicii este obligat să </w:t>
      </w:r>
      <w:proofErr w:type="spellStart"/>
      <w:r>
        <w:rPr>
          <w:sz w:val="28"/>
          <w:szCs w:val="28"/>
          <w:lang w:val="ro-RO"/>
        </w:rPr>
        <w:t>recepţioneze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se recenzeze raportul prezentat în termen de cel mult 3 zile. Raportul trebuie </w:t>
      </w:r>
      <w:proofErr w:type="spellStart"/>
      <w:r>
        <w:rPr>
          <w:sz w:val="28"/>
          <w:szCs w:val="28"/>
          <w:lang w:val="ro-RO"/>
        </w:rPr>
        <w:t>susţinut</w:t>
      </w:r>
      <w:proofErr w:type="spellEnd"/>
      <w:r>
        <w:rPr>
          <w:sz w:val="28"/>
          <w:szCs w:val="28"/>
          <w:lang w:val="ro-RO"/>
        </w:rPr>
        <w:t xml:space="preserve"> în </w:t>
      </w:r>
      <w:proofErr w:type="spellStart"/>
      <w:r>
        <w:rPr>
          <w:sz w:val="28"/>
          <w:szCs w:val="28"/>
          <w:lang w:val="ro-RO"/>
        </w:rPr>
        <w:t>faţă</w:t>
      </w:r>
      <w:proofErr w:type="spellEnd"/>
      <w:r>
        <w:rPr>
          <w:sz w:val="28"/>
          <w:szCs w:val="28"/>
          <w:lang w:val="ro-RO"/>
        </w:rPr>
        <w:t xml:space="preserve"> comisiei alcătuită din conducătorul practicii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doi profesori. La determinarea notei finale, comisia este obligată să </w:t>
      </w:r>
      <w:proofErr w:type="spellStart"/>
      <w:r>
        <w:rPr>
          <w:sz w:val="28"/>
          <w:szCs w:val="28"/>
          <w:lang w:val="ro-RO"/>
        </w:rPr>
        <w:t>ţine</w:t>
      </w:r>
      <w:proofErr w:type="spellEnd"/>
      <w:r>
        <w:rPr>
          <w:sz w:val="28"/>
          <w:szCs w:val="28"/>
          <w:lang w:val="ro-RO"/>
        </w:rPr>
        <w:t xml:space="preserve"> cont de nota </w:t>
      </w:r>
      <w:proofErr w:type="spellStart"/>
      <w:r>
        <w:rPr>
          <w:sz w:val="28"/>
          <w:szCs w:val="28"/>
          <w:lang w:val="ro-RO"/>
        </w:rPr>
        <w:t>obţinută</w:t>
      </w:r>
      <w:proofErr w:type="spellEnd"/>
      <w:r>
        <w:rPr>
          <w:sz w:val="28"/>
          <w:szCs w:val="28"/>
          <w:lang w:val="ro-RO"/>
        </w:rPr>
        <w:t xml:space="preserve"> de elev la </w:t>
      </w:r>
      <w:proofErr w:type="spellStart"/>
      <w:r>
        <w:rPr>
          <w:sz w:val="28"/>
          <w:szCs w:val="28"/>
          <w:lang w:val="ro-RO"/>
        </w:rPr>
        <w:t>susţinerea</w:t>
      </w:r>
      <w:proofErr w:type="spellEnd"/>
      <w:r>
        <w:rPr>
          <w:sz w:val="28"/>
          <w:szCs w:val="28"/>
          <w:lang w:val="ro-RO"/>
        </w:rPr>
        <w:t xml:space="preserve"> prealabilă a raportului despre practică la întreprindere.</w:t>
      </w:r>
      <w:bookmarkStart w:id="0" w:name="_GoBack"/>
      <w:bookmarkEnd w:id="0"/>
    </w:p>
    <w:sectPr w:rsidR="00733E14" w:rsidRPr="007860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F4BEC"/>
    <w:multiLevelType w:val="hybridMultilevel"/>
    <w:tmpl w:val="B4FA92E0"/>
    <w:lvl w:ilvl="0" w:tplc="FDCAC5BE">
      <w:start w:val="1"/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78"/>
    <w:rsid w:val="00021312"/>
    <w:rsid w:val="00063C55"/>
    <w:rsid w:val="001C3BB7"/>
    <w:rsid w:val="005F7299"/>
    <w:rsid w:val="00786078"/>
    <w:rsid w:val="00B82926"/>
    <w:rsid w:val="00D6421F"/>
    <w:rsid w:val="00D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A3211-B959-4BBF-9F28-0C0EFEC2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60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1661</Words>
  <Characters>9471</Characters>
  <Application>Microsoft Office Word</Application>
  <DocSecurity>0</DocSecurity>
  <Lines>78</Lines>
  <Paragraphs>22</Paragraphs>
  <ScaleCrop>false</ScaleCrop>
  <Company/>
  <LinksUpToDate>false</LinksUpToDate>
  <CharactersWithSpaces>11110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2013-04-16T04:52:00Z</dcterms:created>
  <dcterms:modified xsi:type="dcterms:W3CDTF">2013-04-16T04:53:00Z</dcterms:modified>
</cp:coreProperties>
</file>