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770926044"/>
        <w:docPartObj>
          <w:docPartGallery w:val="Cover Pages"/>
          <w:docPartUnique/>
        </w:docPartObj>
      </w:sdtPr>
      <w:sdtEndPr/>
      <w:sdtContent>
        <w:p w:rsidR="00885A47" w:rsidRDefault="00885A47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885A47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Firma"/>
                <w:id w:val="13406915"/>
                <w:placeholder>
                  <w:docPart w:val="03EFCAE5085E4E5FA9F9BA345B413D2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885A47" w:rsidRDefault="00374EFE" w:rsidP="00374EFE">
                    <w:pPr>
                      <w:pStyle w:val="KeinLeerraum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Zentralinstitut für Seelische Gesundheit</w:t>
                    </w:r>
                  </w:p>
                </w:tc>
              </w:sdtContent>
            </w:sdt>
          </w:tr>
          <w:tr w:rsidR="00885A47" w:rsidRPr="00CE6E51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96"/>
                    <w:szCs w:val="96"/>
                  </w:rPr>
                  <w:alias w:val="Titel"/>
                  <w:id w:val="13406919"/>
                  <w:placeholder>
                    <w:docPart w:val="4C67D044CED5469AA5DF800D12E1640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885A47" w:rsidRPr="00CE6E51" w:rsidRDefault="00932743" w:rsidP="00374EFE">
                    <w:pPr>
                      <w:pStyle w:val="KeinLeerraum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96"/>
                        <w:szCs w:val="96"/>
                      </w:rPr>
                    </w:pPr>
                    <w:proofErr w:type="spellStart"/>
                    <w:r w:rsidRPr="00CE6E51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96"/>
                        <w:szCs w:val="96"/>
                      </w:rPr>
                      <w:t>AutonoMouse</w:t>
                    </w:r>
                    <w:proofErr w:type="spellEnd"/>
                    <w:r w:rsidRPr="00CE6E51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96"/>
                        <w:szCs w:val="96"/>
                      </w:rPr>
                      <w:t xml:space="preserve"> 2</w:t>
                    </w:r>
                  </w:p>
                </w:sdtContent>
              </w:sdt>
            </w:tc>
          </w:tr>
          <w:tr w:rsidR="00885A47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Untertitel"/>
                <w:id w:val="13406923"/>
                <w:placeholder>
                  <w:docPart w:val="0B70CD08AF7B4A048819992A9455D1B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885A47" w:rsidRDefault="00CE6E51" w:rsidP="00374EFE">
                    <w:pPr>
                      <w:pStyle w:val="KeinLeerraum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 xml:space="preserve">Bedienungsanleitung, </w:t>
                    </w:r>
                    <w:r w:rsidR="00374EFE">
                      <w:rPr>
                        <w:color w:val="2E74B5" w:themeColor="accent1" w:themeShade="BF"/>
                        <w:sz w:val="24"/>
                        <w:szCs w:val="24"/>
                      </w:rPr>
                      <w:t>Version 1.0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885A4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885A47" w:rsidRDefault="00374EFE">
                <w:pPr>
                  <w:pStyle w:val="KeinLeerraum"/>
                  <w:rPr>
                    <w:color w:val="5B9BD5" w:themeColor="accent1"/>
                    <w:sz w:val="28"/>
                    <w:szCs w:val="28"/>
                  </w:rPr>
                </w:pPr>
                <w:r>
                  <w:rPr>
                    <w:color w:val="5B9BD5" w:themeColor="accent1"/>
                    <w:sz w:val="28"/>
                    <w:szCs w:val="28"/>
                  </w:rPr>
                  <w:t xml:space="preserve">Letzte Aktualisierung: </w:t>
                </w:r>
                <w:sdt>
                  <w:sdtPr>
                    <w:rPr>
                      <w:color w:val="5B9BD5" w:themeColor="accent1"/>
                      <w:sz w:val="28"/>
                      <w:szCs w:val="28"/>
                    </w:rPr>
                    <w:alias w:val="Datum"/>
                    <w:tag w:val="Datum"/>
                    <w:id w:val="13406932"/>
                    <w:placeholder>
                      <w:docPart w:val="D00D0EE599194B6D97B8DFABBBE63F5C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9-03-25T00:00:00Z">
                      <w:dateFormat w:val="d.M.yyyy"/>
                      <w:lid w:val="de-DE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CE6E51">
                      <w:rPr>
                        <w:color w:val="5B9BD5" w:themeColor="accent1"/>
                        <w:sz w:val="28"/>
                        <w:szCs w:val="28"/>
                      </w:rPr>
                      <w:t>25.3.2019</w:t>
                    </w:r>
                  </w:sdtContent>
                </w:sdt>
              </w:p>
              <w:p w:rsidR="00374EFE" w:rsidRDefault="00374EFE" w:rsidP="00374EFE">
                <w:pPr>
                  <w:pStyle w:val="KeinLeerraum"/>
                  <w:rPr>
                    <w:color w:val="5B9BD5" w:themeColor="accent1"/>
                    <w:sz w:val="28"/>
                    <w:szCs w:val="28"/>
                  </w:rPr>
                </w:pPr>
                <w:r>
                  <w:rPr>
                    <w:color w:val="5B9BD5" w:themeColor="accent1"/>
                    <w:sz w:val="28"/>
                    <w:szCs w:val="28"/>
                  </w:rPr>
                  <w:t xml:space="preserve">Von </w:t>
                </w:r>
                <w:sdt>
                  <w:sdtPr>
                    <w:rPr>
                      <w:color w:val="5B9BD5" w:themeColor="accent1"/>
                      <w:sz w:val="28"/>
                      <w:szCs w:val="28"/>
                    </w:rPr>
                    <w:alias w:val="Autor"/>
                    <w:id w:val="13406928"/>
                    <w:placeholder>
                      <w:docPart w:val="668BB3ED7C9C48CD91FF26C885517827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>
                      <w:rPr>
                        <w:color w:val="5B9BD5" w:themeColor="accent1"/>
                        <w:sz w:val="28"/>
                        <w:szCs w:val="28"/>
                      </w:rPr>
                      <w:t>Bram, Michael</w:t>
                    </w:r>
                  </w:sdtContent>
                </w:sdt>
              </w:p>
              <w:p w:rsidR="00374EFE" w:rsidRDefault="00374EFE" w:rsidP="00374EFE">
                <w:pPr>
                  <w:pStyle w:val="KeinLeerraum"/>
                  <w:rPr>
                    <w:color w:val="5B9BD5" w:themeColor="accent1"/>
                    <w:sz w:val="28"/>
                    <w:szCs w:val="28"/>
                  </w:rPr>
                </w:pPr>
              </w:p>
              <w:p w:rsidR="00374EFE" w:rsidRDefault="00374EFE" w:rsidP="00374EFE">
                <w:pPr>
                  <w:pStyle w:val="KeinLeerraum"/>
                  <w:rPr>
                    <w:color w:val="5B9BD5" w:themeColor="accent1"/>
                    <w:sz w:val="28"/>
                    <w:szCs w:val="28"/>
                  </w:rPr>
                </w:pPr>
                <w:r>
                  <w:rPr>
                    <w:color w:val="5B9BD5" w:themeColor="accent1"/>
                    <w:sz w:val="28"/>
                    <w:szCs w:val="28"/>
                  </w:rPr>
                  <w:t xml:space="preserve">Kontakt: </w:t>
                </w:r>
              </w:p>
              <w:p w:rsidR="00374EFE" w:rsidRDefault="00374EFE" w:rsidP="00374EFE">
                <w:pPr>
                  <w:pStyle w:val="KeinLeerraum"/>
                  <w:rPr>
                    <w:color w:val="5B9BD5" w:themeColor="accent1"/>
                    <w:sz w:val="28"/>
                    <w:szCs w:val="28"/>
                  </w:rPr>
                </w:pPr>
                <w:r>
                  <w:rPr>
                    <w:color w:val="5B9BD5" w:themeColor="accent1"/>
                    <w:sz w:val="28"/>
                    <w:szCs w:val="28"/>
                  </w:rPr>
                  <w:t>michael.bram@ipa.fraunhofer.de</w:t>
                </w:r>
              </w:p>
              <w:p w:rsidR="00374EFE" w:rsidRDefault="00374EFE" w:rsidP="00374EFE">
                <w:pPr>
                  <w:pStyle w:val="KeinLeerraum"/>
                  <w:rPr>
                    <w:color w:val="5B9BD5" w:themeColor="accent1"/>
                    <w:sz w:val="28"/>
                    <w:szCs w:val="28"/>
                  </w:rPr>
                </w:pPr>
                <w:r>
                  <w:rPr>
                    <w:color w:val="5B9BD5" w:themeColor="accent1"/>
                    <w:sz w:val="28"/>
                    <w:szCs w:val="28"/>
                  </w:rPr>
                  <w:t>michael.bram@zi-mannheim.de</w:t>
                </w:r>
              </w:p>
              <w:p w:rsidR="00885A47" w:rsidRDefault="00885A47">
                <w:pPr>
                  <w:pStyle w:val="KeinLeerraum"/>
                  <w:rPr>
                    <w:color w:val="5B9BD5" w:themeColor="accent1"/>
                  </w:rPr>
                </w:pPr>
              </w:p>
            </w:tc>
          </w:tr>
        </w:tbl>
        <w:p w:rsidR="00885A47" w:rsidRDefault="00885A47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p w:rsidR="001153EB" w:rsidRDefault="00374EFE" w:rsidP="001153EB">
      <w:pPr>
        <w:jc w:val="both"/>
      </w:pPr>
      <w:r>
        <w:lastRenderedPageBreak/>
        <w:t>Die „</w:t>
      </w:r>
      <w:proofErr w:type="spellStart"/>
      <w:r w:rsidR="00EA3EF8">
        <w:t>AutonoMouse</w:t>
      </w:r>
      <w:proofErr w:type="spellEnd"/>
      <w:r w:rsidR="00EA3EF8">
        <w:t xml:space="preserve"> 2 </w:t>
      </w:r>
      <w:r>
        <w:t>-</w:t>
      </w:r>
      <w:r w:rsidR="00EA3EF8">
        <w:t xml:space="preserve"> </w:t>
      </w:r>
      <w:r>
        <w:t xml:space="preserve">Bedienungsanleitung“ dient als Hinweise, wie man die Software von </w:t>
      </w:r>
      <w:proofErr w:type="spellStart"/>
      <w:r w:rsidR="00196D48">
        <w:t>AutonoMouse</w:t>
      </w:r>
      <w:proofErr w:type="spellEnd"/>
      <w:r w:rsidR="00196D48">
        <w:t xml:space="preserve"> 2</w:t>
      </w:r>
      <w:r>
        <w:t xml:space="preserve"> bedienen kann. Für Software</w:t>
      </w:r>
      <w:r w:rsidR="00EA3EF8">
        <w:t xml:space="preserve"> </w:t>
      </w:r>
      <w:r>
        <w:t>-Referen</w:t>
      </w:r>
      <w:r w:rsidR="001153EB">
        <w:t>zen, bitte beachten Sie die „</w:t>
      </w:r>
      <w:proofErr w:type="spellStart"/>
      <w:r w:rsidR="00EA3EF8">
        <w:t>AutonoMouse</w:t>
      </w:r>
      <w:proofErr w:type="spellEnd"/>
      <w:r w:rsidR="00EA3EF8">
        <w:t xml:space="preserve"> 2 – Software-</w:t>
      </w:r>
      <w:r w:rsidR="001153EB">
        <w:t>Dokumentation“</w:t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091483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153EB" w:rsidRDefault="001153EB">
          <w:pPr>
            <w:pStyle w:val="Inhaltsverzeichnisberschrift"/>
          </w:pPr>
          <w:r>
            <w:t>Inhaltsverzeichnis</w:t>
          </w:r>
        </w:p>
        <w:p w:rsidR="00CF326B" w:rsidRDefault="001153E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4416704" w:history="1">
            <w:r w:rsidR="00CF326B" w:rsidRPr="006B32F5">
              <w:rPr>
                <w:rStyle w:val="Hyperlink"/>
                <w:b/>
                <w:noProof/>
              </w:rPr>
              <w:t>Schedule Generator</w:t>
            </w:r>
            <w:r w:rsidR="00CF326B">
              <w:rPr>
                <w:noProof/>
                <w:webHidden/>
              </w:rPr>
              <w:tab/>
            </w:r>
            <w:r w:rsidR="00CF326B">
              <w:rPr>
                <w:noProof/>
                <w:webHidden/>
              </w:rPr>
              <w:fldChar w:fldCharType="begin"/>
            </w:r>
            <w:r w:rsidR="00CF326B">
              <w:rPr>
                <w:noProof/>
                <w:webHidden/>
              </w:rPr>
              <w:instrText xml:space="preserve"> PAGEREF _Toc4416704 \h </w:instrText>
            </w:r>
            <w:r w:rsidR="00CF326B">
              <w:rPr>
                <w:noProof/>
                <w:webHidden/>
              </w:rPr>
            </w:r>
            <w:r w:rsidR="00CF326B">
              <w:rPr>
                <w:noProof/>
                <w:webHidden/>
              </w:rPr>
              <w:fldChar w:fldCharType="separate"/>
            </w:r>
            <w:r w:rsidR="00216C88">
              <w:rPr>
                <w:noProof/>
                <w:webHidden/>
              </w:rPr>
              <w:t>2</w:t>
            </w:r>
            <w:r w:rsidR="00CF326B">
              <w:rPr>
                <w:noProof/>
                <w:webHidden/>
              </w:rPr>
              <w:fldChar w:fldCharType="end"/>
            </w:r>
          </w:hyperlink>
        </w:p>
        <w:p w:rsidR="00CF326B" w:rsidRDefault="00216C8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16705" w:history="1">
            <w:r w:rsidR="00CF326B" w:rsidRPr="006B32F5">
              <w:rPr>
                <w:rStyle w:val="Hyperlink"/>
                <w:b/>
                <w:noProof/>
              </w:rPr>
              <w:t>Starten des Moduls</w:t>
            </w:r>
            <w:r w:rsidR="00CF326B">
              <w:rPr>
                <w:noProof/>
                <w:webHidden/>
              </w:rPr>
              <w:tab/>
            </w:r>
            <w:r w:rsidR="00CF326B">
              <w:rPr>
                <w:noProof/>
                <w:webHidden/>
              </w:rPr>
              <w:fldChar w:fldCharType="begin"/>
            </w:r>
            <w:r w:rsidR="00CF326B">
              <w:rPr>
                <w:noProof/>
                <w:webHidden/>
              </w:rPr>
              <w:instrText xml:space="preserve"> PAGEREF _Toc4416705 \h </w:instrText>
            </w:r>
            <w:r w:rsidR="00CF326B">
              <w:rPr>
                <w:noProof/>
                <w:webHidden/>
              </w:rPr>
            </w:r>
            <w:r w:rsidR="00CF32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CF326B">
              <w:rPr>
                <w:noProof/>
                <w:webHidden/>
              </w:rPr>
              <w:fldChar w:fldCharType="end"/>
            </w:r>
          </w:hyperlink>
        </w:p>
        <w:p w:rsidR="00CF326B" w:rsidRDefault="00216C8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16706" w:history="1">
            <w:r w:rsidR="00CF326B" w:rsidRPr="006B32F5">
              <w:rPr>
                <w:rStyle w:val="Hyperlink"/>
                <w:b/>
                <w:noProof/>
                <w:lang w:val="en-US"/>
              </w:rPr>
              <w:t>Komponente</w:t>
            </w:r>
            <w:r w:rsidR="00CF326B">
              <w:rPr>
                <w:noProof/>
                <w:webHidden/>
              </w:rPr>
              <w:tab/>
            </w:r>
            <w:r w:rsidR="00CF326B">
              <w:rPr>
                <w:noProof/>
                <w:webHidden/>
              </w:rPr>
              <w:fldChar w:fldCharType="begin"/>
            </w:r>
            <w:r w:rsidR="00CF326B">
              <w:rPr>
                <w:noProof/>
                <w:webHidden/>
              </w:rPr>
              <w:instrText xml:space="preserve"> PAGEREF _Toc4416706 \h </w:instrText>
            </w:r>
            <w:r w:rsidR="00CF326B">
              <w:rPr>
                <w:noProof/>
                <w:webHidden/>
              </w:rPr>
            </w:r>
            <w:r w:rsidR="00CF32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CF326B">
              <w:rPr>
                <w:noProof/>
                <w:webHidden/>
              </w:rPr>
              <w:fldChar w:fldCharType="end"/>
            </w:r>
          </w:hyperlink>
        </w:p>
        <w:p w:rsidR="00CF326B" w:rsidRDefault="00216C8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16707" w:history="1">
            <w:r w:rsidR="00CF326B" w:rsidRPr="006B32F5">
              <w:rPr>
                <w:rStyle w:val="Hyperlink"/>
                <w:b/>
                <w:noProof/>
                <w:lang w:val="en-US"/>
              </w:rPr>
              <w:t>Valve Valence Map Widgets</w:t>
            </w:r>
            <w:r w:rsidR="00CF326B">
              <w:rPr>
                <w:noProof/>
                <w:webHidden/>
              </w:rPr>
              <w:tab/>
            </w:r>
            <w:r w:rsidR="00CF326B">
              <w:rPr>
                <w:noProof/>
                <w:webHidden/>
              </w:rPr>
              <w:fldChar w:fldCharType="begin"/>
            </w:r>
            <w:r w:rsidR="00CF326B">
              <w:rPr>
                <w:noProof/>
                <w:webHidden/>
              </w:rPr>
              <w:instrText xml:space="preserve"> PAGEREF _Toc4416707 \h </w:instrText>
            </w:r>
            <w:r w:rsidR="00CF326B">
              <w:rPr>
                <w:noProof/>
                <w:webHidden/>
              </w:rPr>
            </w:r>
            <w:r w:rsidR="00CF32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CF326B">
              <w:rPr>
                <w:noProof/>
                <w:webHidden/>
              </w:rPr>
              <w:fldChar w:fldCharType="end"/>
            </w:r>
          </w:hyperlink>
        </w:p>
        <w:p w:rsidR="00CF326B" w:rsidRDefault="00216C8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16708" w:history="1">
            <w:r w:rsidR="00CF326B" w:rsidRPr="006B32F5">
              <w:rPr>
                <w:rStyle w:val="Hyperlink"/>
                <w:b/>
                <w:noProof/>
                <w:lang w:val="en-US"/>
              </w:rPr>
              <w:t>Beast Schedule Widgets</w:t>
            </w:r>
            <w:r w:rsidR="00CF326B">
              <w:rPr>
                <w:noProof/>
                <w:webHidden/>
              </w:rPr>
              <w:tab/>
            </w:r>
            <w:r w:rsidR="00CF326B">
              <w:rPr>
                <w:noProof/>
                <w:webHidden/>
              </w:rPr>
              <w:fldChar w:fldCharType="begin"/>
            </w:r>
            <w:r w:rsidR="00CF326B">
              <w:rPr>
                <w:noProof/>
                <w:webHidden/>
              </w:rPr>
              <w:instrText xml:space="preserve"> PAGEREF _Toc4416708 \h </w:instrText>
            </w:r>
            <w:r w:rsidR="00CF326B">
              <w:rPr>
                <w:noProof/>
                <w:webHidden/>
              </w:rPr>
            </w:r>
            <w:r w:rsidR="00CF32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CF326B">
              <w:rPr>
                <w:noProof/>
                <w:webHidden/>
              </w:rPr>
              <w:fldChar w:fldCharType="end"/>
            </w:r>
          </w:hyperlink>
        </w:p>
        <w:p w:rsidR="00CF326B" w:rsidRDefault="00216C8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16709" w:history="1">
            <w:r w:rsidR="00CF326B" w:rsidRPr="006B32F5">
              <w:rPr>
                <w:rStyle w:val="Hyperlink"/>
                <w:b/>
                <w:noProof/>
                <w:lang w:val="en-US"/>
              </w:rPr>
              <w:t>Erstellen eines Schedules</w:t>
            </w:r>
            <w:r w:rsidR="00CF326B">
              <w:rPr>
                <w:noProof/>
                <w:webHidden/>
              </w:rPr>
              <w:tab/>
            </w:r>
            <w:r w:rsidR="00CF326B">
              <w:rPr>
                <w:noProof/>
                <w:webHidden/>
              </w:rPr>
              <w:fldChar w:fldCharType="begin"/>
            </w:r>
            <w:r w:rsidR="00CF326B">
              <w:rPr>
                <w:noProof/>
                <w:webHidden/>
              </w:rPr>
              <w:instrText xml:space="preserve"> PAGEREF _Toc4416709 \h </w:instrText>
            </w:r>
            <w:r w:rsidR="00CF326B">
              <w:rPr>
                <w:noProof/>
                <w:webHidden/>
              </w:rPr>
            </w:r>
            <w:r w:rsidR="00CF32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CF326B">
              <w:rPr>
                <w:noProof/>
                <w:webHidden/>
              </w:rPr>
              <w:fldChar w:fldCharType="end"/>
            </w:r>
          </w:hyperlink>
        </w:p>
        <w:p w:rsidR="00CF326B" w:rsidRDefault="00216C8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16710" w:history="1">
            <w:r w:rsidR="00CF326B" w:rsidRPr="006B32F5">
              <w:rPr>
                <w:rStyle w:val="Hyperlink"/>
                <w:b/>
                <w:noProof/>
              </w:rPr>
              <w:t>Speicherung des Schedules</w:t>
            </w:r>
            <w:r w:rsidR="00CF326B">
              <w:rPr>
                <w:noProof/>
                <w:webHidden/>
              </w:rPr>
              <w:tab/>
            </w:r>
            <w:r w:rsidR="00CF326B">
              <w:rPr>
                <w:noProof/>
                <w:webHidden/>
              </w:rPr>
              <w:fldChar w:fldCharType="begin"/>
            </w:r>
            <w:r w:rsidR="00CF326B">
              <w:rPr>
                <w:noProof/>
                <w:webHidden/>
              </w:rPr>
              <w:instrText xml:space="preserve"> PAGEREF _Toc4416710 \h </w:instrText>
            </w:r>
            <w:r w:rsidR="00CF326B">
              <w:rPr>
                <w:noProof/>
                <w:webHidden/>
              </w:rPr>
            </w:r>
            <w:r w:rsidR="00CF32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CF326B">
              <w:rPr>
                <w:noProof/>
                <w:webHidden/>
              </w:rPr>
              <w:fldChar w:fldCharType="end"/>
            </w:r>
          </w:hyperlink>
        </w:p>
        <w:p w:rsidR="00CF326B" w:rsidRDefault="00216C8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16711" w:history="1">
            <w:r w:rsidR="00CF326B" w:rsidRPr="006B32F5">
              <w:rPr>
                <w:rStyle w:val="Hyperlink"/>
                <w:b/>
                <w:noProof/>
              </w:rPr>
              <w:t>AutonoMouse 2 Control</w:t>
            </w:r>
            <w:r w:rsidR="00CF326B">
              <w:rPr>
                <w:noProof/>
                <w:webHidden/>
              </w:rPr>
              <w:tab/>
            </w:r>
            <w:r w:rsidR="00CF326B">
              <w:rPr>
                <w:noProof/>
                <w:webHidden/>
              </w:rPr>
              <w:fldChar w:fldCharType="begin"/>
            </w:r>
            <w:r w:rsidR="00CF326B">
              <w:rPr>
                <w:noProof/>
                <w:webHidden/>
              </w:rPr>
              <w:instrText xml:space="preserve"> PAGEREF _Toc4416711 \h </w:instrText>
            </w:r>
            <w:r w:rsidR="00CF326B">
              <w:rPr>
                <w:noProof/>
                <w:webHidden/>
              </w:rPr>
            </w:r>
            <w:r w:rsidR="00CF32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CF326B">
              <w:rPr>
                <w:noProof/>
                <w:webHidden/>
              </w:rPr>
              <w:fldChar w:fldCharType="end"/>
            </w:r>
          </w:hyperlink>
        </w:p>
        <w:p w:rsidR="00CF326B" w:rsidRDefault="00216C8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16712" w:history="1">
            <w:r w:rsidR="00CF326B" w:rsidRPr="006B32F5">
              <w:rPr>
                <w:rStyle w:val="Hyperlink"/>
                <w:b/>
                <w:noProof/>
              </w:rPr>
              <w:t>Starten des Moduls</w:t>
            </w:r>
            <w:r w:rsidR="00CF326B">
              <w:rPr>
                <w:noProof/>
                <w:webHidden/>
              </w:rPr>
              <w:tab/>
            </w:r>
            <w:r w:rsidR="00CF326B">
              <w:rPr>
                <w:noProof/>
                <w:webHidden/>
              </w:rPr>
              <w:fldChar w:fldCharType="begin"/>
            </w:r>
            <w:r w:rsidR="00CF326B">
              <w:rPr>
                <w:noProof/>
                <w:webHidden/>
              </w:rPr>
              <w:instrText xml:space="preserve"> PAGEREF _Toc4416712 \h </w:instrText>
            </w:r>
            <w:r w:rsidR="00CF326B">
              <w:rPr>
                <w:noProof/>
                <w:webHidden/>
              </w:rPr>
            </w:r>
            <w:r w:rsidR="00CF32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CF326B">
              <w:rPr>
                <w:noProof/>
                <w:webHidden/>
              </w:rPr>
              <w:fldChar w:fldCharType="end"/>
            </w:r>
          </w:hyperlink>
        </w:p>
        <w:p w:rsidR="00CF326B" w:rsidRDefault="00216C8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16713" w:history="1">
            <w:r w:rsidR="00CF326B" w:rsidRPr="006B32F5">
              <w:rPr>
                <w:rStyle w:val="Hyperlink"/>
                <w:b/>
                <w:noProof/>
              </w:rPr>
              <w:t>Speichern und Laden des Experiments</w:t>
            </w:r>
            <w:r w:rsidR="00CF326B">
              <w:rPr>
                <w:noProof/>
                <w:webHidden/>
              </w:rPr>
              <w:tab/>
            </w:r>
            <w:r w:rsidR="00CF326B">
              <w:rPr>
                <w:noProof/>
                <w:webHidden/>
              </w:rPr>
              <w:fldChar w:fldCharType="begin"/>
            </w:r>
            <w:r w:rsidR="00CF326B">
              <w:rPr>
                <w:noProof/>
                <w:webHidden/>
              </w:rPr>
              <w:instrText xml:space="preserve"> PAGEREF _Toc4416713 \h </w:instrText>
            </w:r>
            <w:r w:rsidR="00CF326B">
              <w:rPr>
                <w:noProof/>
                <w:webHidden/>
              </w:rPr>
            </w:r>
            <w:r w:rsidR="00CF32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CF326B">
              <w:rPr>
                <w:noProof/>
                <w:webHidden/>
              </w:rPr>
              <w:fldChar w:fldCharType="end"/>
            </w:r>
          </w:hyperlink>
        </w:p>
        <w:p w:rsidR="00CF326B" w:rsidRDefault="00216C8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16714" w:history="1">
            <w:r w:rsidR="00CF326B" w:rsidRPr="006B32F5">
              <w:rPr>
                <w:rStyle w:val="Hyperlink"/>
                <w:b/>
                <w:noProof/>
              </w:rPr>
              <w:t>Starten des Experiments</w:t>
            </w:r>
            <w:r w:rsidR="00CF326B">
              <w:rPr>
                <w:noProof/>
                <w:webHidden/>
              </w:rPr>
              <w:tab/>
            </w:r>
            <w:r w:rsidR="00CF326B">
              <w:rPr>
                <w:noProof/>
                <w:webHidden/>
              </w:rPr>
              <w:fldChar w:fldCharType="begin"/>
            </w:r>
            <w:r w:rsidR="00CF326B">
              <w:rPr>
                <w:noProof/>
                <w:webHidden/>
              </w:rPr>
              <w:instrText xml:space="preserve"> PAGEREF _Toc4416714 \h </w:instrText>
            </w:r>
            <w:r w:rsidR="00CF326B">
              <w:rPr>
                <w:noProof/>
                <w:webHidden/>
              </w:rPr>
            </w:r>
            <w:r w:rsidR="00CF32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CF326B">
              <w:rPr>
                <w:noProof/>
                <w:webHidden/>
              </w:rPr>
              <w:fldChar w:fldCharType="end"/>
            </w:r>
          </w:hyperlink>
        </w:p>
        <w:p w:rsidR="00CF326B" w:rsidRDefault="00216C8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16715" w:history="1">
            <w:r w:rsidR="00CF326B" w:rsidRPr="006B32F5">
              <w:rPr>
                <w:rStyle w:val="Hyperlink"/>
                <w:b/>
                <w:noProof/>
                <w:lang w:val="en-US"/>
              </w:rPr>
              <w:t>Hardware Preferences</w:t>
            </w:r>
            <w:r w:rsidR="00CF326B">
              <w:rPr>
                <w:noProof/>
                <w:webHidden/>
              </w:rPr>
              <w:tab/>
            </w:r>
            <w:r w:rsidR="00CF326B">
              <w:rPr>
                <w:noProof/>
                <w:webHidden/>
              </w:rPr>
              <w:fldChar w:fldCharType="begin"/>
            </w:r>
            <w:r w:rsidR="00CF326B">
              <w:rPr>
                <w:noProof/>
                <w:webHidden/>
              </w:rPr>
              <w:instrText xml:space="preserve"> PAGEREF _Toc4416715 \h </w:instrText>
            </w:r>
            <w:r w:rsidR="00CF326B">
              <w:rPr>
                <w:noProof/>
                <w:webHidden/>
              </w:rPr>
            </w:r>
            <w:r w:rsidR="00CF32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CF326B">
              <w:rPr>
                <w:noProof/>
                <w:webHidden/>
              </w:rPr>
              <w:fldChar w:fldCharType="end"/>
            </w:r>
          </w:hyperlink>
        </w:p>
        <w:p w:rsidR="00CF326B" w:rsidRDefault="00216C8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16716" w:history="1">
            <w:r w:rsidR="00CF326B" w:rsidRPr="006B32F5">
              <w:rPr>
                <w:rStyle w:val="Hyperlink"/>
                <w:b/>
                <w:noProof/>
                <w:lang w:val="en-US"/>
              </w:rPr>
              <w:t>Animal List</w:t>
            </w:r>
            <w:r w:rsidR="00CF326B">
              <w:rPr>
                <w:noProof/>
                <w:webHidden/>
              </w:rPr>
              <w:tab/>
            </w:r>
            <w:r w:rsidR="00CF326B">
              <w:rPr>
                <w:noProof/>
                <w:webHidden/>
              </w:rPr>
              <w:fldChar w:fldCharType="begin"/>
            </w:r>
            <w:r w:rsidR="00CF326B">
              <w:rPr>
                <w:noProof/>
                <w:webHidden/>
              </w:rPr>
              <w:instrText xml:space="preserve"> PAGEREF _Toc4416716 \h </w:instrText>
            </w:r>
            <w:r w:rsidR="00CF326B">
              <w:rPr>
                <w:noProof/>
                <w:webHidden/>
              </w:rPr>
            </w:r>
            <w:r w:rsidR="00CF32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CF326B">
              <w:rPr>
                <w:noProof/>
                <w:webHidden/>
              </w:rPr>
              <w:fldChar w:fldCharType="end"/>
            </w:r>
          </w:hyperlink>
        </w:p>
        <w:p w:rsidR="00CF326B" w:rsidRDefault="00216C8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16717" w:history="1">
            <w:r w:rsidR="00CF326B" w:rsidRPr="006B32F5">
              <w:rPr>
                <w:rStyle w:val="Hyperlink"/>
                <w:b/>
                <w:noProof/>
              </w:rPr>
              <w:t>Analyse Experiment</w:t>
            </w:r>
            <w:r w:rsidR="00CF326B">
              <w:rPr>
                <w:noProof/>
                <w:webHidden/>
              </w:rPr>
              <w:tab/>
            </w:r>
            <w:r w:rsidR="00CF326B">
              <w:rPr>
                <w:noProof/>
                <w:webHidden/>
              </w:rPr>
              <w:fldChar w:fldCharType="begin"/>
            </w:r>
            <w:r w:rsidR="00CF326B">
              <w:rPr>
                <w:noProof/>
                <w:webHidden/>
              </w:rPr>
              <w:instrText xml:space="preserve"> PAGEREF _Toc4416717 \h </w:instrText>
            </w:r>
            <w:r w:rsidR="00CF326B">
              <w:rPr>
                <w:noProof/>
                <w:webHidden/>
              </w:rPr>
            </w:r>
            <w:r w:rsidR="00CF32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CF326B">
              <w:rPr>
                <w:noProof/>
                <w:webHidden/>
              </w:rPr>
              <w:fldChar w:fldCharType="end"/>
            </w:r>
          </w:hyperlink>
        </w:p>
        <w:p w:rsidR="00CF326B" w:rsidRDefault="00216C8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16718" w:history="1">
            <w:r w:rsidR="00CF326B" w:rsidRPr="006B32F5">
              <w:rPr>
                <w:rStyle w:val="Hyperlink"/>
                <w:b/>
                <w:noProof/>
              </w:rPr>
              <w:t>Mailing List</w:t>
            </w:r>
            <w:r w:rsidR="00CF326B">
              <w:rPr>
                <w:noProof/>
                <w:webHidden/>
              </w:rPr>
              <w:tab/>
            </w:r>
            <w:r w:rsidR="00CF326B">
              <w:rPr>
                <w:noProof/>
                <w:webHidden/>
              </w:rPr>
              <w:fldChar w:fldCharType="begin"/>
            </w:r>
            <w:r w:rsidR="00CF326B">
              <w:rPr>
                <w:noProof/>
                <w:webHidden/>
              </w:rPr>
              <w:instrText xml:space="preserve"> PAGEREF _Toc4416718 \h </w:instrText>
            </w:r>
            <w:r w:rsidR="00CF326B">
              <w:rPr>
                <w:noProof/>
                <w:webHidden/>
              </w:rPr>
            </w:r>
            <w:r w:rsidR="00CF32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CF326B">
              <w:rPr>
                <w:noProof/>
                <w:webHidden/>
              </w:rPr>
              <w:fldChar w:fldCharType="end"/>
            </w:r>
          </w:hyperlink>
        </w:p>
        <w:p w:rsidR="00CF326B" w:rsidRDefault="00216C8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16719" w:history="1">
            <w:r w:rsidR="00CF326B" w:rsidRPr="006B32F5">
              <w:rPr>
                <w:rStyle w:val="Hyperlink"/>
                <w:b/>
                <w:noProof/>
              </w:rPr>
              <w:t>Video Control</w:t>
            </w:r>
            <w:r w:rsidR="00CF326B">
              <w:rPr>
                <w:noProof/>
                <w:webHidden/>
              </w:rPr>
              <w:tab/>
            </w:r>
            <w:r w:rsidR="00CF326B">
              <w:rPr>
                <w:noProof/>
                <w:webHidden/>
              </w:rPr>
              <w:fldChar w:fldCharType="begin"/>
            </w:r>
            <w:r w:rsidR="00CF326B">
              <w:rPr>
                <w:noProof/>
                <w:webHidden/>
              </w:rPr>
              <w:instrText xml:space="preserve"> PAGEREF _Toc4416719 \h </w:instrText>
            </w:r>
            <w:r w:rsidR="00CF326B">
              <w:rPr>
                <w:noProof/>
                <w:webHidden/>
              </w:rPr>
            </w:r>
            <w:r w:rsidR="00CF32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CF326B">
              <w:rPr>
                <w:noProof/>
                <w:webHidden/>
              </w:rPr>
              <w:fldChar w:fldCharType="end"/>
            </w:r>
          </w:hyperlink>
        </w:p>
        <w:p w:rsidR="001153EB" w:rsidRDefault="001153EB">
          <w:r>
            <w:rPr>
              <w:b/>
              <w:bCs/>
            </w:rPr>
            <w:fldChar w:fldCharType="end"/>
          </w:r>
        </w:p>
      </w:sdtContent>
    </w:sdt>
    <w:p w:rsidR="00374EFE" w:rsidRDefault="00374EFE" w:rsidP="001153EB">
      <w:pPr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E74739" w:rsidRDefault="00247CEA" w:rsidP="0076554C">
      <w:pPr>
        <w:pStyle w:val="Titel"/>
      </w:pPr>
      <w:r>
        <w:lastRenderedPageBreak/>
        <w:t>Bedienungsanleitung</w:t>
      </w:r>
    </w:p>
    <w:p w:rsidR="00885A47" w:rsidRPr="0076554C" w:rsidRDefault="00247CEA" w:rsidP="00E378D9">
      <w:pPr>
        <w:pStyle w:val="berschrift1"/>
        <w:spacing w:line="360" w:lineRule="auto"/>
        <w:rPr>
          <w:b/>
          <w:sz w:val="36"/>
          <w:szCs w:val="36"/>
          <w:u w:val="single"/>
        </w:rPr>
      </w:pPr>
      <w:bookmarkStart w:id="1" w:name="_Toc4416704"/>
      <w:r w:rsidRPr="0076554C">
        <w:rPr>
          <w:b/>
          <w:sz w:val="36"/>
          <w:szCs w:val="36"/>
          <w:u w:val="single"/>
        </w:rPr>
        <w:t>Schedule Generator</w:t>
      </w:r>
      <w:bookmarkEnd w:id="1"/>
    </w:p>
    <w:p w:rsidR="00247CEA" w:rsidRPr="0076554C" w:rsidRDefault="002F1A0A" w:rsidP="00E378D9">
      <w:pPr>
        <w:pStyle w:val="berschrift2"/>
        <w:spacing w:line="360" w:lineRule="auto"/>
        <w:rPr>
          <w:b/>
          <w:sz w:val="32"/>
          <w:szCs w:val="32"/>
          <w:u w:val="single"/>
        </w:rPr>
      </w:pPr>
      <w:bookmarkStart w:id="2" w:name="_Toc4416705"/>
      <w:r w:rsidRPr="0076554C">
        <w:rPr>
          <w:b/>
          <w:sz w:val="32"/>
          <w:szCs w:val="32"/>
          <w:u w:val="single"/>
        </w:rPr>
        <w:t>Starten</w:t>
      </w:r>
      <w:r w:rsidR="00247CEA" w:rsidRPr="0076554C">
        <w:rPr>
          <w:b/>
          <w:sz w:val="32"/>
          <w:szCs w:val="32"/>
          <w:u w:val="single"/>
        </w:rPr>
        <w:t xml:space="preserve"> des</w:t>
      </w:r>
      <w:r w:rsidR="004E1B1C" w:rsidRPr="0076554C">
        <w:rPr>
          <w:b/>
          <w:sz w:val="32"/>
          <w:szCs w:val="32"/>
          <w:u w:val="single"/>
        </w:rPr>
        <w:t xml:space="preserve"> Moduls</w:t>
      </w:r>
      <w:bookmarkEnd w:id="2"/>
    </w:p>
    <w:p w:rsidR="004E1B1C" w:rsidRDefault="004E1B1C" w:rsidP="00327BE6">
      <w:pPr>
        <w:pStyle w:val="KeinLeerraum"/>
        <w:numPr>
          <w:ilvl w:val="0"/>
          <w:numId w:val="1"/>
        </w:numPr>
        <w:spacing w:line="276" w:lineRule="auto"/>
        <w:ind w:left="714" w:hanging="357"/>
        <w:jc w:val="both"/>
      </w:pPr>
      <w:r>
        <w:t xml:space="preserve">Zum Starten des Moduls </w:t>
      </w:r>
      <w:r w:rsidR="004D6CAC">
        <w:t>führen Sie Spyder.exe</w:t>
      </w:r>
      <w:r w:rsidR="00895A2C">
        <w:rPr>
          <w:rStyle w:val="Funotenzeichen"/>
        </w:rPr>
        <w:footnoteReference w:id="1"/>
      </w:r>
      <w:r w:rsidR="004D6CAC">
        <w:t xml:space="preserve"> von Desktop aus. </w:t>
      </w:r>
    </w:p>
    <w:p w:rsidR="000F1425" w:rsidRDefault="000F1425" w:rsidP="00327BE6">
      <w:pPr>
        <w:pStyle w:val="KeinLeerraum"/>
        <w:numPr>
          <w:ilvl w:val="0"/>
          <w:numId w:val="1"/>
        </w:numPr>
        <w:spacing w:line="276" w:lineRule="auto"/>
        <w:ind w:left="714" w:hanging="357"/>
        <w:jc w:val="both"/>
      </w:pPr>
      <w:r>
        <w:t>Wenn die Datei „scheduleMain.py“ noch nicht geöffnet wird, öffnen Sie die Datei „scheduleMain.py“ in Spyder. Die Datei befindet sich in dem Ordner „</w:t>
      </w:r>
      <w:proofErr w:type="spellStart"/>
      <w:r>
        <w:t>Beast</w:t>
      </w:r>
      <w:proofErr w:type="spellEnd"/>
      <w:r>
        <w:t xml:space="preserve">“ </w:t>
      </w:r>
      <w:r>
        <w:sym w:font="Wingdings" w:char="F0E0"/>
      </w:r>
      <w:r>
        <w:t xml:space="preserve"> „</w:t>
      </w:r>
      <w:proofErr w:type="spellStart"/>
      <w:r>
        <w:t>schedule</w:t>
      </w:r>
      <w:proofErr w:type="spellEnd"/>
      <w:r>
        <w:t>-generator(BEAST)“</w:t>
      </w:r>
      <w:r w:rsidR="00895A2C" w:rsidRPr="00895A2C">
        <w:rPr>
          <w:rStyle w:val="Funotenzeichen"/>
        </w:rPr>
        <w:t xml:space="preserve"> </w:t>
      </w:r>
      <w:r w:rsidR="00895A2C">
        <w:rPr>
          <w:rStyle w:val="Funotenzeichen"/>
        </w:rPr>
        <w:footnoteReference w:id="2"/>
      </w:r>
    </w:p>
    <w:p w:rsidR="000F1425" w:rsidRDefault="000F1425" w:rsidP="00327BE6">
      <w:pPr>
        <w:pStyle w:val="KeinLeerraum"/>
        <w:numPr>
          <w:ilvl w:val="0"/>
          <w:numId w:val="1"/>
        </w:numPr>
        <w:spacing w:line="276" w:lineRule="auto"/>
        <w:ind w:left="714" w:hanging="357"/>
        <w:jc w:val="both"/>
      </w:pPr>
      <w:r>
        <w:t>Nachdem die Datei in Spyder geöffnet wird, führen Sie die Datei mit dem „</w:t>
      </w:r>
      <w:proofErr w:type="spellStart"/>
      <w:r>
        <w:t>run</w:t>
      </w:r>
      <w:proofErr w:type="spellEnd"/>
      <w:r>
        <w:t>“-Knopf (oben, grünes Dreieck) oder F5 aus.</w:t>
      </w:r>
    </w:p>
    <w:p w:rsidR="000F1425" w:rsidRDefault="000F1425" w:rsidP="00E378D9">
      <w:pPr>
        <w:pStyle w:val="KeinLeerraum"/>
        <w:spacing w:line="360" w:lineRule="auto"/>
        <w:jc w:val="both"/>
      </w:pPr>
    </w:p>
    <w:p w:rsidR="00526190" w:rsidRDefault="00526190" w:rsidP="00B40D9E">
      <w:pPr>
        <w:pStyle w:val="KeinLeerraum"/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87F1F6A" wp14:editId="5D17F5D5">
            <wp:extent cx="5056510" cy="320992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7958" cy="327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190" w:rsidRDefault="00526190" w:rsidP="00B40D9E">
      <w:pPr>
        <w:pStyle w:val="Beschriftung"/>
        <w:jc w:val="center"/>
      </w:pPr>
      <w:bookmarkStart w:id="3" w:name="_Ref5024306"/>
      <w:bookmarkStart w:id="4" w:name="_Ref5024329"/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216C88">
        <w:rPr>
          <w:noProof/>
        </w:rPr>
        <w:t>1</w:t>
      </w:r>
      <w:r>
        <w:fldChar w:fldCharType="end"/>
      </w:r>
      <w:bookmarkEnd w:id="4"/>
      <w:r>
        <w:t>: Starten des Moduls</w:t>
      </w:r>
      <w:bookmarkEnd w:id="3"/>
    </w:p>
    <w:p w:rsidR="00885A47" w:rsidRPr="0076554C" w:rsidRDefault="00885A47" w:rsidP="00E378D9">
      <w:pPr>
        <w:pStyle w:val="berschrift2"/>
        <w:spacing w:line="360" w:lineRule="auto"/>
        <w:rPr>
          <w:b/>
          <w:sz w:val="32"/>
          <w:szCs w:val="32"/>
          <w:u w:val="single"/>
          <w:lang w:val="en-US"/>
        </w:rPr>
      </w:pPr>
      <w:bookmarkStart w:id="5" w:name="_Toc4416706"/>
      <w:proofErr w:type="spellStart"/>
      <w:r w:rsidRPr="0076554C">
        <w:rPr>
          <w:b/>
          <w:sz w:val="32"/>
          <w:szCs w:val="32"/>
          <w:u w:val="single"/>
          <w:lang w:val="en-US"/>
        </w:rPr>
        <w:t>Komponente</w:t>
      </w:r>
      <w:bookmarkEnd w:id="5"/>
      <w:proofErr w:type="spellEnd"/>
    </w:p>
    <w:p w:rsidR="00247CEA" w:rsidRPr="0076554C" w:rsidRDefault="00247CEA" w:rsidP="00E378D9">
      <w:pPr>
        <w:pStyle w:val="berschrift3"/>
        <w:spacing w:line="360" w:lineRule="auto"/>
        <w:rPr>
          <w:b/>
          <w:sz w:val="32"/>
          <w:szCs w:val="32"/>
          <w:u w:val="single"/>
          <w:lang w:val="en-US"/>
        </w:rPr>
      </w:pPr>
      <w:bookmarkStart w:id="6" w:name="_Toc4416707"/>
      <w:r w:rsidRPr="0076554C">
        <w:rPr>
          <w:b/>
          <w:sz w:val="32"/>
          <w:szCs w:val="32"/>
          <w:u w:val="single"/>
          <w:lang w:val="en-US"/>
        </w:rPr>
        <w:t xml:space="preserve">Valve </w:t>
      </w:r>
      <w:r w:rsidR="001058BE" w:rsidRPr="0076554C">
        <w:rPr>
          <w:b/>
          <w:sz w:val="32"/>
          <w:szCs w:val="32"/>
          <w:u w:val="single"/>
          <w:lang w:val="en-US"/>
        </w:rPr>
        <w:t xml:space="preserve">Valence </w:t>
      </w:r>
      <w:r w:rsidRPr="0076554C">
        <w:rPr>
          <w:b/>
          <w:sz w:val="32"/>
          <w:szCs w:val="32"/>
          <w:u w:val="single"/>
          <w:lang w:val="en-US"/>
        </w:rPr>
        <w:t>Map Widgets</w:t>
      </w:r>
      <w:bookmarkEnd w:id="6"/>
    </w:p>
    <w:p w:rsidR="004E1B1C" w:rsidRDefault="001058BE" w:rsidP="00197CBA">
      <w:pPr>
        <w:spacing w:line="276" w:lineRule="auto"/>
        <w:jc w:val="both"/>
      </w:pPr>
      <w:r w:rsidRPr="001058BE">
        <w:t xml:space="preserve">In </w:t>
      </w:r>
      <w:proofErr w:type="spellStart"/>
      <w:r w:rsidRPr="001058BE">
        <w:t>Valve</w:t>
      </w:r>
      <w:proofErr w:type="spellEnd"/>
      <w:r w:rsidRPr="001058BE">
        <w:t xml:space="preserve"> </w:t>
      </w:r>
      <w:proofErr w:type="spellStart"/>
      <w:r w:rsidRPr="001058BE">
        <w:t>Valence</w:t>
      </w:r>
      <w:proofErr w:type="spellEnd"/>
      <w:r w:rsidRPr="001058BE">
        <w:t xml:space="preserve"> </w:t>
      </w:r>
      <w:proofErr w:type="spellStart"/>
      <w:r w:rsidRPr="001058BE">
        <w:t>Map</w:t>
      </w:r>
      <w:proofErr w:type="spellEnd"/>
      <w:r w:rsidRPr="001058BE">
        <w:t xml:space="preserve"> </w:t>
      </w:r>
      <w:proofErr w:type="spellStart"/>
      <w:r w:rsidRPr="001058BE">
        <w:t>Widgets</w:t>
      </w:r>
      <w:proofErr w:type="spellEnd"/>
      <w:r w:rsidRPr="001058BE">
        <w:t xml:space="preserve"> (links oben in </w:t>
      </w:r>
      <w:proofErr w:type="spellStart"/>
      <w:r w:rsidRPr="001058BE">
        <w:t>MainWindow</w:t>
      </w:r>
      <w:proofErr w:type="spellEnd"/>
      <w:r w:rsidR="00B40D9E">
        <w:t xml:space="preserve">, siehe </w:t>
      </w:r>
      <w:r w:rsidR="00B40D9E">
        <w:fldChar w:fldCharType="begin"/>
      </w:r>
      <w:r w:rsidR="00B40D9E">
        <w:instrText xml:space="preserve"> REF _Ref5024472 \h </w:instrText>
      </w:r>
      <w:r w:rsidR="00B40D9E">
        <w:fldChar w:fldCharType="separate"/>
      </w:r>
      <w:r w:rsidR="00216C88">
        <w:t xml:space="preserve">Abbildung </w:t>
      </w:r>
      <w:r w:rsidR="00216C88">
        <w:rPr>
          <w:noProof/>
        </w:rPr>
        <w:t>2</w:t>
      </w:r>
      <w:r w:rsidR="00B40D9E">
        <w:fldChar w:fldCharType="end"/>
      </w:r>
      <w:r w:rsidRPr="001058BE">
        <w:t xml:space="preserve">) geben wir ein, welche </w:t>
      </w:r>
      <w:proofErr w:type="spellStart"/>
      <w:r w:rsidRPr="001058BE">
        <w:t>Odo</w:t>
      </w:r>
      <w:r>
        <w:t>u</w:t>
      </w:r>
      <w:r w:rsidRPr="001058BE">
        <w:t>r</w:t>
      </w:r>
      <w:proofErr w:type="spellEnd"/>
      <w:r>
        <w:t>/Duftstoff</w:t>
      </w:r>
      <w:r w:rsidRPr="001058BE">
        <w:t xml:space="preserve"> zu welchen </w:t>
      </w:r>
      <w:proofErr w:type="spellStart"/>
      <w:r w:rsidRPr="001058BE">
        <w:t>Valve</w:t>
      </w:r>
      <w:proofErr w:type="spellEnd"/>
      <w:r w:rsidRPr="001058BE">
        <w:t xml:space="preserve">/Ventil eingesetzt wird. </w:t>
      </w:r>
      <w:proofErr w:type="spellStart"/>
      <w:r>
        <w:t>Odours</w:t>
      </w:r>
      <w:proofErr w:type="spellEnd"/>
      <w:r>
        <w:t xml:space="preserve"> wird mit Nummer kodiert. Die Namen der Spalte entsprechen die Namen der Ventile.</w:t>
      </w:r>
    </w:p>
    <w:p w:rsidR="001058BE" w:rsidRDefault="001058BE" w:rsidP="00197CBA">
      <w:pPr>
        <w:spacing w:line="276" w:lineRule="auto"/>
        <w:jc w:val="both"/>
      </w:pPr>
      <w:r>
        <w:t xml:space="preserve">Beispiel: Wenn 2 </w:t>
      </w:r>
      <w:proofErr w:type="spellStart"/>
      <w:r>
        <w:t>Odours</w:t>
      </w:r>
      <w:proofErr w:type="spellEnd"/>
      <w:r>
        <w:t xml:space="preserve"> eingesetzt werden sollen, dann kodieren wir </w:t>
      </w:r>
      <w:r w:rsidR="00946584">
        <w:t xml:space="preserve">der erste </w:t>
      </w:r>
      <w:proofErr w:type="spellStart"/>
      <w:r>
        <w:t>Odour</w:t>
      </w:r>
      <w:proofErr w:type="spellEnd"/>
      <w:r>
        <w:t xml:space="preserve"> mit der Nummer 1 und der </w:t>
      </w:r>
      <w:r w:rsidR="00946584">
        <w:t>zweite</w:t>
      </w:r>
      <w:r>
        <w:t xml:space="preserve"> </w:t>
      </w:r>
      <w:proofErr w:type="spellStart"/>
      <w:r>
        <w:t>Odour</w:t>
      </w:r>
      <w:proofErr w:type="spellEnd"/>
      <w:r>
        <w:t xml:space="preserve"> mit der Nummer 2. </w:t>
      </w:r>
      <w:r w:rsidR="00946584">
        <w:t xml:space="preserve">Wenn der erste </w:t>
      </w:r>
      <w:proofErr w:type="spellStart"/>
      <w:r w:rsidR="00946584">
        <w:t>Odour</w:t>
      </w:r>
      <w:proofErr w:type="spellEnd"/>
      <w:r w:rsidR="00946584">
        <w:t xml:space="preserve"> in Ventil 1 eingesetzt wird, dann </w:t>
      </w:r>
      <w:r w:rsidR="00946584">
        <w:lastRenderedPageBreak/>
        <w:t xml:space="preserve">soll unter der Spalte „1“ die Zahl 1 eingegeben werden. Wenn der erste </w:t>
      </w:r>
      <w:proofErr w:type="spellStart"/>
      <w:r w:rsidR="00946584">
        <w:t>Odour</w:t>
      </w:r>
      <w:proofErr w:type="spellEnd"/>
      <w:r w:rsidR="00946584">
        <w:t xml:space="preserve"> in Ventil 2 eingesetzt wird, dann soll unter der Spalte „2“ die Zahl 1 eingegeben werden.</w:t>
      </w:r>
    </w:p>
    <w:p w:rsidR="001058BE" w:rsidRDefault="001058BE" w:rsidP="00E378D9">
      <w:pPr>
        <w:spacing w:line="240" w:lineRule="auto"/>
        <w:rPr>
          <w:b/>
          <w:i/>
        </w:rPr>
      </w:pPr>
      <w:r w:rsidRPr="001058BE">
        <w:rPr>
          <w:b/>
          <w:i/>
        </w:rPr>
        <w:t xml:space="preserve">Hinweis zur Nummerierung: Hier soll erstmal nur Nummer 1-7 angewendet werden. </w:t>
      </w:r>
    </w:p>
    <w:p w:rsidR="001058BE" w:rsidRDefault="00946584" w:rsidP="00E378D9">
      <w:pPr>
        <w:spacing w:line="240" w:lineRule="auto"/>
      </w:pPr>
      <w:r>
        <w:t>Die Anzahl der angewendeten Ventile kann in „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valves</w:t>
      </w:r>
      <w:proofErr w:type="spellEnd"/>
      <w:r>
        <w:t>“ geändert werden.</w:t>
      </w:r>
    </w:p>
    <w:p w:rsidR="00B40D9E" w:rsidRDefault="00B40D9E" w:rsidP="00B40D9E">
      <w:pPr>
        <w:keepNext/>
        <w:spacing w:line="240" w:lineRule="auto"/>
        <w:jc w:val="center"/>
      </w:pPr>
      <w:r>
        <w:rPr>
          <w:noProof/>
          <w:lang w:eastAsia="de-DE"/>
        </w:rPr>
        <w:drawing>
          <wp:inline distT="0" distB="0" distL="0" distR="0" wp14:anchorId="73C94DA9" wp14:editId="419D2A78">
            <wp:extent cx="5017406" cy="317182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417" cy="320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D9E" w:rsidRDefault="00B40D9E" w:rsidP="00B40D9E">
      <w:pPr>
        <w:pStyle w:val="Beschriftung"/>
        <w:jc w:val="center"/>
      </w:pPr>
      <w:bookmarkStart w:id="7" w:name="_Ref5024472"/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216C88">
        <w:rPr>
          <w:noProof/>
        </w:rPr>
        <w:t>2</w:t>
      </w:r>
      <w:r>
        <w:fldChar w:fldCharType="end"/>
      </w:r>
      <w:bookmarkEnd w:id="7"/>
      <w:r>
        <w:t xml:space="preserve">: Schedule Generator </w:t>
      </w:r>
      <w:proofErr w:type="spellStart"/>
      <w:r>
        <w:t>MainWindow</w:t>
      </w:r>
      <w:proofErr w:type="spellEnd"/>
    </w:p>
    <w:p w:rsidR="00B40D9E" w:rsidRDefault="00B40D9E" w:rsidP="00B40D9E">
      <w:pPr>
        <w:keepNext/>
        <w:jc w:val="center"/>
      </w:pPr>
      <w:r>
        <w:rPr>
          <w:noProof/>
          <w:lang w:eastAsia="de-DE"/>
        </w:rPr>
        <w:drawing>
          <wp:inline distT="0" distB="0" distL="0" distR="0" wp14:anchorId="3D36F5A2" wp14:editId="61C1E8E7">
            <wp:extent cx="5006926" cy="3171825"/>
            <wp:effectExtent l="0" t="0" r="381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6999" cy="320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D9E" w:rsidRDefault="00B40D9E" w:rsidP="00B40D9E">
      <w:pPr>
        <w:pStyle w:val="Beschriftung"/>
        <w:jc w:val="center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216C88">
        <w:rPr>
          <w:noProof/>
        </w:rPr>
        <w:t>3</w:t>
      </w:r>
      <w:r>
        <w:fldChar w:fldCharType="end"/>
      </w:r>
      <w:r>
        <w:t>:Drop-Down Liste</w:t>
      </w:r>
    </w:p>
    <w:p w:rsidR="00B40D9E" w:rsidRPr="00B40D9E" w:rsidRDefault="00B40D9E" w:rsidP="00B40D9E">
      <w:pPr>
        <w:jc w:val="center"/>
      </w:pPr>
    </w:p>
    <w:p w:rsidR="004E1B1C" w:rsidRPr="0076554C" w:rsidRDefault="000E20D8" w:rsidP="00E378D9">
      <w:pPr>
        <w:pStyle w:val="berschrift3"/>
        <w:spacing w:line="360" w:lineRule="auto"/>
        <w:rPr>
          <w:b/>
          <w:sz w:val="32"/>
          <w:szCs w:val="32"/>
          <w:u w:val="single"/>
          <w:lang w:val="en-US"/>
        </w:rPr>
      </w:pPr>
      <w:bookmarkStart w:id="8" w:name="_Toc4416708"/>
      <w:r>
        <w:rPr>
          <w:b/>
          <w:sz w:val="32"/>
          <w:szCs w:val="32"/>
          <w:u w:val="single"/>
          <w:lang w:val="en-US"/>
        </w:rPr>
        <w:lastRenderedPageBreak/>
        <w:t>Beast</w:t>
      </w:r>
      <w:r w:rsidR="00247CEA" w:rsidRPr="0076554C">
        <w:rPr>
          <w:b/>
          <w:sz w:val="32"/>
          <w:szCs w:val="32"/>
          <w:u w:val="single"/>
          <w:lang w:val="en-US"/>
        </w:rPr>
        <w:t xml:space="preserve"> Schedule Widgets</w:t>
      </w:r>
      <w:bookmarkEnd w:id="8"/>
      <w:r>
        <w:rPr>
          <w:rStyle w:val="Funotenzeichen"/>
          <w:b/>
          <w:sz w:val="32"/>
          <w:szCs w:val="32"/>
          <w:u w:val="single"/>
          <w:lang w:val="en-US"/>
        </w:rPr>
        <w:footnoteReference w:id="3"/>
      </w:r>
    </w:p>
    <w:p w:rsidR="00B40D9E" w:rsidRDefault="00B40D9E" w:rsidP="00197CBA">
      <w:pPr>
        <w:spacing w:after="0" w:line="276" w:lineRule="auto"/>
        <w:rPr>
          <w:lang w:val="en-US"/>
        </w:rPr>
      </w:pPr>
      <w:r>
        <w:rPr>
          <w:lang w:val="en-US"/>
        </w:rPr>
        <w:t xml:space="preserve">Um das Beast-Schedule Widgets </w:t>
      </w:r>
      <w:proofErr w:type="spellStart"/>
      <w:r>
        <w:rPr>
          <w:lang w:val="en-US"/>
        </w:rPr>
        <w:t>zu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rufen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Klicken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Sie</w:t>
      </w:r>
      <w:proofErr w:type="spellEnd"/>
      <w:r>
        <w:rPr>
          <w:lang w:val="en-US"/>
        </w:rPr>
        <w:t xml:space="preserve"> die Leister in der </w:t>
      </w:r>
      <w:proofErr w:type="spellStart"/>
      <w:r>
        <w:rPr>
          <w:lang w:val="en-US"/>
        </w:rPr>
        <w:t>Mitte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eine</w:t>
      </w:r>
      <w:proofErr w:type="spellEnd"/>
      <w:r>
        <w:rPr>
          <w:lang w:val="en-US"/>
        </w:rPr>
        <w:t xml:space="preserve"> Drop-Down </w:t>
      </w:r>
      <w:proofErr w:type="spellStart"/>
      <w:r>
        <w:rPr>
          <w:lang w:val="en-US"/>
        </w:rPr>
        <w:t>Liste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angezeigt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Wählen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Sie</w:t>
      </w:r>
      <w:proofErr w:type="spellEnd"/>
      <w:r>
        <w:rPr>
          <w:lang w:val="en-US"/>
        </w:rPr>
        <w:t xml:space="preserve"> das </w:t>
      </w:r>
      <w:proofErr w:type="spellStart"/>
      <w:r>
        <w:rPr>
          <w:lang w:val="en-US"/>
        </w:rPr>
        <w:t>BeastScheduleWidget</w:t>
      </w:r>
      <w:proofErr w:type="spellEnd"/>
      <w:r>
        <w:rPr>
          <w:lang w:val="en-US"/>
        </w:rPr>
        <w:t xml:space="preserve"> von der </w:t>
      </w:r>
      <w:proofErr w:type="spellStart"/>
      <w:r>
        <w:rPr>
          <w:lang w:val="en-US"/>
        </w:rPr>
        <w:t>Auswahlliste</w:t>
      </w:r>
      <w:proofErr w:type="spellEnd"/>
      <w:r>
        <w:rPr>
          <w:lang w:val="en-US"/>
        </w:rPr>
        <w:t>.</w:t>
      </w:r>
    </w:p>
    <w:p w:rsidR="003D4A3B" w:rsidRDefault="003D4A3B" w:rsidP="00197CBA">
      <w:pPr>
        <w:spacing w:after="0" w:line="276" w:lineRule="auto"/>
      </w:pPr>
      <w:proofErr w:type="spellStart"/>
      <w:r>
        <w:rPr>
          <w:lang w:val="en-US"/>
        </w:rPr>
        <w:t>Ein</w:t>
      </w:r>
      <w:proofErr w:type="spellEnd"/>
      <w:r>
        <w:rPr>
          <w:lang w:val="en-US"/>
        </w:rPr>
        <w:t xml:space="preserve"> Trial hat </w:t>
      </w:r>
      <w:r w:rsidRPr="003D4A3B">
        <w:t>eine folgende Reihenfolge</w:t>
      </w:r>
      <w:r>
        <w:t>:</w:t>
      </w:r>
      <w:r w:rsidR="008615B3" w:rsidRPr="008615B3">
        <w:rPr>
          <w:noProof/>
          <w:lang w:eastAsia="de-DE"/>
        </w:rPr>
        <w:t xml:space="preserve"> </w:t>
      </w:r>
    </w:p>
    <w:p w:rsidR="00F1653B" w:rsidRDefault="00F1653B" w:rsidP="00197CBA">
      <w:pPr>
        <w:pStyle w:val="Listenabsatz"/>
        <w:numPr>
          <w:ilvl w:val="0"/>
          <w:numId w:val="2"/>
        </w:numPr>
        <w:spacing w:line="276" w:lineRule="auto"/>
      </w:pPr>
      <w:r>
        <w:t>Durchbruch der Lichtschranke</w:t>
      </w:r>
    </w:p>
    <w:p w:rsidR="00F1653B" w:rsidRDefault="00F1653B" w:rsidP="00197CBA">
      <w:pPr>
        <w:pStyle w:val="Listenabsatz"/>
        <w:numPr>
          <w:ilvl w:val="0"/>
          <w:numId w:val="2"/>
        </w:numPr>
        <w:spacing w:line="276" w:lineRule="auto"/>
      </w:pPr>
      <w:r>
        <w:t xml:space="preserve">0,5 s Durchlauf des </w:t>
      </w:r>
      <w:proofErr w:type="spellStart"/>
      <w:r>
        <w:t>Odours</w:t>
      </w:r>
      <w:proofErr w:type="spellEnd"/>
    </w:p>
    <w:p w:rsidR="00F1653B" w:rsidRDefault="00F1653B" w:rsidP="00197CBA">
      <w:pPr>
        <w:pStyle w:val="Listenabsatz"/>
        <w:numPr>
          <w:ilvl w:val="0"/>
          <w:numId w:val="2"/>
        </w:numPr>
        <w:spacing w:line="276" w:lineRule="auto"/>
      </w:pPr>
      <w:r>
        <w:t xml:space="preserve">Präsentation des </w:t>
      </w:r>
      <w:proofErr w:type="spellStart"/>
      <w:r>
        <w:t>Odours</w:t>
      </w:r>
      <w:proofErr w:type="spellEnd"/>
      <w:r>
        <w:t xml:space="preserve"> mit der Dauer von „Trial </w:t>
      </w:r>
      <w:proofErr w:type="spellStart"/>
      <w:r>
        <w:t>Length</w:t>
      </w:r>
      <w:proofErr w:type="spellEnd"/>
      <w:r>
        <w:t>“</w:t>
      </w:r>
    </w:p>
    <w:p w:rsidR="00F1653B" w:rsidRDefault="00F1653B" w:rsidP="00197CBA">
      <w:pPr>
        <w:pStyle w:val="Listenabsatz"/>
        <w:numPr>
          <w:ilvl w:val="0"/>
          <w:numId w:val="2"/>
        </w:numPr>
        <w:spacing w:line="276" w:lineRule="auto"/>
      </w:pPr>
      <w:r>
        <w:t xml:space="preserve">Abgabe des Wassers, wenn ein Trial für ein belohntes </w:t>
      </w:r>
      <w:proofErr w:type="spellStart"/>
      <w:r>
        <w:t>Odour</w:t>
      </w:r>
      <w:proofErr w:type="spellEnd"/>
      <w:r>
        <w:t xml:space="preserve"> richtig durchgeführt wird</w:t>
      </w:r>
    </w:p>
    <w:p w:rsidR="00F1653B" w:rsidRDefault="00F1653B" w:rsidP="00E378D9">
      <w:pPr>
        <w:spacing w:after="0" w:line="240" w:lineRule="auto"/>
      </w:pPr>
    </w:p>
    <w:p w:rsidR="00327BE6" w:rsidRDefault="003D4A3B" w:rsidP="00327BE6">
      <w:pPr>
        <w:spacing w:after="360" w:line="240" w:lineRule="auto"/>
      </w:pPr>
      <w:r w:rsidRPr="00E378D9">
        <w:t xml:space="preserve">Durchbruch </w:t>
      </w:r>
      <w:r w:rsidR="00F1653B" w:rsidRPr="00E378D9">
        <w:t xml:space="preserve">  </w:t>
      </w:r>
      <w:r w:rsidRPr="00E378D9">
        <w:sym w:font="Wingdings" w:char="F0E0"/>
      </w:r>
      <w:r w:rsidRPr="00E378D9">
        <w:t xml:space="preserve"> </w:t>
      </w:r>
      <w:r w:rsidR="00F1653B" w:rsidRPr="00E378D9">
        <w:t xml:space="preserve">  </w:t>
      </w:r>
      <w:r w:rsidRPr="00E378D9">
        <w:t xml:space="preserve">Durchlauf des </w:t>
      </w:r>
      <w:proofErr w:type="spellStart"/>
      <w:r w:rsidRPr="00E378D9">
        <w:t>Odours</w:t>
      </w:r>
      <w:proofErr w:type="spellEnd"/>
      <w:r w:rsidRPr="00E378D9">
        <w:t xml:space="preserve"> </w:t>
      </w:r>
      <w:r w:rsidR="00F1653B" w:rsidRPr="00E378D9">
        <w:t xml:space="preserve">  </w:t>
      </w:r>
      <w:r w:rsidRPr="00E378D9">
        <w:sym w:font="Wingdings" w:char="F0E0"/>
      </w:r>
      <w:r w:rsidRPr="00E378D9">
        <w:t xml:space="preserve"> </w:t>
      </w:r>
      <w:r w:rsidR="00F1653B" w:rsidRPr="00E378D9">
        <w:t xml:space="preserve">  </w:t>
      </w:r>
      <w:r w:rsidRPr="00E378D9">
        <w:t xml:space="preserve">Präsentation des </w:t>
      </w:r>
      <w:proofErr w:type="spellStart"/>
      <w:r w:rsidRPr="00E378D9">
        <w:t>Odours</w:t>
      </w:r>
      <w:proofErr w:type="spellEnd"/>
      <w:r w:rsidR="00F1653B" w:rsidRPr="00E378D9">
        <w:t xml:space="preserve">  </w:t>
      </w:r>
      <w:r w:rsidRPr="00E378D9">
        <w:t xml:space="preserve"> </w:t>
      </w:r>
      <w:r w:rsidRPr="00E378D9">
        <w:sym w:font="Wingdings" w:char="F0E0"/>
      </w:r>
      <w:r w:rsidRPr="00E378D9">
        <w:t xml:space="preserve"> </w:t>
      </w:r>
      <w:r w:rsidR="00F1653B" w:rsidRPr="00E378D9">
        <w:t xml:space="preserve">  Abgabe des Wassers</w:t>
      </w:r>
    </w:p>
    <w:p w:rsidR="008615B3" w:rsidRDefault="008615B3" w:rsidP="008615B3">
      <w:pPr>
        <w:keepNext/>
        <w:spacing w:after="120" w:line="240" w:lineRule="auto"/>
        <w:jc w:val="center"/>
      </w:pPr>
      <w:r>
        <w:rPr>
          <w:noProof/>
          <w:lang w:eastAsia="de-DE"/>
        </w:rPr>
        <w:drawing>
          <wp:inline distT="0" distB="0" distL="0" distR="0" wp14:anchorId="0B918F34" wp14:editId="6A2F8226">
            <wp:extent cx="4993262" cy="364807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1935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A3B" w:rsidRDefault="008615B3" w:rsidP="008615B3">
      <w:pPr>
        <w:pStyle w:val="Beschriftung"/>
        <w:jc w:val="center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216C88">
        <w:rPr>
          <w:noProof/>
        </w:rPr>
        <w:t>4</w:t>
      </w:r>
      <w:r>
        <w:fldChar w:fldCharType="end"/>
      </w:r>
      <w:r>
        <w:t>: Parameter</w:t>
      </w:r>
    </w:p>
    <w:p w:rsidR="00F1653B" w:rsidRPr="003D4A3B" w:rsidRDefault="00F1653B" w:rsidP="00E378D9">
      <w:pPr>
        <w:spacing w:after="0" w:line="240" w:lineRule="auto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20"/>
        <w:gridCol w:w="6222"/>
      </w:tblGrid>
      <w:tr w:rsidR="00BA5C79" w:rsidTr="00197CBA">
        <w:trPr>
          <w:trHeight w:val="397"/>
        </w:trPr>
        <w:tc>
          <w:tcPr>
            <w:tcW w:w="28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A5C79" w:rsidRPr="00BA5C79" w:rsidRDefault="00BA5C79" w:rsidP="00327BE6">
            <w:pPr>
              <w:spacing w:line="276" w:lineRule="auto"/>
              <w:jc w:val="center"/>
              <w:rPr>
                <w:b/>
              </w:rPr>
            </w:pPr>
            <w:r w:rsidRPr="00BA5C79">
              <w:rPr>
                <w:b/>
              </w:rPr>
              <w:t>Parameter</w:t>
            </w:r>
          </w:p>
        </w:tc>
        <w:tc>
          <w:tcPr>
            <w:tcW w:w="622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5C79" w:rsidRPr="00BA5C79" w:rsidRDefault="00BA5C79" w:rsidP="00327BE6">
            <w:pPr>
              <w:spacing w:line="276" w:lineRule="auto"/>
              <w:jc w:val="center"/>
              <w:rPr>
                <w:b/>
              </w:rPr>
            </w:pPr>
            <w:r w:rsidRPr="00BA5C79">
              <w:rPr>
                <w:b/>
              </w:rPr>
              <w:t>Beschreibung</w:t>
            </w:r>
          </w:p>
        </w:tc>
      </w:tr>
      <w:tr w:rsidR="00BA5C79" w:rsidTr="00E378D9">
        <w:trPr>
          <w:trHeight w:val="397"/>
        </w:trPr>
        <w:tc>
          <w:tcPr>
            <w:tcW w:w="28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BA5C79" w:rsidRPr="00E378D9" w:rsidRDefault="00BA5C79" w:rsidP="00327BE6">
            <w:pPr>
              <w:spacing w:line="276" w:lineRule="auto"/>
              <w:jc w:val="center"/>
              <w:rPr>
                <w:b/>
                <w:i/>
              </w:rPr>
            </w:pPr>
            <w:proofErr w:type="spellStart"/>
            <w:r w:rsidRPr="00E378D9">
              <w:rPr>
                <w:b/>
                <w:i/>
              </w:rPr>
              <w:t>Number</w:t>
            </w:r>
            <w:proofErr w:type="spellEnd"/>
            <w:r w:rsidRPr="00E378D9">
              <w:rPr>
                <w:b/>
                <w:i/>
              </w:rPr>
              <w:t xml:space="preserve"> </w:t>
            </w:r>
            <w:proofErr w:type="spellStart"/>
            <w:r w:rsidRPr="00E378D9">
              <w:rPr>
                <w:b/>
                <w:i/>
              </w:rPr>
              <w:t>of</w:t>
            </w:r>
            <w:proofErr w:type="spellEnd"/>
            <w:r w:rsidRPr="00E378D9">
              <w:rPr>
                <w:b/>
                <w:i/>
              </w:rPr>
              <w:t xml:space="preserve"> Trials</w:t>
            </w:r>
          </w:p>
        </w:tc>
        <w:tc>
          <w:tcPr>
            <w:tcW w:w="622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BA5C79" w:rsidRDefault="00BA5C79" w:rsidP="00327BE6">
            <w:pPr>
              <w:spacing w:before="120" w:after="120" w:line="276" w:lineRule="auto"/>
              <w:ind w:left="113" w:right="113"/>
              <w:jc w:val="both"/>
            </w:pPr>
            <w:r>
              <w:t>Die Anzahl des generierten Trials in einem Schedule</w:t>
            </w:r>
          </w:p>
        </w:tc>
      </w:tr>
      <w:tr w:rsidR="00BA5C79" w:rsidTr="00E378D9">
        <w:trPr>
          <w:trHeight w:val="397"/>
        </w:trPr>
        <w:tc>
          <w:tcPr>
            <w:tcW w:w="2820" w:type="dxa"/>
            <w:tcBorders>
              <w:left w:val="single" w:sz="12" w:space="0" w:color="auto"/>
            </w:tcBorders>
            <w:vAlign w:val="center"/>
          </w:tcPr>
          <w:p w:rsidR="00BA5C79" w:rsidRPr="00E378D9" w:rsidRDefault="00BA5C79" w:rsidP="00327BE6">
            <w:pPr>
              <w:spacing w:line="276" w:lineRule="auto"/>
              <w:jc w:val="center"/>
              <w:rPr>
                <w:b/>
                <w:i/>
              </w:rPr>
            </w:pPr>
            <w:r w:rsidRPr="00E378D9">
              <w:rPr>
                <w:b/>
                <w:i/>
              </w:rPr>
              <w:t xml:space="preserve">Trial </w:t>
            </w:r>
            <w:proofErr w:type="spellStart"/>
            <w:r w:rsidRPr="00E378D9">
              <w:rPr>
                <w:b/>
                <w:i/>
              </w:rPr>
              <w:t>Length</w:t>
            </w:r>
            <w:proofErr w:type="spellEnd"/>
          </w:p>
        </w:tc>
        <w:tc>
          <w:tcPr>
            <w:tcW w:w="6222" w:type="dxa"/>
            <w:tcBorders>
              <w:right w:val="single" w:sz="12" w:space="0" w:color="auto"/>
            </w:tcBorders>
            <w:vAlign w:val="center"/>
          </w:tcPr>
          <w:p w:rsidR="00BA5C79" w:rsidRDefault="00BA5C79" w:rsidP="00327BE6">
            <w:pPr>
              <w:spacing w:before="120" w:after="120" w:line="276" w:lineRule="auto"/>
              <w:ind w:left="113" w:right="113"/>
              <w:jc w:val="both"/>
            </w:pPr>
            <w:r>
              <w:t xml:space="preserve">Die Dauer </w:t>
            </w:r>
            <w:r w:rsidR="00C961FF">
              <w:t xml:space="preserve">der Präsentation des </w:t>
            </w:r>
            <w:proofErr w:type="spellStart"/>
            <w:r w:rsidR="00C961FF">
              <w:t>Odours</w:t>
            </w:r>
            <w:proofErr w:type="spellEnd"/>
            <w:r w:rsidR="00C961FF">
              <w:t xml:space="preserve"> in dem Trial</w:t>
            </w:r>
          </w:p>
        </w:tc>
      </w:tr>
      <w:tr w:rsidR="00BA5C79" w:rsidTr="00E378D9">
        <w:trPr>
          <w:trHeight w:val="397"/>
        </w:trPr>
        <w:tc>
          <w:tcPr>
            <w:tcW w:w="2820" w:type="dxa"/>
            <w:tcBorders>
              <w:left w:val="single" w:sz="12" w:space="0" w:color="auto"/>
            </w:tcBorders>
            <w:vAlign w:val="center"/>
          </w:tcPr>
          <w:p w:rsidR="00BA5C79" w:rsidRPr="00E378D9" w:rsidRDefault="00BA5C79" w:rsidP="00327BE6">
            <w:pPr>
              <w:spacing w:line="276" w:lineRule="auto"/>
              <w:jc w:val="center"/>
              <w:rPr>
                <w:b/>
                <w:i/>
              </w:rPr>
            </w:pPr>
            <w:r w:rsidRPr="00E378D9">
              <w:rPr>
                <w:b/>
                <w:i/>
              </w:rPr>
              <w:t>Trial Onset</w:t>
            </w:r>
          </w:p>
        </w:tc>
        <w:tc>
          <w:tcPr>
            <w:tcW w:w="6222" w:type="dxa"/>
            <w:tcBorders>
              <w:right w:val="single" w:sz="12" w:space="0" w:color="auto"/>
            </w:tcBorders>
            <w:vAlign w:val="center"/>
          </w:tcPr>
          <w:p w:rsidR="00BA5C79" w:rsidRDefault="003D4A3B" w:rsidP="00327BE6">
            <w:pPr>
              <w:spacing w:before="120" w:after="120" w:line="276" w:lineRule="auto"/>
              <w:ind w:left="113" w:right="113"/>
              <w:jc w:val="both"/>
            </w:pPr>
            <w:r>
              <w:t>Onset vor dem Trial</w:t>
            </w:r>
          </w:p>
        </w:tc>
      </w:tr>
      <w:tr w:rsidR="00BA5C79" w:rsidTr="00E378D9">
        <w:trPr>
          <w:trHeight w:val="397"/>
        </w:trPr>
        <w:tc>
          <w:tcPr>
            <w:tcW w:w="2820" w:type="dxa"/>
            <w:tcBorders>
              <w:left w:val="single" w:sz="12" w:space="0" w:color="auto"/>
            </w:tcBorders>
            <w:vAlign w:val="center"/>
          </w:tcPr>
          <w:p w:rsidR="00BA5C79" w:rsidRPr="00E378D9" w:rsidRDefault="00BA5C79" w:rsidP="00327BE6">
            <w:pPr>
              <w:spacing w:line="276" w:lineRule="auto"/>
              <w:jc w:val="center"/>
              <w:rPr>
                <w:b/>
                <w:i/>
              </w:rPr>
            </w:pPr>
            <w:r w:rsidRPr="00E378D9">
              <w:rPr>
                <w:b/>
                <w:i/>
              </w:rPr>
              <w:t>Trial Offset</w:t>
            </w:r>
          </w:p>
        </w:tc>
        <w:tc>
          <w:tcPr>
            <w:tcW w:w="6222" w:type="dxa"/>
            <w:tcBorders>
              <w:right w:val="single" w:sz="12" w:space="0" w:color="auto"/>
            </w:tcBorders>
            <w:vAlign w:val="center"/>
          </w:tcPr>
          <w:p w:rsidR="00BA5C79" w:rsidRDefault="003D4A3B" w:rsidP="00327BE6">
            <w:pPr>
              <w:spacing w:before="120" w:after="120" w:line="276" w:lineRule="auto"/>
              <w:ind w:left="113" w:right="113"/>
              <w:jc w:val="both"/>
            </w:pPr>
            <w:r>
              <w:t>Offset nach dem Trial</w:t>
            </w:r>
          </w:p>
        </w:tc>
      </w:tr>
      <w:tr w:rsidR="00BA5C79" w:rsidTr="00E378D9">
        <w:trPr>
          <w:trHeight w:val="397"/>
        </w:trPr>
        <w:tc>
          <w:tcPr>
            <w:tcW w:w="2820" w:type="dxa"/>
            <w:tcBorders>
              <w:left w:val="single" w:sz="12" w:space="0" w:color="auto"/>
            </w:tcBorders>
            <w:vAlign w:val="center"/>
          </w:tcPr>
          <w:p w:rsidR="00BA5C79" w:rsidRPr="00E378D9" w:rsidRDefault="00BA5C79" w:rsidP="00327BE6">
            <w:pPr>
              <w:spacing w:line="276" w:lineRule="auto"/>
              <w:jc w:val="center"/>
              <w:rPr>
                <w:b/>
                <w:i/>
              </w:rPr>
            </w:pPr>
            <w:proofErr w:type="spellStart"/>
            <w:r w:rsidRPr="00E378D9">
              <w:rPr>
                <w:b/>
                <w:i/>
              </w:rPr>
              <w:lastRenderedPageBreak/>
              <w:t>Lick</w:t>
            </w:r>
            <w:proofErr w:type="spellEnd"/>
            <w:r w:rsidRPr="00E378D9">
              <w:rPr>
                <w:b/>
                <w:i/>
              </w:rPr>
              <w:t xml:space="preserve"> </w:t>
            </w:r>
            <w:proofErr w:type="spellStart"/>
            <w:r w:rsidRPr="00E378D9">
              <w:rPr>
                <w:b/>
                <w:i/>
              </w:rPr>
              <w:t>Fraction</w:t>
            </w:r>
            <w:proofErr w:type="spellEnd"/>
            <w:r w:rsidR="00E378D9" w:rsidRPr="00E378D9">
              <w:rPr>
                <w:rStyle w:val="Funotenzeichen"/>
                <w:b/>
                <w:i/>
              </w:rPr>
              <w:footnoteReference w:id="4"/>
            </w:r>
          </w:p>
        </w:tc>
        <w:tc>
          <w:tcPr>
            <w:tcW w:w="6222" w:type="dxa"/>
            <w:tcBorders>
              <w:right w:val="single" w:sz="12" w:space="0" w:color="auto"/>
            </w:tcBorders>
            <w:vAlign w:val="center"/>
          </w:tcPr>
          <w:p w:rsidR="00BA5C79" w:rsidRDefault="00E378D9" w:rsidP="00327BE6">
            <w:pPr>
              <w:spacing w:before="120" w:after="120" w:line="276" w:lineRule="auto"/>
              <w:ind w:left="113" w:right="113"/>
              <w:jc w:val="both"/>
            </w:pPr>
            <w:r>
              <w:t>obsolet</w:t>
            </w:r>
          </w:p>
        </w:tc>
      </w:tr>
      <w:tr w:rsidR="00BA5C79" w:rsidTr="00E378D9">
        <w:trPr>
          <w:trHeight w:val="397"/>
        </w:trPr>
        <w:tc>
          <w:tcPr>
            <w:tcW w:w="2820" w:type="dxa"/>
            <w:tcBorders>
              <w:left w:val="single" w:sz="12" w:space="0" w:color="auto"/>
            </w:tcBorders>
            <w:vAlign w:val="center"/>
          </w:tcPr>
          <w:p w:rsidR="00BA5C79" w:rsidRPr="00E378D9" w:rsidRDefault="00BA5C79" w:rsidP="00327BE6">
            <w:pPr>
              <w:spacing w:line="276" w:lineRule="auto"/>
              <w:jc w:val="center"/>
              <w:rPr>
                <w:b/>
                <w:i/>
              </w:rPr>
            </w:pPr>
            <w:r w:rsidRPr="00E378D9">
              <w:rPr>
                <w:b/>
                <w:i/>
              </w:rPr>
              <w:t>Reverse Valence</w:t>
            </w:r>
          </w:p>
        </w:tc>
        <w:tc>
          <w:tcPr>
            <w:tcW w:w="6222" w:type="dxa"/>
            <w:tcBorders>
              <w:right w:val="single" w:sz="12" w:space="0" w:color="auto"/>
            </w:tcBorders>
            <w:vAlign w:val="center"/>
          </w:tcPr>
          <w:p w:rsidR="00BA5C79" w:rsidRDefault="003D4A3B" w:rsidP="00327BE6">
            <w:pPr>
              <w:spacing w:before="120" w:after="120" w:line="276" w:lineRule="auto"/>
              <w:ind w:left="113" w:right="113"/>
              <w:jc w:val="both"/>
            </w:pPr>
            <w:r>
              <w:t xml:space="preserve">Wenn gecheckt, ist die belohnte </w:t>
            </w:r>
            <w:proofErr w:type="spellStart"/>
            <w:r>
              <w:t>Odours</w:t>
            </w:r>
            <w:proofErr w:type="spellEnd"/>
            <w:r>
              <w:t xml:space="preserve"> mit der nicht belohnte </w:t>
            </w:r>
            <w:proofErr w:type="spellStart"/>
            <w:r>
              <w:t>Odours</w:t>
            </w:r>
            <w:proofErr w:type="spellEnd"/>
            <w:r>
              <w:t xml:space="preserve"> umgetauscht und andersrum</w:t>
            </w:r>
          </w:p>
        </w:tc>
      </w:tr>
      <w:tr w:rsidR="00BA5C79" w:rsidTr="00E378D9">
        <w:trPr>
          <w:trHeight w:val="397"/>
        </w:trPr>
        <w:tc>
          <w:tcPr>
            <w:tcW w:w="2820" w:type="dxa"/>
            <w:tcBorders>
              <w:left w:val="single" w:sz="12" w:space="0" w:color="auto"/>
            </w:tcBorders>
            <w:vAlign w:val="center"/>
          </w:tcPr>
          <w:p w:rsidR="00BA5C79" w:rsidRPr="00E378D9" w:rsidRDefault="00BA5C79" w:rsidP="00327BE6">
            <w:pPr>
              <w:spacing w:line="276" w:lineRule="auto"/>
              <w:jc w:val="center"/>
              <w:rPr>
                <w:b/>
                <w:i/>
              </w:rPr>
            </w:pPr>
            <w:proofErr w:type="spellStart"/>
            <w:r w:rsidRPr="00E378D9">
              <w:rPr>
                <w:b/>
                <w:i/>
              </w:rPr>
              <w:t>Pretraining</w:t>
            </w:r>
            <w:proofErr w:type="spellEnd"/>
          </w:p>
        </w:tc>
        <w:tc>
          <w:tcPr>
            <w:tcW w:w="6222" w:type="dxa"/>
            <w:tcBorders>
              <w:right w:val="single" w:sz="12" w:space="0" w:color="auto"/>
            </w:tcBorders>
            <w:vAlign w:val="center"/>
          </w:tcPr>
          <w:p w:rsidR="00BA5C79" w:rsidRDefault="003D4A3B" w:rsidP="00327BE6">
            <w:pPr>
              <w:spacing w:before="120" w:after="120" w:line="276" w:lineRule="auto"/>
              <w:ind w:left="113" w:right="113"/>
              <w:jc w:val="both"/>
            </w:pPr>
            <w:r>
              <w:t xml:space="preserve">Wenn gecheckt, wird die Reihenfolge eines </w:t>
            </w:r>
            <w:proofErr w:type="spellStart"/>
            <w:r>
              <w:t>Pretraining</w:t>
            </w:r>
            <w:proofErr w:type="spellEnd"/>
            <w:r>
              <w:t>-Trials durchgeführt.</w:t>
            </w:r>
          </w:p>
          <w:p w:rsidR="00F1653B" w:rsidRDefault="003D4A3B" w:rsidP="00327BE6">
            <w:pPr>
              <w:spacing w:before="120" w:line="276" w:lineRule="auto"/>
              <w:ind w:left="113" w:right="113"/>
              <w:jc w:val="both"/>
            </w:pPr>
            <w:r>
              <w:t xml:space="preserve">Reihenfolge: </w:t>
            </w:r>
          </w:p>
          <w:p w:rsidR="003D4A3B" w:rsidRDefault="003D4A3B" w:rsidP="00327BE6">
            <w:pPr>
              <w:spacing w:after="120" w:line="276" w:lineRule="auto"/>
              <w:ind w:left="113" w:right="113"/>
              <w:jc w:val="both"/>
            </w:pPr>
            <w:r>
              <w:t xml:space="preserve">Durchbruch </w:t>
            </w:r>
            <w:r>
              <w:sym w:font="Wingdings" w:char="F0E0"/>
            </w:r>
            <w:r>
              <w:t xml:space="preserve"> Abgabe de</w:t>
            </w:r>
            <w:r w:rsidR="00F1653B">
              <w:t>s Wassers</w:t>
            </w:r>
          </w:p>
        </w:tc>
      </w:tr>
      <w:tr w:rsidR="00BA5C79" w:rsidTr="00E378D9">
        <w:trPr>
          <w:trHeight w:val="397"/>
        </w:trPr>
        <w:tc>
          <w:tcPr>
            <w:tcW w:w="2820" w:type="dxa"/>
            <w:tcBorders>
              <w:left w:val="single" w:sz="12" w:space="0" w:color="auto"/>
            </w:tcBorders>
            <w:vAlign w:val="center"/>
          </w:tcPr>
          <w:p w:rsidR="00BA5C79" w:rsidRPr="00E378D9" w:rsidRDefault="00BA5C79" w:rsidP="00327BE6">
            <w:pPr>
              <w:spacing w:line="276" w:lineRule="auto"/>
              <w:jc w:val="center"/>
              <w:rPr>
                <w:b/>
                <w:i/>
              </w:rPr>
            </w:pPr>
            <w:proofErr w:type="spellStart"/>
            <w:r w:rsidRPr="00E378D9">
              <w:rPr>
                <w:b/>
                <w:i/>
              </w:rPr>
              <w:t>Wait</w:t>
            </w:r>
            <w:proofErr w:type="spellEnd"/>
            <w:r w:rsidRPr="00E378D9">
              <w:rPr>
                <w:b/>
                <w:i/>
              </w:rPr>
              <w:t xml:space="preserve"> Training</w:t>
            </w:r>
            <w:r w:rsidR="00E378D9" w:rsidRPr="00E378D9">
              <w:rPr>
                <w:rStyle w:val="Funotenzeichen"/>
                <w:b/>
                <w:i/>
              </w:rPr>
              <w:footnoteReference w:id="5"/>
            </w:r>
          </w:p>
        </w:tc>
        <w:tc>
          <w:tcPr>
            <w:tcW w:w="6222" w:type="dxa"/>
            <w:tcBorders>
              <w:right w:val="single" w:sz="12" w:space="0" w:color="auto"/>
            </w:tcBorders>
            <w:vAlign w:val="center"/>
          </w:tcPr>
          <w:p w:rsidR="00BA5C79" w:rsidRDefault="00F1653B" w:rsidP="00327BE6">
            <w:pPr>
              <w:spacing w:before="120" w:after="120" w:line="276" w:lineRule="auto"/>
              <w:ind w:left="113" w:right="113"/>
              <w:jc w:val="both"/>
            </w:pPr>
            <w:r>
              <w:t xml:space="preserve">Wenn gecheckt, wird die Reihenfolge eines </w:t>
            </w:r>
            <w:proofErr w:type="spellStart"/>
            <w:r>
              <w:t>Wait</w:t>
            </w:r>
            <w:proofErr w:type="spellEnd"/>
            <w:r>
              <w:t>-Training-Trials durchgeführt.</w:t>
            </w:r>
          </w:p>
          <w:p w:rsidR="00F1653B" w:rsidRDefault="00F1653B" w:rsidP="00327BE6">
            <w:pPr>
              <w:spacing w:before="120" w:line="276" w:lineRule="auto"/>
              <w:ind w:left="113" w:right="113"/>
              <w:jc w:val="both"/>
            </w:pPr>
            <w:r>
              <w:t>Reihenfolge:</w:t>
            </w:r>
          </w:p>
          <w:p w:rsidR="00F1653B" w:rsidRDefault="00F1653B" w:rsidP="00327BE6">
            <w:pPr>
              <w:spacing w:after="120" w:line="276" w:lineRule="auto"/>
              <w:ind w:left="113" w:right="113"/>
              <w:jc w:val="both"/>
            </w:pPr>
            <w:r>
              <w:t xml:space="preserve">Durchbruch </w:t>
            </w:r>
            <w:r>
              <w:sym w:font="Wingdings" w:char="F0E0"/>
            </w:r>
            <w:r>
              <w:t xml:space="preserve"> Durchlauf des </w:t>
            </w:r>
            <w:proofErr w:type="spellStart"/>
            <w:r>
              <w:t>Odours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Präsentation des </w:t>
            </w:r>
            <w:proofErr w:type="spellStart"/>
            <w:r>
              <w:t>Odours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Abgabe des Wassers</w:t>
            </w:r>
            <w:r w:rsidR="00E378D9">
              <w:t xml:space="preserve"> bei den belohnten </w:t>
            </w:r>
            <w:proofErr w:type="spellStart"/>
            <w:r w:rsidR="00E378D9">
              <w:t>Odours</w:t>
            </w:r>
            <w:proofErr w:type="spellEnd"/>
            <w:r w:rsidR="00E378D9">
              <w:t xml:space="preserve"> ohne Prüfung der Korrektheit</w:t>
            </w:r>
          </w:p>
        </w:tc>
      </w:tr>
      <w:tr w:rsidR="00BA5C79" w:rsidTr="00E378D9">
        <w:trPr>
          <w:trHeight w:val="397"/>
        </w:trPr>
        <w:tc>
          <w:tcPr>
            <w:tcW w:w="2820" w:type="dxa"/>
            <w:tcBorders>
              <w:left w:val="single" w:sz="12" w:space="0" w:color="auto"/>
            </w:tcBorders>
            <w:vAlign w:val="center"/>
          </w:tcPr>
          <w:p w:rsidR="00BA5C79" w:rsidRPr="00E378D9" w:rsidRDefault="00BA5C79" w:rsidP="00327BE6">
            <w:pPr>
              <w:spacing w:line="276" w:lineRule="auto"/>
              <w:jc w:val="center"/>
              <w:rPr>
                <w:b/>
                <w:i/>
              </w:rPr>
            </w:pPr>
            <w:proofErr w:type="spellStart"/>
            <w:r w:rsidRPr="00E378D9">
              <w:rPr>
                <w:b/>
                <w:i/>
              </w:rPr>
              <w:t>Number</w:t>
            </w:r>
            <w:proofErr w:type="spellEnd"/>
            <w:r w:rsidRPr="00E378D9">
              <w:rPr>
                <w:b/>
                <w:i/>
              </w:rPr>
              <w:t xml:space="preserve"> </w:t>
            </w:r>
            <w:proofErr w:type="spellStart"/>
            <w:r w:rsidRPr="00E378D9">
              <w:rPr>
                <w:b/>
                <w:i/>
              </w:rPr>
              <w:t>of</w:t>
            </w:r>
            <w:proofErr w:type="spellEnd"/>
            <w:r w:rsidRPr="00E378D9">
              <w:rPr>
                <w:b/>
                <w:i/>
              </w:rPr>
              <w:t xml:space="preserve"> </w:t>
            </w:r>
            <w:proofErr w:type="spellStart"/>
            <w:r w:rsidRPr="00E378D9">
              <w:rPr>
                <w:b/>
                <w:i/>
              </w:rPr>
              <w:t>Odors</w:t>
            </w:r>
            <w:proofErr w:type="spellEnd"/>
          </w:p>
        </w:tc>
        <w:tc>
          <w:tcPr>
            <w:tcW w:w="6222" w:type="dxa"/>
            <w:tcBorders>
              <w:right w:val="single" w:sz="12" w:space="0" w:color="auto"/>
            </w:tcBorders>
            <w:vAlign w:val="center"/>
          </w:tcPr>
          <w:p w:rsidR="00BA5C79" w:rsidRDefault="00E378D9" w:rsidP="00327BE6">
            <w:pPr>
              <w:spacing w:before="120" w:after="120" w:line="276" w:lineRule="auto"/>
              <w:ind w:left="113" w:right="113"/>
              <w:jc w:val="both"/>
            </w:pPr>
            <w:r>
              <w:t xml:space="preserve">Die Anzahl </w:t>
            </w:r>
            <w:r w:rsidR="00197CBA">
              <w:t xml:space="preserve">des eingesetzten </w:t>
            </w:r>
            <w:proofErr w:type="spellStart"/>
            <w:r w:rsidR="00197CBA">
              <w:t>Odours</w:t>
            </w:r>
            <w:proofErr w:type="spellEnd"/>
          </w:p>
        </w:tc>
      </w:tr>
      <w:tr w:rsidR="00BA5C79" w:rsidTr="00197CBA">
        <w:trPr>
          <w:trHeight w:val="397"/>
        </w:trPr>
        <w:tc>
          <w:tcPr>
            <w:tcW w:w="282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BA5C79" w:rsidRPr="00E378D9" w:rsidRDefault="00BA5C79" w:rsidP="00327BE6">
            <w:pPr>
              <w:spacing w:line="276" w:lineRule="auto"/>
              <w:jc w:val="center"/>
              <w:rPr>
                <w:b/>
                <w:i/>
              </w:rPr>
            </w:pPr>
            <w:proofErr w:type="spellStart"/>
            <w:r w:rsidRPr="00E378D9">
              <w:rPr>
                <w:b/>
                <w:i/>
              </w:rPr>
              <w:t>Reward</w:t>
            </w:r>
            <w:proofErr w:type="spellEnd"/>
            <w:r w:rsidRPr="00E378D9">
              <w:rPr>
                <w:b/>
                <w:i/>
              </w:rPr>
              <w:t xml:space="preserve"> </w:t>
            </w:r>
            <w:proofErr w:type="spellStart"/>
            <w:r w:rsidRPr="00E378D9">
              <w:rPr>
                <w:b/>
                <w:i/>
              </w:rPr>
              <w:t>Map</w:t>
            </w:r>
            <w:proofErr w:type="spellEnd"/>
          </w:p>
        </w:tc>
        <w:tc>
          <w:tcPr>
            <w:tcW w:w="6222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197CBA" w:rsidRDefault="00197CBA" w:rsidP="00327BE6">
            <w:pPr>
              <w:spacing w:before="120" w:after="120" w:line="276" w:lineRule="auto"/>
              <w:ind w:left="113" w:right="113"/>
              <w:jc w:val="both"/>
            </w:pPr>
            <w:r>
              <w:t xml:space="preserve">Die Zuordnung des </w:t>
            </w:r>
            <w:proofErr w:type="spellStart"/>
            <w:r>
              <w:t>Odours</w:t>
            </w:r>
            <w:proofErr w:type="spellEnd"/>
            <w:r>
              <w:t xml:space="preserve">, ob es belohnt wird. </w:t>
            </w:r>
          </w:p>
          <w:p w:rsidR="00BA5C79" w:rsidRDefault="00197CBA" w:rsidP="00327BE6">
            <w:pPr>
              <w:spacing w:before="120" w:after="120" w:line="276" w:lineRule="auto"/>
              <w:ind w:left="113" w:right="113"/>
              <w:jc w:val="both"/>
            </w:pPr>
            <w:r>
              <w:t>„0“ = nicht belohnt</w:t>
            </w:r>
          </w:p>
          <w:p w:rsidR="00895A2C" w:rsidRDefault="00197CBA" w:rsidP="00327BE6">
            <w:pPr>
              <w:spacing w:before="120" w:after="240" w:line="276" w:lineRule="auto"/>
              <w:ind w:left="113" w:right="113"/>
              <w:jc w:val="both"/>
            </w:pPr>
            <w:r>
              <w:t>„1“ = belohnt</w:t>
            </w:r>
          </w:p>
        </w:tc>
      </w:tr>
    </w:tbl>
    <w:p w:rsidR="00197CBA" w:rsidRDefault="00197CBA" w:rsidP="00197CBA">
      <w:pPr>
        <w:rPr>
          <w:lang w:val="en-US"/>
        </w:rPr>
      </w:pPr>
    </w:p>
    <w:p w:rsidR="00324D83" w:rsidRPr="0076554C" w:rsidRDefault="00324D83" w:rsidP="00E378D9">
      <w:pPr>
        <w:pStyle w:val="berschrift2"/>
        <w:spacing w:line="360" w:lineRule="auto"/>
        <w:rPr>
          <w:b/>
          <w:sz w:val="32"/>
          <w:szCs w:val="32"/>
          <w:u w:val="single"/>
          <w:lang w:val="en-US"/>
        </w:rPr>
      </w:pPr>
      <w:bookmarkStart w:id="9" w:name="_Toc4416709"/>
      <w:proofErr w:type="spellStart"/>
      <w:r w:rsidRPr="0076554C">
        <w:rPr>
          <w:b/>
          <w:sz w:val="32"/>
          <w:szCs w:val="32"/>
          <w:u w:val="single"/>
          <w:lang w:val="en-US"/>
        </w:rPr>
        <w:t>Erstellen</w:t>
      </w:r>
      <w:proofErr w:type="spellEnd"/>
      <w:r w:rsidRPr="0076554C">
        <w:rPr>
          <w:b/>
          <w:sz w:val="32"/>
          <w:szCs w:val="32"/>
          <w:u w:val="single"/>
          <w:lang w:val="en-US"/>
        </w:rPr>
        <w:t xml:space="preserve"> </w:t>
      </w:r>
      <w:proofErr w:type="spellStart"/>
      <w:r w:rsidRPr="0076554C">
        <w:rPr>
          <w:b/>
          <w:sz w:val="32"/>
          <w:szCs w:val="32"/>
          <w:u w:val="single"/>
          <w:lang w:val="en-US"/>
        </w:rPr>
        <w:t>eines</w:t>
      </w:r>
      <w:proofErr w:type="spellEnd"/>
      <w:r w:rsidRPr="0076554C">
        <w:rPr>
          <w:b/>
          <w:sz w:val="32"/>
          <w:szCs w:val="32"/>
          <w:u w:val="single"/>
          <w:lang w:val="en-US"/>
        </w:rPr>
        <w:t xml:space="preserve"> Schedules</w:t>
      </w:r>
      <w:bookmarkEnd w:id="9"/>
    </w:p>
    <w:p w:rsidR="00197CBA" w:rsidRDefault="00197CBA" w:rsidP="00197CBA">
      <w:pPr>
        <w:spacing w:line="276" w:lineRule="auto"/>
      </w:pPr>
      <w:r>
        <w:t>Nachdem die Parameter eingestellt werden, die Schedule soll mit dem Drucken des Knopfs „</w:t>
      </w:r>
      <w:r w:rsidRPr="00197CBA">
        <w:rPr>
          <w:b/>
          <w:i/>
        </w:rPr>
        <w:t>Generate</w:t>
      </w:r>
      <w:r>
        <w:t>“ generiert werden. Die erzeugte Schedule wird rechts angezeigt.</w:t>
      </w:r>
    </w:p>
    <w:p w:rsidR="00197CBA" w:rsidRPr="0076554C" w:rsidRDefault="00197CBA" w:rsidP="00197CBA">
      <w:pPr>
        <w:pStyle w:val="berschrift2"/>
        <w:spacing w:line="360" w:lineRule="auto"/>
        <w:rPr>
          <w:b/>
          <w:sz w:val="32"/>
          <w:szCs w:val="32"/>
          <w:u w:val="single"/>
        </w:rPr>
      </w:pPr>
      <w:bookmarkStart w:id="10" w:name="_Toc4416710"/>
      <w:r w:rsidRPr="0076554C">
        <w:rPr>
          <w:b/>
          <w:sz w:val="32"/>
          <w:szCs w:val="32"/>
          <w:u w:val="single"/>
        </w:rPr>
        <w:t xml:space="preserve">Speicherung des </w:t>
      </w:r>
      <w:proofErr w:type="spellStart"/>
      <w:r w:rsidRPr="0076554C">
        <w:rPr>
          <w:b/>
          <w:sz w:val="32"/>
          <w:szCs w:val="32"/>
          <w:u w:val="single"/>
        </w:rPr>
        <w:t>Schedules</w:t>
      </w:r>
      <w:bookmarkEnd w:id="10"/>
      <w:proofErr w:type="spellEnd"/>
    </w:p>
    <w:p w:rsidR="00197CBA" w:rsidRDefault="00197CBA" w:rsidP="00197CBA">
      <w:pPr>
        <w:pStyle w:val="Listenabsatz"/>
        <w:numPr>
          <w:ilvl w:val="0"/>
          <w:numId w:val="3"/>
        </w:numPr>
        <w:spacing w:line="276" w:lineRule="auto"/>
      </w:pPr>
      <w:r>
        <w:t xml:space="preserve">Klicke auf „File“ </w:t>
      </w:r>
      <w:r>
        <w:sym w:font="Wingdings" w:char="F0E0"/>
      </w:r>
      <w:r>
        <w:t xml:space="preserve"> „Save“</w:t>
      </w:r>
    </w:p>
    <w:p w:rsidR="00197CBA" w:rsidRPr="0076554C" w:rsidRDefault="00197CBA" w:rsidP="00197CBA">
      <w:pPr>
        <w:pStyle w:val="Listenabsatz"/>
        <w:numPr>
          <w:ilvl w:val="0"/>
          <w:numId w:val="3"/>
        </w:numPr>
        <w:spacing w:line="276" w:lineRule="auto"/>
      </w:pPr>
      <w:r>
        <w:t xml:space="preserve">Der Name des </w:t>
      </w:r>
      <w:proofErr w:type="spellStart"/>
      <w:r>
        <w:t>Schedules</w:t>
      </w:r>
      <w:proofErr w:type="spellEnd"/>
      <w:r>
        <w:t xml:space="preserve"> eingeben und auf „Speichern“ klicken</w:t>
      </w:r>
    </w:p>
    <w:p w:rsidR="00247CEA" w:rsidRPr="0076554C" w:rsidRDefault="00EA3EF8" w:rsidP="00E378D9">
      <w:pPr>
        <w:pStyle w:val="berschrift1"/>
        <w:spacing w:line="360" w:lineRule="auto"/>
        <w:rPr>
          <w:b/>
          <w:sz w:val="36"/>
          <w:szCs w:val="36"/>
          <w:u w:val="single"/>
        </w:rPr>
      </w:pPr>
      <w:bookmarkStart w:id="11" w:name="_Toc4416711"/>
      <w:proofErr w:type="spellStart"/>
      <w:r>
        <w:rPr>
          <w:b/>
          <w:sz w:val="36"/>
          <w:szCs w:val="36"/>
          <w:u w:val="single"/>
        </w:rPr>
        <w:t>AutonoMouse</w:t>
      </w:r>
      <w:proofErr w:type="spellEnd"/>
      <w:r>
        <w:rPr>
          <w:b/>
          <w:sz w:val="36"/>
          <w:szCs w:val="36"/>
          <w:u w:val="single"/>
        </w:rPr>
        <w:t xml:space="preserve"> 2</w:t>
      </w:r>
      <w:r w:rsidR="00247CEA" w:rsidRPr="0076554C">
        <w:rPr>
          <w:b/>
          <w:sz w:val="36"/>
          <w:szCs w:val="36"/>
          <w:u w:val="single"/>
        </w:rPr>
        <w:t xml:space="preserve"> Control</w:t>
      </w:r>
      <w:bookmarkEnd w:id="11"/>
    </w:p>
    <w:p w:rsidR="004E1B1C" w:rsidRPr="0076554C" w:rsidRDefault="004E1B1C" w:rsidP="00E378D9">
      <w:pPr>
        <w:pStyle w:val="berschrift2"/>
        <w:spacing w:line="360" w:lineRule="auto"/>
        <w:rPr>
          <w:b/>
          <w:sz w:val="32"/>
          <w:szCs w:val="32"/>
          <w:u w:val="single"/>
        </w:rPr>
      </w:pPr>
      <w:bookmarkStart w:id="12" w:name="_Toc4416712"/>
      <w:r w:rsidRPr="0076554C">
        <w:rPr>
          <w:b/>
          <w:sz w:val="32"/>
          <w:szCs w:val="32"/>
          <w:u w:val="single"/>
        </w:rPr>
        <w:t>Starten des Moduls</w:t>
      </w:r>
      <w:bookmarkEnd w:id="12"/>
    </w:p>
    <w:p w:rsidR="00895A2C" w:rsidRDefault="00895A2C" w:rsidP="00E937DB">
      <w:pPr>
        <w:pStyle w:val="Listenabsatz"/>
        <w:numPr>
          <w:ilvl w:val="0"/>
          <w:numId w:val="4"/>
        </w:numPr>
        <w:spacing w:line="276" w:lineRule="auto"/>
        <w:jc w:val="both"/>
      </w:pPr>
      <w:r>
        <w:t xml:space="preserve">Zum Starten des Moduls führen Sie Spyder.exe von Desktop aus. </w:t>
      </w:r>
    </w:p>
    <w:p w:rsidR="00895A2C" w:rsidRDefault="00895A2C" w:rsidP="00E937DB">
      <w:pPr>
        <w:pStyle w:val="Listenabsatz"/>
        <w:numPr>
          <w:ilvl w:val="0"/>
          <w:numId w:val="4"/>
        </w:numPr>
        <w:spacing w:line="276" w:lineRule="auto"/>
        <w:jc w:val="both"/>
      </w:pPr>
      <w:r>
        <w:lastRenderedPageBreak/>
        <w:t>Wenn die Datei „main.py“ noch nicht geöffnet wird, öffnen Sie die Datei „main.py“ in Spyder. Die Datei befindet sich in dem Ordner „</w:t>
      </w:r>
      <w:proofErr w:type="spellStart"/>
      <w:r>
        <w:t>Beast</w:t>
      </w:r>
      <w:proofErr w:type="spellEnd"/>
      <w:r>
        <w:t xml:space="preserve">“ </w:t>
      </w:r>
      <w:r>
        <w:t> „</w:t>
      </w:r>
      <w:proofErr w:type="spellStart"/>
      <w:r>
        <w:t>autonomouse-control</w:t>
      </w:r>
      <w:proofErr w:type="spellEnd"/>
      <w:r>
        <w:t>(BEAST )“</w:t>
      </w:r>
      <w:r>
        <w:rPr>
          <w:rStyle w:val="Funotenzeichen"/>
        </w:rPr>
        <w:footnoteReference w:id="6"/>
      </w:r>
    </w:p>
    <w:p w:rsidR="004E1B1C" w:rsidRDefault="00895A2C" w:rsidP="00E937DB">
      <w:pPr>
        <w:pStyle w:val="Listenabsatz"/>
        <w:numPr>
          <w:ilvl w:val="0"/>
          <w:numId w:val="4"/>
        </w:numPr>
        <w:spacing w:line="276" w:lineRule="auto"/>
        <w:jc w:val="both"/>
      </w:pPr>
      <w:r>
        <w:t>Nachdem die Datei in Spyder geöffnet wird, führen Sie die Datei mit dem „</w:t>
      </w:r>
      <w:proofErr w:type="spellStart"/>
      <w:r>
        <w:t>run</w:t>
      </w:r>
      <w:proofErr w:type="spellEnd"/>
      <w:r>
        <w:t>“-Knopf (ob</w:t>
      </w:r>
      <w:r w:rsidR="00526190">
        <w:t xml:space="preserve">en, grünes Dreieck) oder F5 aus (siehe </w:t>
      </w:r>
      <w:r w:rsidR="00526190">
        <w:fldChar w:fldCharType="begin"/>
      </w:r>
      <w:r w:rsidR="00526190">
        <w:instrText xml:space="preserve"> REF _Ref5024329 \h </w:instrText>
      </w:r>
      <w:r w:rsidR="00526190">
        <w:fldChar w:fldCharType="separate"/>
      </w:r>
      <w:r w:rsidR="00216C88">
        <w:t xml:space="preserve">Abbildung </w:t>
      </w:r>
      <w:r w:rsidR="00216C88">
        <w:rPr>
          <w:noProof/>
        </w:rPr>
        <w:t>1</w:t>
      </w:r>
      <w:r w:rsidR="00526190">
        <w:fldChar w:fldCharType="end"/>
      </w:r>
      <w:r w:rsidR="00526190">
        <w:t>)</w:t>
      </w:r>
    </w:p>
    <w:p w:rsidR="00327BE6" w:rsidRDefault="00327BE6" w:rsidP="00327BE6">
      <w:pPr>
        <w:spacing w:line="276" w:lineRule="auto"/>
        <w:jc w:val="both"/>
      </w:pPr>
    </w:p>
    <w:p w:rsidR="008615B3" w:rsidRDefault="008615B3" w:rsidP="008615B3">
      <w:pPr>
        <w:keepNext/>
        <w:spacing w:line="276" w:lineRule="auto"/>
        <w:jc w:val="center"/>
      </w:pPr>
      <w:r>
        <w:rPr>
          <w:noProof/>
          <w:lang w:eastAsia="de-DE"/>
        </w:rPr>
        <w:drawing>
          <wp:inline distT="0" distB="0" distL="0" distR="0" wp14:anchorId="3C0D6D39" wp14:editId="6A23F141">
            <wp:extent cx="4927870" cy="3524250"/>
            <wp:effectExtent l="0" t="0" r="635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7170" cy="356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5B3" w:rsidRPr="004E1B1C" w:rsidRDefault="008615B3" w:rsidP="008615B3">
      <w:pPr>
        <w:pStyle w:val="Beschriftung"/>
        <w:jc w:val="center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216C88">
        <w:rPr>
          <w:noProof/>
        </w:rPr>
        <w:t>5</w:t>
      </w:r>
      <w:r>
        <w:fldChar w:fldCharType="end"/>
      </w:r>
      <w:r>
        <w:t xml:space="preserve">: </w:t>
      </w:r>
      <w:proofErr w:type="spellStart"/>
      <w:r>
        <w:t>AutonoMouse</w:t>
      </w:r>
      <w:proofErr w:type="spellEnd"/>
      <w:r>
        <w:t xml:space="preserve"> 2 Control</w:t>
      </w:r>
    </w:p>
    <w:p w:rsidR="00247CEA" w:rsidRPr="0076554C" w:rsidRDefault="00247CEA" w:rsidP="00E378D9">
      <w:pPr>
        <w:pStyle w:val="berschrift2"/>
        <w:spacing w:line="360" w:lineRule="auto"/>
        <w:rPr>
          <w:b/>
          <w:sz w:val="32"/>
          <w:szCs w:val="32"/>
          <w:u w:val="single"/>
        </w:rPr>
      </w:pPr>
      <w:bookmarkStart w:id="13" w:name="_Toc4416713"/>
      <w:r w:rsidRPr="0076554C">
        <w:rPr>
          <w:b/>
          <w:sz w:val="32"/>
          <w:szCs w:val="32"/>
          <w:u w:val="single"/>
        </w:rPr>
        <w:t xml:space="preserve">Speichern </w:t>
      </w:r>
      <w:r w:rsidR="00895A2C" w:rsidRPr="0076554C">
        <w:rPr>
          <w:b/>
          <w:sz w:val="32"/>
          <w:szCs w:val="32"/>
          <w:u w:val="single"/>
        </w:rPr>
        <w:t xml:space="preserve">und Laden </w:t>
      </w:r>
      <w:r w:rsidRPr="0076554C">
        <w:rPr>
          <w:b/>
          <w:sz w:val="32"/>
          <w:szCs w:val="32"/>
          <w:u w:val="single"/>
        </w:rPr>
        <w:t>des Experiments</w:t>
      </w:r>
      <w:bookmarkEnd w:id="13"/>
    </w:p>
    <w:p w:rsidR="009752EC" w:rsidRDefault="00895A2C" w:rsidP="009752EC">
      <w:pPr>
        <w:spacing w:line="276" w:lineRule="auto"/>
        <w:jc w:val="both"/>
      </w:pPr>
      <w:r>
        <w:t xml:space="preserve">Bevor das Experiment gestartet werden, muss das Experiment gespeichert werden. </w:t>
      </w:r>
    </w:p>
    <w:p w:rsidR="009752EC" w:rsidRDefault="00895A2C" w:rsidP="009752EC">
      <w:pPr>
        <w:spacing w:line="276" w:lineRule="auto"/>
        <w:jc w:val="both"/>
      </w:pPr>
      <w:r>
        <w:t xml:space="preserve">Zum Speichern klicken Sie „File“ </w:t>
      </w:r>
      <w:r>
        <w:sym w:font="Wingdings" w:char="F0E0"/>
      </w:r>
      <w:r>
        <w:t xml:space="preserve"> „Save Experiment“. </w:t>
      </w:r>
    </w:p>
    <w:p w:rsidR="004E1B1C" w:rsidRPr="004E1B1C" w:rsidRDefault="00895A2C" w:rsidP="009752EC">
      <w:pPr>
        <w:spacing w:line="276" w:lineRule="auto"/>
        <w:jc w:val="both"/>
      </w:pPr>
      <w:r>
        <w:t xml:space="preserve">Zum Laden eines Experiments </w:t>
      </w:r>
      <w:r w:rsidR="009752EC">
        <w:t xml:space="preserve">klicken Sie „File“ </w:t>
      </w:r>
      <w:r w:rsidR="009752EC">
        <w:sym w:font="Wingdings" w:char="F0E0"/>
      </w:r>
      <w:r w:rsidR="009752EC">
        <w:t xml:space="preserve"> „Load Experiment“.</w:t>
      </w:r>
    </w:p>
    <w:p w:rsidR="00885A47" w:rsidRPr="0076554C" w:rsidRDefault="00885A47" w:rsidP="00E378D9">
      <w:pPr>
        <w:pStyle w:val="berschrift2"/>
        <w:spacing w:line="360" w:lineRule="auto"/>
        <w:rPr>
          <w:b/>
          <w:sz w:val="32"/>
          <w:szCs w:val="32"/>
          <w:u w:val="single"/>
        </w:rPr>
      </w:pPr>
      <w:bookmarkStart w:id="14" w:name="_Toc4416714"/>
      <w:r w:rsidRPr="0076554C">
        <w:rPr>
          <w:b/>
          <w:sz w:val="32"/>
          <w:szCs w:val="32"/>
          <w:u w:val="single"/>
        </w:rPr>
        <w:t>Starten des Experiments</w:t>
      </w:r>
      <w:bookmarkEnd w:id="14"/>
    </w:p>
    <w:p w:rsidR="00885A47" w:rsidRDefault="00885A47" w:rsidP="00E937DB">
      <w:pPr>
        <w:spacing w:line="276" w:lineRule="auto"/>
        <w:jc w:val="both"/>
      </w:pPr>
      <w:r w:rsidRPr="00885A47">
        <w:t xml:space="preserve">Zum Starten des Experiments muss </w:t>
      </w:r>
      <w:r w:rsidR="009752EC">
        <w:t>das Experiment erstmal gespeichert werden oder geladen werden. Klicken Sie auf „Start“, um das Experiment zu starten und auf „</w:t>
      </w:r>
      <w:proofErr w:type="spellStart"/>
      <w:r w:rsidR="009752EC">
        <w:t>Stop</w:t>
      </w:r>
      <w:proofErr w:type="spellEnd"/>
      <w:r w:rsidR="009752EC">
        <w:t>“, um das Experiment zu stoppen.</w:t>
      </w:r>
    </w:p>
    <w:p w:rsidR="008615B3" w:rsidRDefault="008615B3" w:rsidP="008615B3">
      <w:pPr>
        <w:keepNext/>
        <w:spacing w:line="276" w:lineRule="auto"/>
        <w:jc w:val="center"/>
      </w:pPr>
      <w:r>
        <w:rPr>
          <w:noProof/>
          <w:lang w:eastAsia="de-DE"/>
        </w:rPr>
        <w:lastRenderedPageBreak/>
        <w:drawing>
          <wp:inline distT="0" distB="0" distL="0" distR="0" wp14:anchorId="3CD06DE0" wp14:editId="1947930D">
            <wp:extent cx="5023418" cy="3590925"/>
            <wp:effectExtent l="0" t="0" r="635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4253" cy="360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5B3" w:rsidRPr="00885A47" w:rsidRDefault="008615B3" w:rsidP="008615B3">
      <w:pPr>
        <w:pStyle w:val="Beschriftung"/>
        <w:jc w:val="center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216C88">
        <w:rPr>
          <w:noProof/>
        </w:rPr>
        <w:t>6</w:t>
      </w:r>
      <w:r>
        <w:fldChar w:fldCharType="end"/>
      </w:r>
      <w:r>
        <w:t>: Hardware-</w:t>
      </w:r>
      <w:proofErr w:type="spellStart"/>
      <w:r>
        <w:t>Preferences</w:t>
      </w:r>
      <w:proofErr w:type="spellEnd"/>
      <w:r>
        <w:t>-Fenster</w:t>
      </w:r>
    </w:p>
    <w:p w:rsidR="00247CEA" w:rsidRPr="0076554C" w:rsidRDefault="00052EF0" w:rsidP="00E378D9">
      <w:pPr>
        <w:pStyle w:val="berschrift2"/>
        <w:spacing w:line="360" w:lineRule="auto"/>
        <w:rPr>
          <w:b/>
          <w:sz w:val="32"/>
          <w:szCs w:val="32"/>
          <w:u w:val="single"/>
          <w:lang w:val="en-US"/>
        </w:rPr>
      </w:pPr>
      <w:bookmarkStart w:id="15" w:name="_Toc4416715"/>
      <w:r w:rsidRPr="0076554C">
        <w:rPr>
          <w:b/>
          <w:sz w:val="32"/>
          <w:szCs w:val="32"/>
          <w:u w:val="single"/>
          <w:lang w:val="en-US"/>
        </w:rPr>
        <w:t>Hardware Preferences</w:t>
      </w:r>
      <w:bookmarkEnd w:id="15"/>
    </w:p>
    <w:p w:rsidR="004E1B1C" w:rsidRDefault="009752EC" w:rsidP="00E937DB">
      <w:pPr>
        <w:spacing w:line="276" w:lineRule="auto"/>
        <w:jc w:val="both"/>
        <w:rPr>
          <w:lang w:val="en-US"/>
        </w:rPr>
      </w:pPr>
      <w:r>
        <w:rPr>
          <w:lang w:val="en-US"/>
        </w:rPr>
        <w:t xml:space="preserve">Die Hardware Preferences </w:t>
      </w:r>
      <w:proofErr w:type="spellStart"/>
      <w:r>
        <w:rPr>
          <w:lang w:val="en-US"/>
        </w:rPr>
        <w:t>beinhaltet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Einstellungen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für</w:t>
      </w:r>
      <w:proofErr w:type="spellEnd"/>
      <w:r>
        <w:rPr>
          <w:lang w:val="en-US"/>
        </w:rPr>
        <w:t xml:space="preserve"> das NI-</w:t>
      </w:r>
      <w:proofErr w:type="spellStart"/>
      <w:r>
        <w:rPr>
          <w:lang w:val="en-US"/>
        </w:rPr>
        <w:t>Bord</w:t>
      </w:r>
      <w:proofErr w:type="spellEnd"/>
      <w:r>
        <w:rPr>
          <w:lang w:val="en-US"/>
        </w:rPr>
        <w:t xml:space="preserve"> und die </w:t>
      </w:r>
      <w:r w:rsidRPr="009752EC">
        <w:t>Durchlaufdauer</w:t>
      </w:r>
      <w:r>
        <w:t xml:space="preserve"> des </w:t>
      </w:r>
      <w:proofErr w:type="spellStart"/>
      <w:r>
        <w:t>Odours</w:t>
      </w:r>
      <w:proofErr w:type="spellEnd"/>
      <w:r>
        <w:t xml:space="preserve"> vor der Präsentation des </w:t>
      </w:r>
      <w:proofErr w:type="spellStart"/>
      <w:r>
        <w:t>Odours</w:t>
      </w:r>
      <w:proofErr w:type="spellEnd"/>
      <w:r>
        <w:t xml:space="preserve"> zu der Maus.</w:t>
      </w:r>
      <w:r w:rsidR="008615B3">
        <w:t xml:space="preserve"> Zum Öffnen des Hardware-Preference-Fensters klicken Sie „Hardware“ </w:t>
      </w:r>
      <w:r w:rsidR="008615B3">
        <w:sym w:font="Wingdings" w:char="F0E0"/>
      </w:r>
      <w:r w:rsidR="008615B3">
        <w:t xml:space="preserve"> „Hardware </w:t>
      </w:r>
      <w:proofErr w:type="spellStart"/>
      <w:r w:rsidR="008615B3">
        <w:t>Preferences</w:t>
      </w:r>
      <w:proofErr w:type="spellEnd"/>
      <w:r w:rsidR="008615B3">
        <w:t>“.</w:t>
      </w:r>
    </w:p>
    <w:tbl>
      <w:tblPr>
        <w:tblStyle w:val="Tabellenrast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544"/>
        <w:gridCol w:w="6498"/>
      </w:tblGrid>
      <w:tr w:rsidR="00E378D9" w:rsidTr="00327BE6">
        <w:tc>
          <w:tcPr>
            <w:tcW w:w="2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E378D9" w:rsidRPr="009752EC" w:rsidRDefault="009752EC" w:rsidP="00327BE6">
            <w:pPr>
              <w:spacing w:before="120" w:after="120"/>
              <w:jc w:val="center"/>
              <w:rPr>
                <w:b/>
                <w:lang w:val="en-US"/>
              </w:rPr>
            </w:pPr>
            <w:r w:rsidRPr="009752EC">
              <w:rPr>
                <w:b/>
                <w:lang w:val="en-US"/>
              </w:rPr>
              <w:t>Parameter</w:t>
            </w:r>
          </w:p>
        </w:tc>
        <w:tc>
          <w:tcPr>
            <w:tcW w:w="651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78D9" w:rsidRPr="009752EC" w:rsidRDefault="009752EC" w:rsidP="00327BE6">
            <w:pPr>
              <w:spacing w:before="120" w:after="120"/>
              <w:jc w:val="center"/>
              <w:rPr>
                <w:b/>
                <w:lang w:val="en-US"/>
              </w:rPr>
            </w:pPr>
            <w:proofErr w:type="spellStart"/>
            <w:r w:rsidRPr="009752EC">
              <w:rPr>
                <w:b/>
                <w:lang w:val="en-US"/>
              </w:rPr>
              <w:t>Beschreibung</w:t>
            </w:r>
            <w:proofErr w:type="spellEnd"/>
          </w:p>
        </w:tc>
      </w:tr>
      <w:tr w:rsidR="00E378D9" w:rsidTr="00327BE6">
        <w:tc>
          <w:tcPr>
            <w:tcW w:w="2547" w:type="dxa"/>
            <w:tcBorders>
              <w:top w:val="single" w:sz="12" w:space="0" w:color="auto"/>
            </w:tcBorders>
            <w:vAlign w:val="center"/>
          </w:tcPr>
          <w:p w:rsidR="00E378D9" w:rsidRPr="009752EC" w:rsidRDefault="009752EC" w:rsidP="00327BE6">
            <w:pPr>
              <w:spacing w:before="120" w:after="120"/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Analog Input Devices</w:t>
            </w:r>
          </w:p>
        </w:tc>
        <w:tc>
          <w:tcPr>
            <w:tcW w:w="6515" w:type="dxa"/>
            <w:tcBorders>
              <w:top w:val="single" w:sz="12" w:space="0" w:color="auto"/>
            </w:tcBorders>
            <w:vAlign w:val="center"/>
          </w:tcPr>
          <w:p w:rsidR="00E378D9" w:rsidRPr="000722D2" w:rsidRDefault="00027B08" w:rsidP="00327BE6">
            <w:pPr>
              <w:spacing w:before="120" w:after="120" w:line="276" w:lineRule="auto"/>
              <w:jc w:val="both"/>
            </w:pPr>
            <w:r>
              <w:t>Die analogen Kanäle für die Messung verschiedener Eingänge.</w:t>
            </w:r>
          </w:p>
        </w:tc>
      </w:tr>
      <w:tr w:rsidR="00E378D9" w:rsidTr="00327BE6">
        <w:tc>
          <w:tcPr>
            <w:tcW w:w="2547" w:type="dxa"/>
            <w:vAlign w:val="center"/>
          </w:tcPr>
          <w:p w:rsidR="00E378D9" w:rsidRPr="009752EC" w:rsidRDefault="009752EC" w:rsidP="00327BE6">
            <w:pPr>
              <w:spacing w:before="120" w:after="120"/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Analog Input Channels</w:t>
            </w:r>
          </w:p>
        </w:tc>
        <w:tc>
          <w:tcPr>
            <w:tcW w:w="6515" w:type="dxa"/>
            <w:vAlign w:val="center"/>
          </w:tcPr>
          <w:p w:rsidR="00E378D9" w:rsidRPr="000722D2" w:rsidRDefault="00027B08" w:rsidP="00327BE6">
            <w:pPr>
              <w:spacing w:before="120" w:after="120" w:line="276" w:lineRule="auto"/>
              <w:jc w:val="both"/>
            </w:pPr>
            <w:r>
              <w:t>Die Anzahl der analogen Eingänge.</w:t>
            </w:r>
          </w:p>
        </w:tc>
      </w:tr>
      <w:tr w:rsidR="00E378D9" w:rsidTr="00327BE6">
        <w:tc>
          <w:tcPr>
            <w:tcW w:w="2547" w:type="dxa"/>
            <w:vAlign w:val="center"/>
          </w:tcPr>
          <w:p w:rsidR="00E378D9" w:rsidRPr="009752EC" w:rsidRDefault="009752EC" w:rsidP="00327BE6">
            <w:pPr>
              <w:spacing w:before="120" w:after="120"/>
              <w:jc w:val="center"/>
              <w:rPr>
                <w:b/>
                <w:i/>
                <w:lang w:val="en-US"/>
              </w:rPr>
            </w:pPr>
            <w:proofErr w:type="spellStart"/>
            <w:r>
              <w:rPr>
                <w:b/>
                <w:i/>
                <w:lang w:val="en-US"/>
              </w:rPr>
              <w:t>Odour</w:t>
            </w:r>
            <w:proofErr w:type="spellEnd"/>
            <w:r>
              <w:rPr>
                <w:b/>
                <w:i/>
                <w:lang w:val="en-US"/>
              </w:rPr>
              <w:t xml:space="preserve"> Output Devices</w:t>
            </w:r>
          </w:p>
        </w:tc>
        <w:tc>
          <w:tcPr>
            <w:tcW w:w="6515" w:type="dxa"/>
            <w:vAlign w:val="center"/>
          </w:tcPr>
          <w:p w:rsidR="00E378D9" w:rsidRPr="000722D2" w:rsidRDefault="00027B08" w:rsidP="00327BE6">
            <w:pPr>
              <w:spacing w:before="120" w:after="120" w:line="276" w:lineRule="auto"/>
              <w:jc w:val="both"/>
            </w:pPr>
            <w:r>
              <w:t xml:space="preserve">Die digitalen Ausgänge für die Steuerung des Ventils des </w:t>
            </w:r>
            <w:proofErr w:type="spellStart"/>
            <w:r>
              <w:t>Olfaktometers</w:t>
            </w:r>
            <w:proofErr w:type="spellEnd"/>
          </w:p>
        </w:tc>
      </w:tr>
      <w:tr w:rsidR="00E378D9" w:rsidTr="00327BE6">
        <w:tc>
          <w:tcPr>
            <w:tcW w:w="2547" w:type="dxa"/>
            <w:vAlign w:val="center"/>
          </w:tcPr>
          <w:p w:rsidR="00E378D9" w:rsidRPr="009752EC" w:rsidRDefault="009752EC" w:rsidP="00327BE6">
            <w:pPr>
              <w:spacing w:before="120" w:after="120"/>
              <w:jc w:val="center"/>
              <w:rPr>
                <w:b/>
                <w:i/>
                <w:lang w:val="en-US"/>
              </w:rPr>
            </w:pPr>
            <w:proofErr w:type="spellStart"/>
            <w:r>
              <w:rPr>
                <w:b/>
                <w:i/>
                <w:lang w:val="en-US"/>
              </w:rPr>
              <w:t>Odour</w:t>
            </w:r>
            <w:proofErr w:type="spellEnd"/>
            <w:r>
              <w:rPr>
                <w:b/>
                <w:i/>
                <w:lang w:val="en-US"/>
              </w:rPr>
              <w:t xml:space="preserve"> Output Channels</w:t>
            </w:r>
            <w:r w:rsidR="00027B08">
              <w:rPr>
                <w:rStyle w:val="Funotenzeichen"/>
                <w:b/>
                <w:i/>
                <w:lang w:val="en-US"/>
              </w:rPr>
              <w:footnoteReference w:id="7"/>
            </w:r>
          </w:p>
        </w:tc>
        <w:tc>
          <w:tcPr>
            <w:tcW w:w="6515" w:type="dxa"/>
            <w:vAlign w:val="center"/>
          </w:tcPr>
          <w:p w:rsidR="00E378D9" w:rsidRPr="000722D2" w:rsidRDefault="00027B08" w:rsidP="00327BE6">
            <w:pPr>
              <w:spacing w:before="120" w:after="120" w:line="276" w:lineRule="auto"/>
              <w:jc w:val="both"/>
            </w:pPr>
            <w:r w:rsidRPr="00027B08">
              <w:rPr>
                <w:u w:val="single"/>
              </w:rPr>
              <w:t>Es muss „8“ bleiben</w:t>
            </w:r>
            <w:r>
              <w:t xml:space="preserve">. Die Anzahl des Ventils im </w:t>
            </w:r>
            <w:proofErr w:type="spellStart"/>
            <w:r>
              <w:t>Olfaktometer</w:t>
            </w:r>
            <w:proofErr w:type="spellEnd"/>
          </w:p>
        </w:tc>
      </w:tr>
      <w:tr w:rsidR="00E378D9" w:rsidTr="00327BE6">
        <w:tc>
          <w:tcPr>
            <w:tcW w:w="2547" w:type="dxa"/>
            <w:vAlign w:val="center"/>
          </w:tcPr>
          <w:p w:rsidR="00E378D9" w:rsidRPr="009752EC" w:rsidRDefault="009752EC" w:rsidP="00327BE6">
            <w:pPr>
              <w:spacing w:before="120" w:after="120"/>
              <w:jc w:val="center"/>
              <w:rPr>
                <w:b/>
                <w:i/>
                <w:lang w:val="en-US"/>
              </w:rPr>
            </w:pPr>
            <w:r w:rsidRPr="009752EC">
              <w:rPr>
                <w:b/>
                <w:i/>
                <w:lang w:val="en-US"/>
              </w:rPr>
              <w:t xml:space="preserve">NI-USB 6216 BNC </w:t>
            </w:r>
            <w:r w:rsidR="00027B08">
              <w:rPr>
                <w:rStyle w:val="Funotenzeichen"/>
                <w:b/>
                <w:i/>
                <w:lang w:val="en-US"/>
              </w:rPr>
              <w:footnoteReference w:id="8"/>
            </w:r>
          </w:p>
        </w:tc>
        <w:tc>
          <w:tcPr>
            <w:tcW w:w="6515" w:type="dxa"/>
            <w:vAlign w:val="center"/>
          </w:tcPr>
          <w:p w:rsidR="00E378D9" w:rsidRPr="00027B08" w:rsidRDefault="00027B08" w:rsidP="00327BE6">
            <w:pPr>
              <w:spacing w:before="120" w:after="120" w:line="276" w:lineRule="auto"/>
              <w:jc w:val="both"/>
            </w:pPr>
            <w:r w:rsidRPr="00027B08">
              <w:rPr>
                <w:u w:val="single"/>
              </w:rPr>
              <w:t>Es muss eingecheckt bleiben.</w:t>
            </w:r>
            <w:r>
              <w:t xml:space="preserve"> Wenn gecheckt, wird in das NI-Bord statisch gesteuert.</w:t>
            </w:r>
          </w:p>
        </w:tc>
      </w:tr>
      <w:tr w:rsidR="00E378D9" w:rsidTr="00327BE6">
        <w:tc>
          <w:tcPr>
            <w:tcW w:w="2547" w:type="dxa"/>
            <w:vAlign w:val="center"/>
          </w:tcPr>
          <w:p w:rsidR="00E378D9" w:rsidRPr="009752EC" w:rsidRDefault="009752EC" w:rsidP="00327BE6">
            <w:pPr>
              <w:spacing w:before="120" w:after="120"/>
              <w:jc w:val="center"/>
              <w:rPr>
                <w:b/>
                <w:i/>
                <w:lang w:val="en-US"/>
              </w:rPr>
            </w:pPr>
            <w:r w:rsidRPr="009752EC">
              <w:rPr>
                <w:b/>
                <w:i/>
                <w:lang w:val="en-US"/>
              </w:rPr>
              <w:t>Final Valve Output Device</w:t>
            </w:r>
          </w:p>
        </w:tc>
        <w:tc>
          <w:tcPr>
            <w:tcW w:w="6515" w:type="dxa"/>
            <w:vAlign w:val="center"/>
          </w:tcPr>
          <w:p w:rsidR="00E378D9" w:rsidRPr="000722D2" w:rsidRDefault="000722D2" w:rsidP="00327BE6">
            <w:pPr>
              <w:spacing w:before="120" w:after="120" w:line="276" w:lineRule="auto"/>
              <w:jc w:val="both"/>
            </w:pPr>
            <w:r>
              <w:t>Der digitale Ausgang für das Final Valve</w:t>
            </w:r>
          </w:p>
        </w:tc>
      </w:tr>
      <w:tr w:rsidR="009752EC" w:rsidTr="00327BE6">
        <w:tc>
          <w:tcPr>
            <w:tcW w:w="2547" w:type="dxa"/>
            <w:vAlign w:val="center"/>
          </w:tcPr>
          <w:p w:rsidR="009752EC" w:rsidRPr="009752EC" w:rsidRDefault="009752EC" w:rsidP="00327BE6">
            <w:pPr>
              <w:spacing w:before="120" w:after="120"/>
              <w:jc w:val="center"/>
              <w:rPr>
                <w:b/>
                <w:i/>
                <w:lang w:val="en-US"/>
              </w:rPr>
            </w:pPr>
            <w:r w:rsidRPr="009752EC">
              <w:rPr>
                <w:b/>
                <w:i/>
                <w:lang w:val="en-US"/>
              </w:rPr>
              <w:t>Reward Output Device 1</w:t>
            </w:r>
          </w:p>
        </w:tc>
        <w:tc>
          <w:tcPr>
            <w:tcW w:w="6515" w:type="dxa"/>
            <w:vAlign w:val="center"/>
          </w:tcPr>
          <w:p w:rsidR="009752EC" w:rsidRPr="000722D2" w:rsidRDefault="000722D2" w:rsidP="00327BE6">
            <w:pPr>
              <w:spacing w:before="120" w:after="120" w:line="276" w:lineRule="auto"/>
              <w:jc w:val="both"/>
            </w:pPr>
            <w:r>
              <w:t>Der digitale Ausgang für das erste Wasser-Valve.</w:t>
            </w:r>
          </w:p>
        </w:tc>
      </w:tr>
      <w:tr w:rsidR="009752EC" w:rsidTr="00327BE6">
        <w:tc>
          <w:tcPr>
            <w:tcW w:w="2547" w:type="dxa"/>
            <w:vAlign w:val="center"/>
          </w:tcPr>
          <w:p w:rsidR="009752EC" w:rsidRPr="009752EC" w:rsidRDefault="009752EC" w:rsidP="00327BE6">
            <w:pPr>
              <w:spacing w:before="120" w:after="120"/>
              <w:jc w:val="center"/>
              <w:rPr>
                <w:b/>
                <w:i/>
                <w:lang w:val="en-US"/>
              </w:rPr>
            </w:pPr>
            <w:r w:rsidRPr="009752EC">
              <w:rPr>
                <w:b/>
                <w:i/>
                <w:lang w:val="en-US"/>
              </w:rPr>
              <w:lastRenderedPageBreak/>
              <w:t>Reward Output Device 2</w:t>
            </w:r>
          </w:p>
        </w:tc>
        <w:tc>
          <w:tcPr>
            <w:tcW w:w="6515" w:type="dxa"/>
            <w:vAlign w:val="center"/>
          </w:tcPr>
          <w:p w:rsidR="009752EC" w:rsidRPr="000722D2" w:rsidRDefault="000722D2" w:rsidP="00327BE6">
            <w:pPr>
              <w:spacing w:before="120" w:after="120" w:line="276" w:lineRule="auto"/>
              <w:jc w:val="both"/>
            </w:pPr>
            <w:r>
              <w:t xml:space="preserve">Der digitale Ausgang für das zweite Wasser-Valve. </w:t>
            </w:r>
            <w:r w:rsidRPr="000722D2">
              <w:rPr>
                <w:u w:val="single"/>
              </w:rPr>
              <w:t>Noch nicht imple</w:t>
            </w:r>
            <w:r>
              <w:rPr>
                <w:u w:val="single"/>
              </w:rPr>
              <w:t>me</w:t>
            </w:r>
            <w:r w:rsidRPr="000722D2">
              <w:rPr>
                <w:u w:val="single"/>
              </w:rPr>
              <w:t>ntiert.</w:t>
            </w:r>
          </w:p>
        </w:tc>
      </w:tr>
      <w:tr w:rsidR="009752EC" w:rsidTr="00327BE6">
        <w:tc>
          <w:tcPr>
            <w:tcW w:w="2547" w:type="dxa"/>
            <w:vAlign w:val="center"/>
          </w:tcPr>
          <w:p w:rsidR="009752EC" w:rsidRPr="009752EC" w:rsidRDefault="009752EC" w:rsidP="00327BE6">
            <w:pPr>
              <w:spacing w:before="120" w:after="120"/>
              <w:jc w:val="center"/>
              <w:rPr>
                <w:b/>
                <w:i/>
                <w:lang w:val="en-US"/>
              </w:rPr>
            </w:pPr>
            <w:proofErr w:type="spellStart"/>
            <w:r w:rsidRPr="009752EC">
              <w:rPr>
                <w:b/>
                <w:i/>
                <w:lang w:val="en-US"/>
              </w:rPr>
              <w:t>Synchronisation</w:t>
            </w:r>
            <w:proofErr w:type="spellEnd"/>
            <w:r w:rsidRPr="009752EC">
              <w:rPr>
                <w:b/>
                <w:i/>
                <w:lang w:val="en-US"/>
              </w:rPr>
              <w:t xml:space="preserve"> Clock</w:t>
            </w:r>
            <w:r w:rsidR="000722D2">
              <w:rPr>
                <w:rStyle w:val="Funotenzeichen"/>
                <w:b/>
                <w:i/>
                <w:lang w:val="en-US"/>
              </w:rPr>
              <w:footnoteReference w:id="9"/>
            </w:r>
          </w:p>
        </w:tc>
        <w:tc>
          <w:tcPr>
            <w:tcW w:w="6515" w:type="dxa"/>
            <w:vAlign w:val="center"/>
          </w:tcPr>
          <w:p w:rsidR="009752EC" w:rsidRPr="000722D2" w:rsidRDefault="000722D2" w:rsidP="00327BE6">
            <w:pPr>
              <w:spacing w:before="120" w:after="120" w:line="276" w:lineRule="auto"/>
              <w:jc w:val="both"/>
            </w:pPr>
            <w:r>
              <w:t>Der Synchronisation Clock des digitalen Outputs.</w:t>
            </w:r>
          </w:p>
        </w:tc>
      </w:tr>
      <w:tr w:rsidR="009752EC" w:rsidTr="00327BE6">
        <w:tc>
          <w:tcPr>
            <w:tcW w:w="2547" w:type="dxa"/>
            <w:vAlign w:val="center"/>
          </w:tcPr>
          <w:p w:rsidR="009752EC" w:rsidRPr="009752EC" w:rsidRDefault="009752EC" w:rsidP="00327BE6">
            <w:pPr>
              <w:spacing w:before="120" w:after="120"/>
              <w:jc w:val="center"/>
              <w:rPr>
                <w:b/>
                <w:i/>
                <w:lang w:val="en-US"/>
              </w:rPr>
            </w:pPr>
            <w:r w:rsidRPr="009752EC">
              <w:rPr>
                <w:b/>
                <w:i/>
                <w:lang w:val="en-US"/>
              </w:rPr>
              <w:t>Sampling Rate</w:t>
            </w:r>
          </w:p>
        </w:tc>
        <w:tc>
          <w:tcPr>
            <w:tcW w:w="6515" w:type="dxa"/>
            <w:vAlign w:val="center"/>
          </w:tcPr>
          <w:p w:rsidR="009752EC" w:rsidRPr="000722D2" w:rsidRDefault="000722D2" w:rsidP="00327BE6">
            <w:pPr>
              <w:spacing w:before="120" w:after="120" w:line="276" w:lineRule="auto"/>
              <w:jc w:val="both"/>
            </w:pPr>
            <w:r>
              <w:t>Die Baud-Rate für die Messung an den analogen Eingängen</w:t>
            </w:r>
          </w:p>
        </w:tc>
      </w:tr>
      <w:tr w:rsidR="009752EC" w:rsidTr="00327BE6">
        <w:tc>
          <w:tcPr>
            <w:tcW w:w="2547" w:type="dxa"/>
            <w:vAlign w:val="center"/>
          </w:tcPr>
          <w:p w:rsidR="009752EC" w:rsidRPr="009752EC" w:rsidRDefault="009752EC" w:rsidP="00327BE6">
            <w:pPr>
              <w:spacing w:before="120" w:after="120"/>
              <w:jc w:val="center"/>
              <w:rPr>
                <w:b/>
                <w:i/>
                <w:lang w:val="en-US"/>
              </w:rPr>
            </w:pPr>
            <w:r w:rsidRPr="009752EC">
              <w:rPr>
                <w:b/>
                <w:i/>
                <w:lang w:val="en-US"/>
              </w:rPr>
              <w:t>RFID Port</w:t>
            </w:r>
          </w:p>
        </w:tc>
        <w:tc>
          <w:tcPr>
            <w:tcW w:w="6515" w:type="dxa"/>
            <w:vAlign w:val="center"/>
          </w:tcPr>
          <w:p w:rsidR="009752EC" w:rsidRPr="000722D2" w:rsidRDefault="000722D2" w:rsidP="00327BE6">
            <w:pPr>
              <w:spacing w:before="120" w:after="120" w:line="276" w:lineRule="auto"/>
              <w:jc w:val="both"/>
            </w:pPr>
            <w:r>
              <w:t>Der Port, wo der RFID Leser angeschlossen werden soll</w:t>
            </w:r>
          </w:p>
        </w:tc>
      </w:tr>
      <w:tr w:rsidR="009752EC" w:rsidTr="00327BE6">
        <w:tc>
          <w:tcPr>
            <w:tcW w:w="2547" w:type="dxa"/>
            <w:vAlign w:val="center"/>
          </w:tcPr>
          <w:p w:rsidR="009752EC" w:rsidRPr="009752EC" w:rsidRDefault="009752EC" w:rsidP="00327BE6">
            <w:pPr>
              <w:spacing w:before="120" w:after="120"/>
              <w:jc w:val="center"/>
              <w:rPr>
                <w:b/>
                <w:i/>
                <w:lang w:val="en-US"/>
              </w:rPr>
            </w:pPr>
            <w:r w:rsidRPr="009752EC">
              <w:rPr>
                <w:b/>
                <w:i/>
                <w:lang w:val="en-US"/>
              </w:rPr>
              <w:t>Final Valve Delay</w:t>
            </w:r>
          </w:p>
        </w:tc>
        <w:tc>
          <w:tcPr>
            <w:tcW w:w="6515" w:type="dxa"/>
            <w:vAlign w:val="center"/>
          </w:tcPr>
          <w:p w:rsidR="009752EC" w:rsidRPr="000722D2" w:rsidRDefault="000722D2" w:rsidP="00327BE6">
            <w:pPr>
              <w:spacing w:before="120" w:after="120" w:line="276" w:lineRule="auto"/>
              <w:jc w:val="both"/>
            </w:pPr>
            <w:r w:rsidRPr="000722D2">
              <w:t xml:space="preserve">Die Dauer der Durchlauf des </w:t>
            </w:r>
            <w:proofErr w:type="spellStart"/>
            <w:r w:rsidRPr="000722D2">
              <w:t>Odours</w:t>
            </w:r>
            <w:proofErr w:type="spellEnd"/>
          </w:p>
        </w:tc>
      </w:tr>
      <w:tr w:rsidR="009752EC" w:rsidTr="00327BE6">
        <w:tc>
          <w:tcPr>
            <w:tcW w:w="2547" w:type="dxa"/>
            <w:vAlign w:val="center"/>
          </w:tcPr>
          <w:p w:rsidR="009752EC" w:rsidRPr="009752EC" w:rsidRDefault="009752EC" w:rsidP="00327BE6">
            <w:pPr>
              <w:spacing w:before="120" w:after="120"/>
              <w:jc w:val="center"/>
              <w:rPr>
                <w:b/>
                <w:i/>
                <w:lang w:val="en-US"/>
              </w:rPr>
            </w:pPr>
            <w:r w:rsidRPr="009752EC">
              <w:rPr>
                <w:b/>
                <w:i/>
                <w:lang w:val="en-US"/>
              </w:rPr>
              <w:t>Thorax Monitor Delay</w:t>
            </w:r>
          </w:p>
        </w:tc>
        <w:tc>
          <w:tcPr>
            <w:tcW w:w="6515" w:type="dxa"/>
            <w:vAlign w:val="center"/>
          </w:tcPr>
          <w:p w:rsidR="009752EC" w:rsidRPr="000722D2" w:rsidRDefault="000722D2" w:rsidP="00327BE6">
            <w:pPr>
              <w:spacing w:before="120" w:after="120" w:line="276" w:lineRule="auto"/>
              <w:jc w:val="both"/>
            </w:pPr>
            <w:r w:rsidRPr="000722D2">
              <w:t>Die Dauer der Messung an analogen Eingängen nach dem durchgeführten Trial</w:t>
            </w:r>
          </w:p>
        </w:tc>
      </w:tr>
      <w:tr w:rsidR="009752EC" w:rsidTr="00327BE6">
        <w:tc>
          <w:tcPr>
            <w:tcW w:w="2547" w:type="dxa"/>
            <w:vAlign w:val="center"/>
          </w:tcPr>
          <w:p w:rsidR="009752EC" w:rsidRPr="009752EC" w:rsidRDefault="009752EC" w:rsidP="00327BE6">
            <w:pPr>
              <w:spacing w:before="120" w:after="120"/>
              <w:jc w:val="center"/>
              <w:rPr>
                <w:b/>
                <w:i/>
                <w:lang w:val="en-US"/>
              </w:rPr>
            </w:pPr>
            <w:r w:rsidRPr="009752EC">
              <w:rPr>
                <w:b/>
                <w:i/>
                <w:lang w:val="en-US"/>
              </w:rPr>
              <w:t>Lick Monitor Delay</w:t>
            </w:r>
          </w:p>
        </w:tc>
        <w:tc>
          <w:tcPr>
            <w:tcW w:w="6515" w:type="dxa"/>
            <w:vAlign w:val="center"/>
          </w:tcPr>
          <w:p w:rsidR="009752EC" w:rsidRPr="000722D2" w:rsidRDefault="000722D2" w:rsidP="00327BE6">
            <w:pPr>
              <w:spacing w:before="120" w:after="120" w:line="276" w:lineRule="auto"/>
              <w:jc w:val="both"/>
            </w:pPr>
            <w:r w:rsidRPr="000722D2">
              <w:t>Die Dauer der Messung an analogen Eingängen nach dem “Thorax Monitor Delay”</w:t>
            </w:r>
          </w:p>
        </w:tc>
      </w:tr>
      <w:tr w:rsidR="009752EC" w:rsidTr="00327BE6">
        <w:tc>
          <w:tcPr>
            <w:tcW w:w="2547" w:type="dxa"/>
            <w:vAlign w:val="center"/>
          </w:tcPr>
          <w:p w:rsidR="009752EC" w:rsidRPr="009752EC" w:rsidRDefault="009752EC" w:rsidP="00327BE6">
            <w:pPr>
              <w:spacing w:before="120" w:after="120"/>
              <w:jc w:val="center"/>
              <w:rPr>
                <w:b/>
                <w:i/>
                <w:lang w:val="en-US"/>
              </w:rPr>
            </w:pPr>
            <w:r w:rsidRPr="009752EC">
              <w:rPr>
                <w:b/>
                <w:i/>
                <w:lang w:val="en-US"/>
              </w:rPr>
              <w:t>Lick Rate Limit</w:t>
            </w:r>
          </w:p>
        </w:tc>
        <w:tc>
          <w:tcPr>
            <w:tcW w:w="6515" w:type="dxa"/>
            <w:vAlign w:val="center"/>
          </w:tcPr>
          <w:p w:rsidR="009752EC" w:rsidRPr="000722D2" w:rsidRDefault="009752EC" w:rsidP="00327BE6">
            <w:pPr>
              <w:spacing w:before="120" w:after="120" w:line="276" w:lineRule="auto"/>
              <w:jc w:val="both"/>
            </w:pPr>
            <w:r w:rsidRPr="000722D2">
              <w:t xml:space="preserve">Die Mindestanzahl des Durchschnittleckens in den letzten </w:t>
            </w:r>
            <w:r w:rsidR="000722D2" w:rsidRPr="000722D2">
              <w:t xml:space="preserve">zwölf </w:t>
            </w:r>
            <w:r w:rsidRPr="000722D2">
              <w:t>Stunden.</w:t>
            </w:r>
          </w:p>
        </w:tc>
      </w:tr>
      <w:tr w:rsidR="009752EC" w:rsidTr="00327BE6">
        <w:tc>
          <w:tcPr>
            <w:tcW w:w="2547" w:type="dxa"/>
            <w:vAlign w:val="center"/>
          </w:tcPr>
          <w:p w:rsidR="009752EC" w:rsidRPr="009752EC" w:rsidRDefault="009752EC" w:rsidP="00327BE6">
            <w:pPr>
              <w:spacing w:before="120" w:after="120"/>
              <w:jc w:val="center"/>
              <w:rPr>
                <w:b/>
                <w:i/>
                <w:lang w:val="en-US"/>
              </w:rPr>
            </w:pPr>
            <w:r w:rsidRPr="009752EC">
              <w:rPr>
                <w:b/>
                <w:i/>
                <w:lang w:val="en-US"/>
              </w:rPr>
              <w:t>Beam Channels</w:t>
            </w:r>
          </w:p>
        </w:tc>
        <w:tc>
          <w:tcPr>
            <w:tcW w:w="6515" w:type="dxa"/>
            <w:vAlign w:val="center"/>
          </w:tcPr>
          <w:p w:rsidR="009752EC" w:rsidRPr="000722D2" w:rsidRDefault="000722D2" w:rsidP="00327BE6">
            <w:pPr>
              <w:spacing w:before="120" w:after="120" w:line="276" w:lineRule="auto"/>
              <w:jc w:val="both"/>
            </w:pPr>
            <w:r w:rsidRPr="000722D2">
              <w:t>Der Kanal der Lichtschranke</w:t>
            </w:r>
          </w:p>
        </w:tc>
      </w:tr>
      <w:tr w:rsidR="009752EC" w:rsidTr="00327BE6">
        <w:tc>
          <w:tcPr>
            <w:tcW w:w="2547" w:type="dxa"/>
            <w:vAlign w:val="center"/>
          </w:tcPr>
          <w:p w:rsidR="009752EC" w:rsidRPr="009752EC" w:rsidRDefault="009752EC" w:rsidP="00327BE6">
            <w:pPr>
              <w:spacing w:before="120" w:after="120"/>
              <w:jc w:val="center"/>
              <w:rPr>
                <w:b/>
                <w:i/>
                <w:lang w:val="en-US"/>
              </w:rPr>
            </w:pPr>
            <w:r w:rsidRPr="009752EC">
              <w:rPr>
                <w:b/>
                <w:i/>
                <w:lang w:val="en-US"/>
              </w:rPr>
              <w:t>Lick Channels</w:t>
            </w:r>
          </w:p>
        </w:tc>
        <w:tc>
          <w:tcPr>
            <w:tcW w:w="6515" w:type="dxa"/>
            <w:vAlign w:val="center"/>
          </w:tcPr>
          <w:p w:rsidR="009752EC" w:rsidRPr="000722D2" w:rsidRDefault="000722D2" w:rsidP="00327BE6">
            <w:pPr>
              <w:spacing w:before="120" w:after="120" w:line="276" w:lineRule="auto"/>
              <w:jc w:val="both"/>
            </w:pPr>
            <w:r w:rsidRPr="000722D2">
              <w:t>Der Kanal des Leck-Sensor</w:t>
            </w:r>
          </w:p>
        </w:tc>
      </w:tr>
      <w:tr w:rsidR="009752EC" w:rsidTr="00327BE6">
        <w:tc>
          <w:tcPr>
            <w:tcW w:w="2547" w:type="dxa"/>
            <w:vAlign w:val="center"/>
          </w:tcPr>
          <w:p w:rsidR="009752EC" w:rsidRPr="009752EC" w:rsidRDefault="009752EC" w:rsidP="00327BE6">
            <w:pPr>
              <w:spacing w:before="120" w:after="120"/>
              <w:jc w:val="center"/>
              <w:rPr>
                <w:b/>
                <w:i/>
                <w:lang w:val="en-US"/>
              </w:rPr>
            </w:pPr>
            <w:r w:rsidRPr="009752EC">
              <w:rPr>
                <w:b/>
                <w:i/>
                <w:lang w:val="en-US"/>
              </w:rPr>
              <w:t>IQ-</w:t>
            </w:r>
            <w:proofErr w:type="spellStart"/>
            <w:r w:rsidRPr="009752EC">
              <w:rPr>
                <w:b/>
                <w:i/>
                <w:lang w:val="en-US"/>
              </w:rPr>
              <w:t>Demod</w:t>
            </w:r>
            <w:proofErr w:type="spellEnd"/>
            <w:r w:rsidRPr="009752EC">
              <w:rPr>
                <w:b/>
                <w:i/>
                <w:lang w:val="en-US"/>
              </w:rPr>
              <w:t xml:space="preserve"> / I-Channel</w:t>
            </w:r>
          </w:p>
        </w:tc>
        <w:tc>
          <w:tcPr>
            <w:tcW w:w="6515" w:type="dxa"/>
            <w:vAlign w:val="center"/>
          </w:tcPr>
          <w:p w:rsidR="009752EC" w:rsidRPr="000722D2" w:rsidRDefault="000722D2" w:rsidP="00327BE6">
            <w:pPr>
              <w:spacing w:before="120" w:after="120" w:line="276" w:lineRule="auto"/>
              <w:jc w:val="both"/>
            </w:pPr>
            <w:r w:rsidRPr="000722D2">
              <w:t>Der Kanal des I-Kanal für das Thorax-Sensor</w:t>
            </w:r>
          </w:p>
        </w:tc>
      </w:tr>
      <w:tr w:rsidR="009752EC" w:rsidTr="00327BE6">
        <w:tc>
          <w:tcPr>
            <w:tcW w:w="2547" w:type="dxa"/>
            <w:vAlign w:val="center"/>
          </w:tcPr>
          <w:p w:rsidR="009752EC" w:rsidRPr="009752EC" w:rsidRDefault="009752EC" w:rsidP="00327BE6">
            <w:pPr>
              <w:spacing w:before="120" w:after="120"/>
              <w:jc w:val="center"/>
              <w:rPr>
                <w:b/>
                <w:i/>
                <w:lang w:val="en-US"/>
              </w:rPr>
            </w:pPr>
            <w:r w:rsidRPr="009752EC">
              <w:rPr>
                <w:b/>
                <w:i/>
                <w:lang w:val="en-US"/>
              </w:rPr>
              <w:t>IQ-</w:t>
            </w:r>
            <w:proofErr w:type="spellStart"/>
            <w:r w:rsidRPr="009752EC">
              <w:rPr>
                <w:b/>
                <w:i/>
                <w:lang w:val="en-US"/>
              </w:rPr>
              <w:t>Demod</w:t>
            </w:r>
            <w:proofErr w:type="spellEnd"/>
            <w:r w:rsidRPr="009752EC">
              <w:rPr>
                <w:b/>
                <w:i/>
                <w:lang w:val="en-US"/>
              </w:rPr>
              <w:t>/ Q-Channel</w:t>
            </w:r>
          </w:p>
        </w:tc>
        <w:tc>
          <w:tcPr>
            <w:tcW w:w="6515" w:type="dxa"/>
            <w:vAlign w:val="center"/>
          </w:tcPr>
          <w:p w:rsidR="009752EC" w:rsidRPr="000722D2" w:rsidRDefault="000722D2" w:rsidP="00327BE6">
            <w:pPr>
              <w:spacing w:before="120" w:after="120" w:line="276" w:lineRule="auto"/>
              <w:jc w:val="both"/>
            </w:pPr>
            <w:r w:rsidRPr="000722D2">
              <w:t>Der Kanal des Q-Kanals für das Thorax-Sensor</w:t>
            </w:r>
          </w:p>
        </w:tc>
      </w:tr>
      <w:tr w:rsidR="009752EC" w:rsidTr="00327BE6">
        <w:tc>
          <w:tcPr>
            <w:tcW w:w="2547" w:type="dxa"/>
            <w:vAlign w:val="center"/>
          </w:tcPr>
          <w:p w:rsidR="009752EC" w:rsidRPr="009752EC" w:rsidRDefault="009752EC" w:rsidP="00327BE6">
            <w:pPr>
              <w:spacing w:before="120" w:after="120"/>
              <w:jc w:val="center"/>
              <w:rPr>
                <w:b/>
                <w:i/>
                <w:lang w:val="en-US"/>
              </w:rPr>
            </w:pPr>
            <w:r w:rsidRPr="009752EC">
              <w:rPr>
                <w:b/>
                <w:i/>
                <w:lang w:val="en-US"/>
              </w:rPr>
              <w:t>Timeout</w:t>
            </w:r>
          </w:p>
        </w:tc>
        <w:tc>
          <w:tcPr>
            <w:tcW w:w="6515" w:type="dxa"/>
            <w:vAlign w:val="center"/>
          </w:tcPr>
          <w:p w:rsidR="009752EC" w:rsidRPr="000722D2" w:rsidRDefault="009752EC" w:rsidP="00327BE6">
            <w:pPr>
              <w:spacing w:before="120" w:after="120" w:line="276" w:lineRule="auto"/>
              <w:jc w:val="both"/>
            </w:pPr>
            <w:r w:rsidRPr="000722D2">
              <w:t>Wie lange das Timeout dauert, wenn die falsche Antwort gegeben wird.</w:t>
            </w:r>
          </w:p>
        </w:tc>
      </w:tr>
    </w:tbl>
    <w:p w:rsidR="00327BE6" w:rsidRDefault="00327BE6" w:rsidP="00327BE6">
      <w:pPr>
        <w:rPr>
          <w:lang w:val="en-US"/>
        </w:rPr>
      </w:pPr>
      <w:bookmarkStart w:id="16" w:name="_Toc4416716"/>
    </w:p>
    <w:p w:rsidR="00052EF0" w:rsidRPr="0076554C" w:rsidRDefault="00327BE6" w:rsidP="00E378D9">
      <w:pPr>
        <w:pStyle w:val="berschrift2"/>
        <w:spacing w:line="360" w:lineRule="auto"/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>Animal-</w:t>
      </w:r>
      <w:r w:rsidR="00052EF0" w:rsidRPr="0076554C">
        <w:rPr>
          <w:b/>
          <w:sz w:val="32"/>
          <w:szCs w:val="32"/>
          <w:u w:val="single"/>
          <w:lang w:val="en-US"/>
        </w:rPr>
        <w:t>List</w:t>
      </w:r>
      <w:bookmarkEnd w:id="16"/>
      <w:r>
        <w:rPr>
          <w:b/>
          <w:sz w:val="32"/>
          <w:szCs w:val="32"/>
          <w:u w:val="single"/>
          <w:lang w:val="en-US"/>
        </w:rPr>
        <w:t>-</w:t>
      </w:r>
      <w:proofErr w:type="spellStart"/>
      <w:r>
        <w:rPr>
          <w:b/>
          <w:sz w:val="32"/>
          <w:szCs w:val="32"/>
          <w:u w:val="single"/>
          <w:lang w:val="en-US"/>
        </w:rPr>
        <w:t>Fenster</w:t>
      </w:r>
      <w:proofErr w:type="spellEnd"/>
    </w:p>
    <w:p w:rsidR="00E937DB" w:rsidRPr="008615B3" w:rsidRDefault="008615B3" w:rsidP="00E937DB">
      <w:pPr>
        <w:spacing w:after="0" w:line="276" w:lineRule="auto"/>
      </w:pPr>
      <w:r w:rsidRPr="008615B3">
        <w:t xml:space="preserve">Zum Öffnen des </w:t>
      </w:r>
      <w:proofErr w:type="spellStart"/>
      <w:r w:rsidRPr="008615B3">
        <w:t>Animal</w:t>
      </w:r>
      <w:proofErr w:type="spellEnd"/>
      <w:r w:rsidRPr="008615B3">
        <w:t>-List-Fensters klicken Sie “</w:t>
      </w:r>
      <w:proofErr w:type="spellStart"/>
      <w:r w:rsidRPr="008615B3">
        <w:t>Animal</w:t>
      </w:r>
      <w:proofErr w:type="spellEnd"/>
      <w:r w:rsidRPr="008615B3">
        <w:t xml:space="preserve">” </w:t>
      </w:r>
      <w:r w:rsidRPr="008615B3">
        <w:sym w:font="Wingdings" w:char="F0E0"/>
      </w:r>
      <w:r w:rsidRPr="008615B3">
        <w:t xml:space="preserve"> “</w:t>
      </w:r>
      <w:proofErr w:type="spellStart"/>
      <w:r w:rsidRPr="008615B3">
        <w:t>Animal</w:t>
      </w:r>
      <w:proofErr w:type="spellEnd"/>
      <w:r w:rsidRPr="008615B3">
        <w:t xml:space="preserve"> List”.  </w:t>
      </w:r>
      <w:proofErr w:type="spellStart"/>
      <w:r w:rsidR="00E937DB" w:rsidRPr="008615B3">
        <w:t>Animal</w:t>
      </w:r>
      <w:proofErr w:type="spellEnd"/>
      <w:r w:rsidR="00E937DB" w:rsidRPr="008615B3">
        <w:t>-List-Fenster besteht aus drei Hauptkomponenten</w:t>
      </w:r>
      <w:r w:rsidR="00327BE6">
        <w:t xml:space="preserve"> (siehe </w:t>
      </w:r>
      <w:r w:rsidR="00327BE6">
        <w:fldChar w:fldCharType="begin"/>
      </w:r>
      <w:r w:rsidR="00327BE6">
        <w:instrText xml:space="preserve"> REF _Ref5025861 \h </w:instrText>
      </w:r>
      <w:r w:rsidR="00327BE6">
        <w:fldChar w:fldCharType="separate"/>
      </w:r>
      <w:r w:rsidR="00216C88">
        <w:t xml:space="preserve">Abbildung </w:t>
      </w:r>
      <w:r w:rsidR="00216C88">
        <w:rPr>
          <w:noProof/>
        </w:rPr>
        <w:t>7</w:t>
      </w:r>
      <w:r w:rsidR="00327BE6">
        <w:fldChar w:fldCharType="end"/>
      </w:r>
      <w:r w:rsidR="00327BE6">
        <w:t>)</w:t>
      </w:r>
      <w:r w:rsidR="00E937DB" w:rsidRPr="008615B3">
        <w:t>:</w:t>
      </w:r>
    </w:p>
    <w:p w:rsidR="00E937DB" w:rsidRDefault="00E937DB" w:rsidP="00E937DB">
      <w:pPr>
        <w:pStyle w:val="Listenabsatz"/>
        <w:numPr>
          <w:ilvl w:val="0"/>
          <w:numId w:val="5"/>
        </w:numPr>
        <w:spacing w:line="276" w:lineRule="auto"/>
        <w:rPr>
          <w:lang w:val="en-US"/>
        </w:rPr>
      </w:pPr>
      <w:r>
        <w:rPr>
          <w:lang w:val="en-US"/>
        </w:rPr>
        <w:t>Animal List Table (links)</w:t>
      </w:r>
    </w:p>
    <w:p w:rsidR="00E937DB" w:rsidRDefault="00E937DB" w:rsidP="00E937DB">
      <w:pPr>
        <w:pStyle w:val="Listenabsatz"/>
        <w:numPr>
          <w:ilvl w:val="0"/>
          <w:numId w:val="5"/>
        </w:numPr>
        <w:spacing w:line="276" w:lineRule="auto"/>
        <w:rPr>
          <w:lang w:val="en-US"/>
        </w:rPr>
      </w:pPr>
      <w:r>
        <w:rPr>
          <w:lang w:val="en-US"/>
        </w:rPr>
        <w:t>Schedule Table (</w:t>
      </w:r>
      <w:proofErr w:type="spellStart"/>
      <w:r>
        <w:rPr>
          <w:lang w:val="en-US"/>
        </w:rPr>
        <w:t>mittig</w:t>
      </w:r>
      <w:proofErr w:type="spellEnd"/>
      <w:r>
        <w:rPr>
          <w:lang w:val="en-US"/>
        </w:rPr>
        <w:t>)</w:t>
      </w:r>
    </w:p>
    <w:p w:rsidR="00E937DB" w:rsidRPr="00E937DB" w:rsidRDefault="00E937DB" w:rsidP="00E937DB">
      <w:pPr>
        <w:pStyle w:val="Listenabsatz"/>
        <w:numPr>
          <w:ilvl w:val="0"/>
          <w:numId w:val="5"/>
        </w:numPr>
        <w:spacing w:line="276" w:lineRule="auto"/>
        <w:rPr>
          <w:lang w:val="en-US"/>
        </w:rPr>
      </w:pPr>
      <w:r>
        <w:rPr>
          <w:lang w:val="en-US"/>
        </w:rPr>
        <w:t>Trial Table (</w:t>
      </w:r>
      <w:proofErr w:type="spellStart"/>
      <w:r>
        <w:rPr>
          <w:lang w:val="en-US"/>
        </w:rPr>
        <w:t>rechts</w:t>
      </w:r>
      <w:proofErr w:type="spellEnd"/>
      <w:r>
        <w:rPr>
          <w:lang w:val="en-US"/>
        </w:rPr>
        <w:t>)</w:t>
      </w:r>
    </w:p>
    <w:p w:rsidR="00327BE6" w:rsidRDefault="00327BE6" w:rsidP="00327BE6">
      <w:pPr>
        <w:keepNext/>
        <w:spacing w:line="360" w:lineRule="auto"/>
        <w:jc w:val="center"/>
      </w:pPr>
      <w:r>
        <w:rPr>
          <w:noProof/>
          <w:lang w:eastAsia="de-DE"/>
        </w:rPr>
        <w:lastRenderedPageBreak/>
        <w:drawing>
          <wp:inline distT="0" distB="0" distL="0" distR="0" wp14:anchorId="7AE5BE67" wp14:editId="5AC66E20">
            <wp:extent cx="4981406" cy="3571875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7466" cy="359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BE6" w:rsidRPr="00327BE6" w:rsidRDefault="00327BE6" w:rsidP="00327BE6">
      <w:pPr>
        <w:pStyle w:val="Beschriftung"/>
        <w:jc w:val="center"/>
        <w:rPr>
          <w:lang w:val="en-US"/>
        </w:rPr>
      </w:pPr>
      <w:bookmarkStart w:id="17" w:name="_Ref5025861"/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216C88">
        <w:rPr>
          <w:noProof/>
        </w:rPr>
        <w:t>7</w:t>
      </w:r>
      <w:r>
        <w:fldChar w:fldCharType="end"/>
      </w:r>
      <w:bookmarkEnd w:id="17"/>
      <w:r>
        <w:t xml:space="preserve">: </w:t>
      </w:r>
      <w:proofErr w:type="spellStart"/>
      <w:r>
        <w:t>Animal</w:t>
      </w:r>
      <w:proofErr w:type="spellEnd"/>
      <w:r>
        <w:t>-List-Fenster</w:t>
      </w:r>
    </w:p>
    <w:p w:rsidR="007B7553" w:rsidRDefault="00E937DB" w:rsidP="00E937DB">
      <w:pPr>
        <w:spacing w:line="276" w:lineRule="auto"/>
        <w:jc w:val="both"/>
      </w:pPr>
      <w:r>
        <w:t xml:space="preserve">Das </w:t>
      </w:r>
      <w:proofErr w:type="spellStart"/>
      <w:r w:rsidR="007B7553" w:rsidRPr="00A80E4A">
        <w:t>Animal</w:t>
      </w:r>
      <w:proofErr w:type="spellEnd"/>
      <w:r>
        <w:t>-</w:t>
      </w:r>
      <w:r w:rsidR="007B7553" w:rsidRPr="00A80E4A">
        <w:t>List</w:t>
      </w:r>
      <w:r>
        <w:t>-</w:t>
      </w:r>
      <w:r w:rsidR="007B7553" w:rsidRPr="00A80E4A">
        <w:t>Table</w:t>
      </w:r>
      <w:r>
        <w:t xml:space="preserve"> selbst</w:t>
      </w:r>
      <w:r w:rsidR="00A80E4A" w:rsidRPr="00A80E4A">
        <w:t xml:space="preserve"> besteht aus </w:t>
      </w:r>
      <w:r w:rsidR="00A80E4A">
        <w:t>zwei Spalten. Die erste Spalte beinhaltet der RFID Tags der Tiere. Die zweite Spalte beinhaltet die Dauer</w:t>
      </w:r>
      <w:r>
        <w:t xml:space="preserve"> in Sekunde</w:t>
      </w:r>
      <w:r w:rsidR="00A80E4A">
        <w:t xml:space="preserve">, </w:t>
      </w:r>
      <w:r>
        <w:t>wie lange</w:t>
      </w:r>
      <w:r w:rsidR="00A80E4A">
        <w:t xml:space="preserve"> das Wasser</w:t>
      </w:r>
      <w:r>
        <w:t>-</w:t>
      </w:r>
      <w:r w:rsidR="00A80E4A">
        <w:t>Valve bei Wasserabgabe geöffnet werden soll.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25"/>
        <w:gridCol w:w="6217"/>
      </w:tblGrid>
      <w:tr w:rsidR="00E937DB" w:rsidTr="00327BE6">
        <w:tc>
          <w:tcPr>
            <w:tcW w:w="28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937DB" w:rsidRPr="00E937DB" w:rsidRDefault="00E937DB" w:rsidP="00E937DB">
            <w:pPr>
              <w:spacing w:line="276" w:lineRule="auto"/>
              <w:jc w:val="center"/>
              <w:rPr>
                <w:b/>
              </w:rPr>
            </w:pPr>
            <w:r w:rsidRPr="00E937DB">
              <w:rPr>
                <w:b/>
              </w:rPr>
              <w:t>Knöpfe</w:t>
            </w:r>
          </w:p>
        </w:tc>
        <w:tc>
          <w:tcPr>
            <w:tcW w:w="623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37DB" w:rsidRPr="00E937DB" w:rsidRDefault="00E937DB" w:rsidP="00E937DB">
            <w:pPr>
              <w:spacing w:line="276" w:lineRule="auto"/>
              <w:jc w:val="center"/>
              <w:rPr>
                <w:b/>
              </w:rPr>
            </w:pPr>
            <w:r w:rsidRPr="00E937DB">
              <w:rPr>
                <w:b/>
              </w:rPr>
              <w:t>Beschreibung</w:t>
            </w:r>
          </w:p>
        </w:tc>
      </w:tr>
      <w:tr w:rsidR="00E937DB" w:rsidTr="00327BE6">
        <w:tc>
          <w:tcPr>
            <w:tcW w:w="283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E937DB" w:rsidRPr="00E937DB" w:rsidRDefault="00E937DB" w:rsidP="00E937DB">
            <w:pPr>
              <w:spacing w:line="276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Plus (+)</w:t>
            </w:r>
          </w:p>
        </w:tc>
        <w:tc>
          <w:tcPr>
            <w:tcW w:w="623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E937DB" w:rsidRDefault="00E937DB" w:rsidP="00E937DB">
            <w:pPr>
              <w:spacing w:before="120" w:after="120" w:line="276" w:lineRule="auto"/>
              <w:jc w:val="both"/>
            </w:pPr>
            <w:r>
              <w:t>Eine neue Reihe in dem Animal-List-Table hinzufügen.</w:t>
            </w:r>
          </w:p>
        </w:tc>
      </w:tr>
      <w:tr w:rsidR="00E937DB" w:rsidTr="00327BE6">
        <w:tc>
          <w:tcPr>
            <w:tcW w:w="2830" w:type="dxa"/>
            <w:tcBorders>
              <w:left w:val="single" w:sz="12" w:space="0" w:color="auto"/>
            </w:tcBorders>
            <w:vAlign w:val="center"/>
          </w:tcPr>
          <w:p w:rsidR="00E937DB" w:rsidRPr="00E937DB" w:rsidRDefault="00E937DB" w:rsidP="00E937DB">
            <w:pPr>
              <w:spacing w:line="276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Minus (-)</w:t>
            </w:r>
          </w:p>
        </w:tc>
        <w:tc>
          <w:tcPr>
            <w:tcW w:w="6232" w:type="dxa"/>
            <w:tcBorders>
              <w:right w:val="single" w:sz="12" w:space="0" w:color="auto"/>
            </w:tcBorders>
            <w:vAlign w:val="center"/>
          </w:tcPr>
          <w:p w:rsidR="00E937DB" w:rsidRDefault="00E937DB" w:rsidP="00E937DB">
            <w:pPr>
              <w:spacing w:before="120" w:after="120" w:line="276" w:lineRule="auto"/>
              <w:jc w:val="both"/>
            </w:pPr>
            <w:r>
              <w:t>Die ausgewählte Reihe in dem Animal-List-Table löschen.</w:t>
            </w:r>
          </w:p>
        </w:tc>
      </w:tr>
      <w:tr w:rsidR="00E937DB" w:rsidTr="00327BE6">
        <w:tc>
          <w:tcPr>
            <w:tcW w:w="2830" w:type="dxa"/>
            <w:tcBorders>
              <w:left w:val="single" w:sz="12" w:space="0" w:color="auto"/>
            </w:tcBorders>
            <w:vAlign w:val="center"/>
          </w:tcPr>
          <w:p w:rsidR="00E937DB" w:rsidRPr="00E937DB" w:rsidRDefault="00E937DB" w:rsidP="00E937DB">
            <w:pPr>
              <w:spacing w:line="276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Add Schedule</w:t>
            </w:r>
          </w:p>
        </w:tc>
        <w:tc>
          <w:tcPr>
            <w:tcW w:w="6232" w:type="dxa"/>
            <w:tcBorders>
              <w:right w:val="single" w:sz="12" w:space="0" w:color="auto"/>
            </w:tcBorders>
            <w:vAlign w:val="center"/>
          </w:tcPr>
          <w:p w:rsidR="00E937DB" w:rsidRDefault="00E937DB" w:rsidP="00E937DB">
            <w:pPr>
              <w:spacing w:before="120" w:after="120" w:line="276" w:lineRule="auto"/>
              <w:jc w:val="both"/>
            </w:pPr>
            <w:r>
              <w:t>Ein neues Schedule hinzufügen. Ein Tier soll in dem Animal-List-Table ausgewählt werden.</w:t>
            </w:r>
          </w:p>
        </w:tc>
      </w:tr>
      <w:tr w:rsidR="00E937DB" w:rsidTr="00327BE6">
        <w:tc>
          <w:tcPr>
            <w:tcW w:w="283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E937DB" w:rsidRPr="00E937DB" w:rsidRDefault="00E937DB" w:rsidP="00E937DB">
            <w:pPr>
              <w:spacing w:line="276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Remove Schedule</w:t>
            </w:r>
          </w:p>
        </w:tc>
        <w:tc>
          <w:tcPr>
            <w:tcW w:w="6232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E937DB" w:rsidRDefault="00E937DB" w:rsidP="00E937DB">
            <w:pPr>
              <w:spacing w:before="120" w:after="120" w:line="276" w:lineRule="auto"/>
              <w:jc w:val="both"/>
            </w:pPr>
            <w:r>
              <w:t>Ein ausgewähltes Schedule löschen. Ein Tier soll in dem Animal-List-Table ausgewählt werden.</w:t>
            </w:r>
          </w:p>
        </w:tc>
      </w:tr>
    </w:tbl>
    <w:p w:rsidR="00E937DB" w:rsidRPr="00A80E4A" w:rsidRDefault="00E937DB" w:rsidP="00E937DB">
      <w:pPr>
        <w:spacing w:line="276" w:lineRule="auto"/>
        <w:jc w:val="both"/>
      </w:pPr>
    </w:p>
    <w:p w:rsidR="004E1B1C" w:rsidRPr="0076554C" w:rsidRDefault="00052EF0" w:rsidP="00E378D9">
      <w:pPr>
        <w:pStyle w:val="berschrift2"/>
        <w:spacing w:line="360" w:lineRule="auto"/>
        <w:rPr>
          <w:b/>
          <w:sz w:val="32"/>
          <w:szCs w:val="32"/>
          <w:u w:val="single"/>
        </w:rPr>
      </w:pPr>
      <w:bookmarkStart w:id="18" w:name="_Toc4416717"/>
      <w:r w:rsidRPr="0076554C">
        <w:rPr>
          <w:b/>
          <w:sz w:val="32"/>
          <w:szCs w:val="32"/>
          <w:u w:val="single"/>
        </w:rPr>
        <w:t>Analyse</w:t>
      </w:r>
      <w:r w:rsidR="00327BE6">
        <w:rPr>
          <w:b/>
          <w:sz w:val="32"/>
          <w:szCs w:val="32"/>
          <w:u w:val="single"/>
        </w:rPr>
        <w:t>-Fenster</w:t>
      </w:r>
      <w:r w:rsidR="00F96329" w:rsidRPr="0076554C">
        <w:rPr>
          <w:rStyle w:val="Funotenzeichen"/>
          <w:b/>
          <w:sz w:val="32"/>
          <w:szCs w:val="32"/>
          <w:u w:val="single"/>
        </w:rPr>
        <w:footnoteReference w:id="10"/>
      </w:r>
      <w:bookmarkEnd w:id="18"/>
    </w:p>
    <w:p w:rsidR="007B7553" w:rsidRDefault="00F96329" w:rsidP="00327BE6">
      <w:pPr>
        <w:spacing w:line="276" w:lineRule="auto"/>
        <w:jc w:val="both"/>
      </w:pPr>
      <w:r w:rsidRPr="00F96329">
        <w:t>Bei dem Auswählen eines Tiers wird das Performance-Diagramm des Tiers unten angezeigt.</w:t>
      </w:r>
      <w:r w:rsidR="00327BE6">
        <w:t xml:space="preserve"> Zum Öffnen des Analyse-Fenster klicken Sie „Analysis“ </w:t>
      </w:r>
      <w:r w:rsidR="00327BE6">
        <w:sym w:font="Wingdings" w:char="F0E0"/>
      </w:r>
      <w:r w:rsidR="00327BE6">
        <w:t xml:space="preserve"> „Analyse Experiment“</w:t>
      </w:r>
    </w:p>
    <w:p w:rsidR="00327BE6" w:rsidRDefault="00327BE6" w:rsidP="00327BE6">
      <w:pPr>
        <w:keepNext/>
        <w:spacing w:line="276" w:lineRule="auto"/>
        <w:jc w:val="center"/>
      </w:pPr>
      <w:r>
        <w:rPr>
          <w:noProof/>
          <w:lang w:eastAsia="de-DE"/>
        </w:rPr>
        <w:lastRenderedPageBreak/>
        <w:drawing>
          <wp:inline distT="0" distB="0" distL="0" distR="0" wp14:anchorId="0A916541" wp14:editId="53090B78">
            <wp:extent cx="4286250" cy="3057827"/>
            <wp:effectExtent l="0" t="0" r="0" b="952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8091" cy="307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BE6" w:rsidRPr="00F96329" w:rsidRDefault="00327BE6" w:rsidP="00327BE6">
      <w:pPr>
        <w:pStyle w:val="Beschriftung"/>
        <w:jc w:val="center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216C88">
        <w:rPr>
          <w:noProof/>
        </w:rPr>
        <w:t>8</w:t>
      </w:r>
      <w:r>
        <w:fldChar w:fldCharType="end"/>
      </w:r>
      <w:r>
        <w:t>: Analyse-Fenster</w:t>
      </w:r>
    </w:p>
    <w:p w:rsidR="00052EF0" w:rsidRPr="0076554C" w:rsidRDefault="00052EF0" w:rsidP="00E378D9">
      <w:pPr>
        <w:pStyle w:val="berschrift2"/>
        <w:spacing w:line="360" w:lineRule="auto"/>
        <w:rPr>
          <w:b/>
          <w:sz w:val="32"/>
          <w:szCs w:val="32"/>
          <w:u w:val="single"/>
        </w:rPr>
      </w:pPr>
      <w:bookmarkStart w:id="19" w:name="_Toc4416718"/>
      <w:r w:rsidRPr="0076554C">
        <w:rPr>
          <w:b/>
          <w:sz w:val="32"/>
          <w:szCs w:val="32"/>
          <w:u w:val="single"/>
        </w:rPr>
        <w:t>Mailing List</w:t>
      </w:r>
      <w:bookmarkEnd w:id="19"/>
    </w:p>
    <w:p w:rsidR="007B7553" w:rsidRDefault="007B7553" w:rsidP="00F96329">
      <w:pPr>
        <w:spacing w:line="276" w:lineRule="auto"/>
      </w:pPr>
      <w:r w:rsidRPr="00F96329">
        <w:t>Mailing</w:t>
      </w:r>
      <w:r w:rsidR="00F96329">
        <w:t>liste für die Totmannmeldung. In der Totmannmeldung wird einen Überblick</w:t>
      </w:r>
      <w:r w:rsidR="00F96329">
        <w:rPr>
          <w:rStyle w:val="Funotenzeichen"/>
        </w:rPr>
        <w:footnoteReference w:id="11"/>
      </w:r>
      <w:r w:rsidR="00F96329">
        <w:t xml:space="preserve"> der in den letzten 12 Stunden durchgeführten Trials angehängt. </w:t>
      </w:r>
    </w:p>
    <w:p w:rsidR="00967734" w:rsidRDefault="00967734" w:rsidP="00967734">
      <w:pPr>
        <w:keepNext/>
        <w:spacing w:line="276" w:lineRule="auto"/>
        <w:jc w:val="center"/>
      </w:pPr>
      <w:r>
        <w:rPr>
          <w:noProof/>
          <w:lang w:eastAsia="de-DE"/>
        </w:rPr>
        <w:drawing>
          <wp:inline distT="0" distB="0" distL="0" distR="0" wp14:anchorId="7A997762" wp14:editId="0DC8DD03">
            <wp:extent cx="4253412" cy="340995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0302" cy="341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BE6" w:rsidRPr="00F96329" w:rsidRDefault="00967734" w:rsidP="00967734">
      <w:pPr>
        <w:pStyle w:val="Beschriftung"/>
        <w:jc w:val="center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216C88">
        <w:rPr>
          <w:noProof/>
        </w:rPr>
        <w:t>9</w:t>
      </w:r>
      <w:r>
        <w:fldChar w:fldCharType="end"/>
      </w:r>
      <w:r>
        <w:t>: Mailing-List-Fenster</w:t>
      </w:r>
    </w:p>
    <w:p w:rsidR="00052EF0" w:rsidRPr="0076554C" w:rsidRDefault="00052EF0" w:rsidP="00E378D9">
      <w:pPr>
        <w:pStyle w:val="berschrift2"/>
        <w:spacing w:line="360" w:lineRule="auto"/>
        <w:rPr>
          <w:b/>
          <w:sz w:val="32"/>
          <w:szCs w:val="32"/>
          <w:u w:val="single"/>
        </w:rPr>
      </w:pPr>
      <w:bookmarkStart w:id="20" w:name="_Toc4416719"/>
      <w:r w:rsidRPr="0076554C">
        <w:rPr>
          <w:b/>
          <w:sz w:val="32"/>
          <w:szCs w:val="32"/>
          <w:u w:val="single"/>
        </w:rPr>
        <w:lastRenderedPageBreak/>
        <w:t>Video Control</w:t>
      </w:r>
      <w:bookmarkEnd w:id="20"/>
    </w:p>
    <w:p w:rsidR="00247CEA" w:rsidRDefault="00F96329" w:rsidP="00FB434D">
      <w:pPr>
        <w:spacing w:line="276" w:lineRule="auto"/>
        <w:jc w:val="both"/>
      </w:pPr>
      <w:r>
        <w:t xml:space="preserve">Video Control zeigt das Video-Feedback. </w:t>
      </w:r>
      <w:r w:rsidR="00FB434D">
        <w:t>„</w:t>
      </w:r>
      <w:r w:rsidR="007B7553" w:rsidRPr="00F96329">
        <w:t xml:space="preserve">Set </w:t>
      </w:r>
      <w:proofErr w:type="spellStart"/>
      <w:r w:rsidR="00FB434D">
        <w:t>C</w:t>
      </w:r>
      <w:r w:rsidR="007B7553" w:rsidRPr="00F96329">
        <w:t>ameras</w:t>
      </w:r>
      <w:proofErr w:type="spellEnd"/>
      <w:r w:rsidR="00FB434D">
        <w:t>“</w:t>
      </w:r>
      <w:r>
        <w:t xml:space="preserve"> </w:t>
      </w:r>
      <w:r w:rsidR="00FB434D">
        <w:t xml:space="preserve">stellt </w:t>
      </w:r>
      <w:r>
        <w:t>die Zuordnung welcher Kamera in welche</w:t>
      </w:r>
      <w:r w:rsidR="00FB434D">
        <w:t>m Monitor ein. „</w:t>
      </w:r>
      <w:proofErr w:type="spellStart"/>
      <w:r w:rsidR="00FB434D">
        <w:t>Adjust</w:t>
      </w:r>
      <w:proofErr w:type="spellEnd"/>
      <w:r w:rsidR="00FB434D">
        <w:t xml:space="preserve"> </w:t>
      </w:r>
      <w:proofErr w:type="spellStart"/>
      <w:r w:rsidR="00FB434D">
        <w:t>Cameras</w:t>
      </w:r>
      <w:proofErr w:type="spellEnd"/>
      <w:r w:rsidR="00FB434D">
        <w:t xml:space="preserve">“ stellt die Einstellung der Kameras ein. „Resolution“ stellt die Resolution der Kameras ein. </w:t>
      </w:r>
    </w:p>
    <w:p w:rsidR="00967734" w:rsidRDefault="00967734" w:rsidP="00967734">
      <w:pPr>
        <w:keepNext/>
        <w:spacing w:line="276" w:lineRule="auto"/>
        <w:jc w:val="center"/>
      </w:pPr>
      <w:r>
        <w:rPr>
          <w:noProof/>
          <w:lang w:eastAsia="de-DE"/>
        </w:rPr>
        <w:drawing>
          <wp:inline distT="0" distB="0" distL="0" distR="0" wp14:anchorId="3959A599" wp14:editId="61923F71">
            <wp:extent cx="4248150" cy="3409478"/>
            <wp:effectExtent l="0" t="0" r="0" b="63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7856" cy="342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734" w:rsidRPr="00F96329" w:rsidRDefault="00967734" w:rsidP="00967734">
      <w:pPr>
        <w:pStyle w:val="Beschriftung"/>
        <w:jc w:val="center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216C88">
        <w:rPr>
          <w:noProof/>
        </w:rPr>
        <w:t>10</w:t>
      </w:r>
      <w:r>
        <w:fldChar w:fldCharType="end"/>
      </w:r>
      <w:r>
        <w:t>: Video-Control-Fenster</w:t>
      </w:r>
    </w:p>
    <w:sectPr w:rsidR="00967734" w:rsidRPr="00F96329" w:rsidSect="00885A47">
      <w:headerReference w:type="default" r:id="rId19"/>
      <w:footerReference w:type="default" r:id="rId2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7CBA" w:rsidRDefault="00197CBA" w:rsidP="00885A47">
      <w:pPr>
        <w:spacing w:after="0" w:line="240" w:lineRule="auto"/>
      </w:pPr>
      <w:r>
        <w:separator/>
      </w:r>
    </w:p>
  </w:endnote>
  <w:endnote w:type="continuationSeparator" w:id="0">
    <w:p w:rsidR="00197CBA" w:rsidRDefault="00197CBA" w:rsidP="00885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79366378"/>
      <w:docPartObj>
        <w:docPartGallery w:val="Page Numbers (Bottom of Page)"/>
        <w:docPartUnique/>
      </w:docPartObj>
    </w:sdtPr>
    <w:sdtEndPr/>
    <w:sdtContent>
      <w:p w:rsidR="00197CBA" w:rsidRDefault="00197CB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6C88">
          <w:rPr>
            <w:noProof/>
          </w:rPr>
          <w:t>11</w:t>
        </w:r>
        <w:r>
          <w:fldChar w:fldCharType="end"/>
        </w:r>
      </w:p>
    </w:sdtContent>
  </w:sdt>
  <w:p w:rsidR="00197CBA" w:rsidRDefault="00197CB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7CBA" w:rsidRDefault="00197CBA" w:rsidP="00885A47">
      <w:pPr>
        <w:spacing w:after="0" w:line="240" w:lineRule="auto"/>
      </w:pPr>
      <w:r>
        <w:separator/>
      </w:r>
    </w:p>
  </w:footnote>
  <w:footnote w:type="continuationSeparator" w:id="0">
    <w:p w:rsidR="00197CBA" w:rsidRDefault="00197CBA" w:rsidP="00885A47">
      <w:pPr>
        <w:spacing w:after="0" w:line="240" w:lineRule="auto"/>
      </w:pPr>
      <w:r>
        <w:continuationSeparator/>
      </w:r>
    </w:p>
  </w:footnote>
  <w:footnote w:id="1">
    <w:p w:rsidR="00895A2C" w:rsidRDefault="00895A2C">
      <w:pPr>
        <w:pStyle w:val="Funotentext"/>
      </w:pPr>
      <w:r>
        <w:rPr>
          <w:rStyle w:val="Funotenzeichen"/>
        </w:rPr>
        <w:footnoteRef/>
      </w:r>
      <w:r>
        <w:t xml:space="preserve"> Es kann theoretisch andere Python-DIE eingesetzt werden. Hier werden nur auf die Anwendung mit Spyder beschrieben.</w:t>
      </w:r>
    </w:p>
  </w:footnote>
  <w:footnote w:id="2">
    <w:p w:rsidR="00895A2C" w:rsidRDefault="00895A2C" w:rsidP="00895A2C">
      <w:pPr>
        <w:pStyle w:val="Funotentext"/>
      </w:pPr>
      <w:r>
        <w:rPr>
          <w:rStyle w:val="Funotenzeichen"/>
        </w:rPr>
        <w:footnoteRef/>
      </w:r>
      <w:r>
        <w:t xml:space="preserve"> Es wird in der nächste</w:t>
      </w:r>
      <w:r w:rsidR="000E20D8">
        <w:t>n</w:t>
      </w:r>
      <w:r>
        <w:t xml:space="preserve"> </w:t>
      </w:r>
      <w:r w:rsidR="000E20D8">
        <w:t>Aktualisierung</w:t>
      </w:r>
      <w:r>
        <w:t xml:space="preserve"> geändert</w:t>
      </w:r>
      <w:r w:rsidR="000E20D8">
        <w:t>.</w:t>
      </w:r>
    </w:p>
  </w:footnote>
  <w:footnote w:id="3">
    <w:p w:rsidR="000E20D8" w:rsidRDefault="000E20D8">
      <w:pPr>
        <w:pStyle w:val="Funotentext"/>
      </w:pPr>
      <w:r>
        <w:rPr>
          <w:rStyle w:val="Funotenzeichen"/>
        </w:rPr>
        <w:footnoteRef/>
      </w:r>
      <w:r>
        <w:t xml:space="preserve"> Es wird in der nächsten Aktualisierung geändert.</w:t>
      </w:r>
    </w:p>
  </w:footnote>
  <w:footnote w:id="4">
    <w:p w:rsidR="00197CBA" w:rsidRDefault="00197CBA" w:rsidP="00E378D9">
      <w:pPr>
        <w:pStyle w:val="Funotentext"/>
        <w:jc w:val="both"/>
      </w:pPr>
      <w:r>
        <w:rPr>
          <w:rStyle w:val="Funotenzeichen"/>
        </w:rPr>
        <w:footnoteRef/>
      </w:r>
      <w:r>
        <w:t xml:space="preserve"> Es wird in dem Python Skript nicht mehr verwendet.</w:t>
      </w:r>
    </w:p>
  </w:footnote>
  <w:footnote w:id="5">
    <w:p w:rsidR="00197CBA" w:rsidRDefault="00197CBA" w:rsidP="00E378D9">
      <w:pPr>
        <w:pStyle w:val="Funotentext"/>
        <w:jc w:val="both"/>
      </w:pPr>
      <w:r>
        <w:rPr>
          <w:rStyle w:val="Funotenzeichen"/>
        </w:rPr>
        <w:footnoteRef/>
      </w:r>
      <w:r>
        <w:t xml:space="preserve"> Der Name „</w:t>
      </w:r>
      <w:proofErr w:type="spellStart"/>
      <w:r>
        <w:t>Wait</w:t>
      </w:r>
      <w:proofErr w:type="spellEnd"/>
      <w:r>
        <w:t xml:space="preserve"> Training“ ist aus der vorherigen Version der </w:t>
      </w:r>
      <w:proofErr w:type="spellStart"/>
      <w:r>
        <w:t>AutonoMouse</w:t>
      </w:r>
      <w:proofErr w:type="spellEnd"/>
      <w:r>
        <w:t xml:space="preserve"> 2. Es ist irreführend, da es in der Implementation kein </w:t>
      </w:r>
      <w:proofErr w:type="spellStart"/>
      <w:r>
        <w:t>Wait</w:t>
      </w:r>
      <w:proofErr w:type="spellEnd"/>
      <w:r>
        <w:t xml:space="preserve">-Training durchgeführt, sondern ein </w:t>
      </w:r>
      <w:proofErr w:type="spellStart"/>
      <w:r>
        <w:t>Odor</w:t>
      </w:r>
      <w:proofErr w:type="spellEnd"/>
      <w:r>
        <w:t>-Training. Es wird in der nächsten Aktualisierung entsprechend geändert.</w:t>
      </w:r>
    </w:p>
  </w:footnote>
  <w:footnote w:id="6">
    <w:p w:rsidR="00895A2C" w:rsidRDefault="00895A2C" w:rsidP="00E937DB">
      <w:pPr>
        <w:pStyle w:val="Funotentext"/>
        <w:jc w:val="both"/>
      </w:pPr>
      <w:r>
        <w:rPr>
          <w:rStyle w:val="Funotenzeichen"/>
        </w:rPr>
        <w:footnoteRef/>
      </w:r>
      <w:r>
        <w:t xml:space="preserve"> Der Name wird </w:t>
      </w:r>
      <w:r w:rsidR="000722D2">
        <w:t>in der nächsten Aktualisierung</w:t>
      </w:r>
      <w:r>
        <w:t xml:space="preserve"> geändert werden.</w:t>
      </w:r>
    </w:p>
  </w:footnote>
  <w:footnote w:id="7">
    <w:p w:rsidR="00027B08" w:rsidRDefault="00027B08" w:rsidP="00E937DB">
      <w:pPr>
        <w:pStyle w:val="Funotentext"/>
        <w:jc w:val="both"/>
      </w:pPr>
      <w:r>
        <w:rPr>
          <w:rStyle w:val="Funotenzeichen"/>
        </w:rPr>
        <w:footnoteRef/>
      </w:r>
      <w:r>
        <w:t xml:space="preserve"> Anwendung bei einer anderen Anzahl des Ventils ist noch nicht implementiert.</w:t>
      </w:r>
    </w:p>
  </w:footnote>
  <w:footnote w:id="8">
    <w:p w:rsidR="00027B08" w:rsidRDefault="00027B08" w:rsidP="00E937DB">
      <w:pPr>
        <w:pStyle w:val="Funotentext"/>
        <w:jc w:val="both"/>
      </w:pPr>
      <w:r>
        <w:rPr>
          <w:rStyle w:val="Funotenzeichen"/>
        </w:rPr>
        <w:footnoteRef/>
      </w:r>
      <w:r>
        <w:t xml:space="preserve"> Eine nicht statische Steuerung ist noch nicht implementiert.</w:t>
      </w:r>
    </w:p>
  </w:footnote>
  <w:footnote w:id="9">
    <w:p w:rsidR="000722D2" w:rsidRDefault="000722D2">
      <w:pPr>
        <w:pStyle w:val="Funotentext"/>
      </w:pPr>
      <w:r>
        <w:rPr>
          <w:rStyle w:val="Funotenzeichen"/>
        </w:rPr>
        <w:footnoteRef/>
      </w:r>
      <w:r>
        <w:t xml:space="preserve"> Bei manchen Trials mit NI-USB 6216 BCN wird es nicht angewendet.</w:t>
      </w:r>
    </w:p>
  </w:footnote>
  <w:footnote w:id="10">
    <w:p w:rsidR="00F96329" w:rsidRDefault="00F96329">
      <w:pPr>
        <w:pStyle w:val="Funotentext"/>
      </w:pPr>
      <w:r>
        <w:rPr>
          <w:rStyle w:val="Funotenzeichen"/>
        </w:rPr>
        <w:footnoteRef/>
      </w:r>
      <w:r>
        <w:t xml:space="preserve"> Es ist wird der Mittelwert der prozentuellen richtig durchgeführten </w:t>
      </w:r>
      <w:proofErr w:type="spellStart"/>
      <w:r>
        <w:t>sp</w:t>
      </w:r>
      <w:proofErr w:type="spellEnd"/>
      <w:r>
        <w:t xml:space="preserve">- und </w:t>
      </w:r>
      <w:proofErr w:type="spellStart"/>
      <w:r>
        <w:t>sn</w:t>
      </w:r>
      <w:proofErr w:type="spellEnd"/>
      <w:r>
        <w:t xml:space="preserve"> -Trials gebildet. Es wird in der nächsten Aktualisierung eher mit d‘-Test dargestellt.</w:t>
      </w:r>
    </w:p>
  </w:footnote>
  <w:footnote w:id="11">
    <w:p w:rsidR="00F96329" w:rsidRDefault="00F96329">
      <w:pPr>
        <w:pStyle w:val="Funotentext"/>
      </w:pPr>
      <w:r>
        <w:rPr>
          <w:rStyle w:val="Funotenzeichen"/>
        </w:rPr>
        <w:footnoteRef/>
      </w:r>
      <w:r>
        <w:t xml:space="preserve"> In der E-Mail wird der d‘-Wert angehängt, statt der Mittelwert der prozentuellen richtig durchgeführten </w:t>
      </w:r>
      <w:proofErr w:type="spellStart"/>
      <w:r>
        <w:t>sp</w:t>
      </w:r>
      <w:proofErr w:type="spellEnd"/>
      <w:r>
        <w:t xml:space="preserve">- und </w:t>
      </w:r>
      <w:proofErr w:type="spellStart"/>
      <w:r>
        <w:t>sn</w:t>
      </w:r>
      <w:proofErr w:type="spellEnd"/>
      <w:r>
        <w:t>-Trials.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7CBA" w:rsidRDefault="00197CBA">
    <w:pPr>
      <w:pStyle w:val="Kopfzeile"/>
    </w:pPr>
    <w:r>
      <w:t>Bedienungsanleitung</w:t>
    </w:r>
    <w:r>
      <w:ptab w:relativeTo="margin" w:alignment="center" w:leader="none"/>
    </w:r>
    <w:r>
      <w:t>v. 1.0</w:t>
    </w:r>
    <w:r>
      <w:ptab w:relativeTo="margin" w:alignment="right" w:leader="none"/>
    </w:r>
    <w:r>
      <w:t xml:space="preserve">Aktualisierung: </w:t>
    </w:r>
    <w:r>
      <w:fldChar w:fldCharType="begin"/>
    </w:r>
    <w:r>
      <w:instrText xml:space="preserve"> SAVEDATE  \@ "dd.MM.yyyy"  \* MERGEFORMAT </w:instrText>
    </w:r>
    <w:r>
      <w:fldChar w:fldCharType="separate"/>
    </w:r>
    <w:r w:rsidR="00216C88">
      <w:rPr>
        <w:noProof/>
      </w:rPr>
      <w:t>01.04.2019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46327"/>
    <w:multiLevelType w:val="hybridMultilevel"/>
    <w:tmpl w:val="26C007D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82176"/>
    <w:multiLevelType w:val="hybridMultilevel"/>
    <w:tmpl w:val="D562AE2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A6798"/>
    <w:multiLevelType w:val="hybridMultilevel"/>
    <w:tmpl w:val="0F487D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146A90"/>
    <w:multiLevelType w:val="hybridMultilevel"/>
    <w:tmpl w:val="4CACCED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F57571"/>
    <w:multiLevelType w:val="hybridMultilevel"/>
    <w:tmpl w:val="A8FA1C3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A0A"/>
    <w:rsid w:val="00004E53"/>
    <w:rsid w:val="00027B08"/>
    <w:rsid w:val="00052EF0"/>
    <w:rsid w:val="000722D2"/>
    <w:rsid w:val="000E20D8"/>
    <w:rsid w:val="000F1425"/>
    <w:rsid w:val="001058BE"/>
    <w:rsid w:val="001153EB"/>
    <w:rsid w:val="00196D48"/>
    <w:rsid w:val="00197CBA"/>
    <w:rsid w:val="001D3DE0"/>
    <w:rsid w:val="00216C88"/>
    <w:rsid w:val="00247CEA"/>
    <w:rsid w:val="00292323"/>
    <w:rsid w:val="002A003A"/>
    <w:rsid w:val="002F1A0A"/>
    <w:rsid w:val="00324D83"/>
    <w:rsid w:val="00327BE6"/>
    <w:rsid w:val="00374EFE"/>
    <w:rsid w:val="003D4A3B"/>
    <w:rsid w:val="003E3885"/>
    <w:rsid w:val="00445551"/>
    <w:rsid w:val="004D6CAC"/>
    <w:rsid w:val="004E1B1C"/>
    <w:rsid w:val="00526190"/>
    <w:rsid w:val="0076554C"/>
    <w:rsid w:val="007B7553"/>
    <w:rsid w:val="008615B3"/>
    <w:rsid w:val="00885A47"/>
    <w:rsid w:val="00895A2C"/>
    <w:rsid w:val="008D4551"/>
    <w:rsid w:val="00932743"/>
    <w:rsid w:val="00944DC6"/>
    <w:rsid w:val="00946584"/>
    <w:rsid w:val="00950E3A"/>
    <w:rsid w:val="00967734"/>
    <w:rsid w:val="009752EC"/>
    <w:rsid w:val="00A03C43"/>
    <w:rsid w:val="00A03D83"/>
    <w:rsid w:val="00A70D26"/>
    <w:rsid w:val="00A80E4A"/>
    <w:rsid w:val="00AF4BF6"/>
    <w:rsid w:val="00B40D9E"/>
    <w:rsid w:val="00BA5C79"/>
    <w:rsid w:val="00C746DE"/>
    <w:rsid w:val="00C961FF"/>
    <w:rsid w:val="00CE6E51"/>
    <w:rsid w:val="00CF326B"/>
    <w:rsid w:val="00D35EFF"/>
    <w:rsid w:val="00E378D9"/>
    <w:rsid w:val="00E74739"/>
    <w:rsid w:val="00E937DB"/>
    <w:rsid w:val="00EA3EF8"/>
    <w:rsid w:val="00F1653B"/>
    <w:rsid w:val="00F84D45"/>
    <w:rsid w:val="00F96329"/>
    <w:rsid w:val="00FB434D"/>
    <w:rsid w:val="00FF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56367"/>
  <w15:chartTrackingRefBased/>
  <w15:docId w15:val="{8FE8DDBA-BA1E-4123-97AF-D9E0BF1B8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F1A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47C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52E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E1B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F1A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F1A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F1A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47C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52E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E1B1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opfzeile">
    <w:name w:val="header"/>
    <w:basedOn w:val="Standard"/>
    <w:link w:val="KopfzeileZchn"/>
    <w:uiPriority w:val="99"/>
    <w:unhideWhenUsed/>
    <w:rsid w:val="00885A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85A47"/>
  </w:style>
  <w:style w:type="paragraph" w:styleId="Fuzeile">
    <w:name w:val="footer"/>
    <w:basedOn w:val="Standard"/>
    <w:link w:val="FuzeileZchn"/>
    <w:uiPriority w:val="99"/>
    <w:unhideWhenUsed/>
    <w:rsid w:val="00885A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85A47"/>
  </w:style>
  <w:style w:type="paragraph" w:styleId="KeinLeerraum">
    <w:name w:val="No Spacing"/>
    <w:link w:val="KeinLeerraumZchn"/>
    <w:uiPriority w:val="1"/>
    <w:qFormat/>
    <w:rsid w:val="00885A47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885A47"/>
    <w:rPr>
      <w:rFonts w:eastAsiaTheme="minorEastAsia"/>
      <w:lang w:eastAsia="de-DE"/>
    </w:rPr>
  </w:style>
  <w:style w:type="character" w:styleId="Hyperlink">
    <w:name w:val="Hyperlink"/>
    <w:basedOn w:val="Absatz-Standardschriftart"/>
    <w:uiPriority w:val="99"/>
    <w:unhideWhenUsed/>
    <w:rsid w:val="00374EFE"/>
    <w:rPr>
      <w:color w:val="0563C1" w:themeColor="hyperlink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153EB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1153EB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1153EB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1153EB"/>
    <w:pPr>
      <w:spacing w:after="100"/>
      <w:ind w:left="440"/>
    </w:pPr>
  </w:style>
  <w:style w:type="table" w:styleId="Tabellenraster">
    <w:name w:val="Table Grid"/>
    <w:basedOn w:val="NormaleTabelle"/>
    <w:uiPriority w:val="39"/>
    <w:rsid w:val="00BA5C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1653B"/>
    <w:pPr>
      <w:ind w:left="720"/>
      <w:contextualSpacing/>
    </w:pPr>
  </w:style>
  <w:style w:type="paragraph" w:styleId="Endnotentext">
    <w:name w:val="endnote text"/>
    <w:basedOn w:val="Standard"/>
    <w:link w:val="EndnotentextZchn"/>
    <w:uiPriority w:val="99"/>
    <w:semiHidden/>
    <w:unhideWhenUsed/>
    <w:rsid w:val="00E378D9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E378D9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E378D9"/>
    <w:rPr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E378D9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378D9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378D9"/>
    <w:rPr>
      <w:vertAlign w:val="superscript"/>
    </w:rPr>
  </w:style>
  <w:style w:type="paragraph" w:styleId="Beschriftung">
    <w:name w:val="caption"/>
    <w:basedOn w:val="Standard"/>
    <w:next w:val="Standard"/>
    <w:uiPriority w:val="35"/>
    <w:unhideWhenUsed/>
    <w:qFormat/>
    <w:rsid w:val="0052619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EFCAE5085E4E5FA9F9BA345B413D2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05C23E4-A198-495D-8997-F8C7DE4317BA}"/>
      </w:docPartPr>
      <w:docPartBody>
        <w:p w:rsidR="005306AA" w:rsidRDefault="005306AA" w:rsidP="005306AA">
          <w:pPr>
            <w:pStyle w:val="03EFCAE5085E4E5FA9F9BA345B413D23"/>
          </w:pPr>
          <w:r>
            <w:rPr>
              <w:color w:val="2E74B5" w:themeColor="accent1" w:themeShade="BF"/>
              <w:sz w:val="24"/>
              <w:szCs w:val="24"/>
            </w:rPr>
            <w:t>[Firmenname]</w:t>
          </w:r>
        </w:p>
      </w:docPartBody>
    </w:docPart>
    <w:docPart>
      <w:docPartPr>
        <w:name w:val="4C67D044CED5469AA5DF800D12E1640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B5E69E2-D79E-425F-BB33-6FA0059AC108}"/>
      </w:docPartPr>
      <w:docPartBody>
        <w:p w:rsidR="005306AA" w:rsidRDefault="005306AA" w:rsidP="005306AA">
          <w:pPr>
            <w:pStyle w:val="4C67D044CED5469AA5DF800D12E1640C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[Dokumenttitel]</w:t>
          </w:r>
        </w:p>
      </w:docPartBody>
    </w:docPart>
    <w:docPart>
      <w:docPartPr>
        <w:name w:val="0B70CD08AF7B4A048819992A9455D1B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16AA16C-71F5-46EB-8C04-4C1756F2B098}"/>
      </w:docPartPr>
      <w:docPartBody>
        <w:p w:rsidR="005306AA" w:rsidRDefault="005306AA" w:rsidP="005306AA">
          <w:pPr>
            <w:pStyle w:val="0B70CD08AF7B4A048819992A9455D1B2"/>
          </w:pPr>
          <w:r>
            <w:rPr>
              <w:color w:val="2E74B5" w:themeColor="accent1" w:themeShade="BF"/>
              <w:sz w:val="24"/>
              <w:szCs w:val="24"/>
            </w:rPr>
            <w:t>[Untertitel des Dokuments]</w:t>
          </w:r>
        </w:p>
      </w:docPartBody>
    </w:docPart>
    <w:docPart>
      <w:docPartPr>
        <w:name w:val="D00D0EE599194B6D97B8DFABBBE63F5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8C76F82-D76B-4070-9FF9-7B2C23E19DD8}"/>
      </w:docPartPr>
      <w:docPartBody>
        <w:p w:rsidR="005306AA" w:rsidRDefault="005306AA" w:rsidP="005306AA">
          <w:pPr>
            <w:pStyle w:val="D00D0EE599194B6D97B8DFABBBE63F5C"/>
          </w:pPr>
          <w:r>
            <w:rPr>
              <w:color w:val="5B9BD5" w:themeColor="accent1"/>
              <w:sz w:val="28"/>
              <w:szCs w:val="28"/>
            </w:rPr>
            <w:t>[Datum]</w:t>
          </w:r>
        </w:p>
      </w:docPartBody>
    </w:docPart>
    <w:docPart>
      <w:docPartPr>
        <w:name w:val="668BB3ED7C9C48CD91FF26C88551782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AA20FD5-ADC2-4D80-AAF8-962F7221AA4B}"/>
      </w:docPartPr>
      <w:docPartBody>
        <w:p w:rsidR="005306AA" w:rsidRDefault="005306AA" w:rsidP="005306AA">
          <w:pPr>
            <w:pStyle w:val="668BB3ED7C9C48CD91FF26C885517827"/>
          </w:pPr>
          <w:r>
            <w:rPr>
              <w:color w:val="5B9BD5" w:themeColor="accent1"/>
              <w:sz w:val="28"/>
              <w:szCs w:val="28"/>
            </w:rPr>
            <w:t>[Name des Autors]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6AA"/>
    <w:rsid w:val="005306AA"/>
    <w:rsid w:val="00A7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C4161C0E12844DB87E08D5AB2D7DB4A">
    <w:name w:val="DC4161C0E12844DB87E08D5AB2D7DB4A"/>
    <w:rsid w:val="005306AA"/>
  </w:style>
  <w:style w:type="paragraph" w:customStyle="1" w:styleId="03EFCAE5085E4E5FA9F9BA345B413D23">
    <w:name w:val="03EFCAE5085E4E5FA9F9BA345B413D23"/>
    <w:rsid w:val="005306AA"/>
  </w:style>
  <w:style w:type="paragraph" w:customStyle="1" w:styleId="4C67D044CED5469AA5DF800D12E1640C">
    <w:name w:val="4C67D044CED5469AA5DF800D12E1640C"/>
    <w:rsid w:val="005306AA"/>
  </w:style>
  <w:style w:type="paragraph" w:customStyle="1" w:styleId="0B70CD08AF7B4A048819992A9455D1B2">
    <w:name w:val="0B70CD08AF7B4A048819992A9455D1B2"/>
    <w:rsid w:val="005306AA"/>
  </w:style>
  <w:style w:type="paragraph" w:customStyle="1" w:styleId="8909108D3BCE4F9993F9E754FE0BEAF0">
    <w:name w:val="8909108D3BCE4F9993F9E754FE0BEAF0"/>
    <w:rsid w:val="005306AA"/>
  </w:style>
  <w:style w:type="paragraph" w:customStyle="1" w:styleId="D00D0EE599194B6D97B8DFABBBE63F5C">
    <w:name w:val="D00D0EE599194B6D97B8DFABBBE63F5C"/>
    <w:rsid w:val="005306AA"/>
  </w:style>
  <w:style w:type="paragraph" w:customStyle="1" w:styleId="668BB3ED7C9C48CD91FF26C885517827">
    <w:name w:val="668BB3ED7C9C48CD91FF26C885517827"/>
    <w:rsid w:val="005306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2019-03-25T00:00:00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99C98B8-1755-4331-941A-B9E6FC395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1306</Words>
  <Characters>8230</Characters>
  <Application>Microsoft Office Word</Application>
  <DocSecurity>0</DocSecurity>
  <Lines>68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AutonoMouse 2</vt:lpstr>
    </vt:vector>
  </TitlesOfParts>
  <Company>Zentralinstitut für Seelische Gesundheit</Company>
  <LinksUpToDate>false</LinksUpToDate>
  <CharactersWithSpaces>9517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AutonoMouse 2</dc:title>
  <dc:subject>Bedienungsanleitung, Version 1.0</dc:subject>
  <dc:creator>Bram, Michael</dc:creator>
  <cp:keywords/>
  <dc:description/>
  <cp:lastModifiedBy>Bram, Michael</cp:lastModifiedBy>
  <cp:revision>18</cp:revision>
  <cp:lastPrinted>2019-04-01T14:10:00Z</cp:lastPrinted>
  <dcterms:created xsi:type="dcterms:W3CDTF">2018-12-20T15:23:00Z</dcterms:created>
  <dcterms:modified xsi:type="dcterms:W3CDTF">2019-04-01T14:11:00Z</dcterms:modified>
</cp:coreProperties>
</file>