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Análise — Grade Horária</w:t>
      </w:r>
    </w:p>
    <w:p>
      <w:r>
        <w:rPr>
          <w:i/>
        </w:rPr>
        <w:t>Escola de Ensino Médio Integral | Data: 11/05/2026</w:t>
      </w:r>
    </w:p>
    <w:p>
      <w:pPr>
        <w:pStyle w:val="Heading1"/>
      </w:pPr>
      <w:r>
        <w:t>1. Sumário Executivo</w:t>
      </w:r>
    </w:p>
    <w:p>
      <w:r>
        <w:t>Análise extraída do PDF "Sistema de Grade de Horários FINAL". Identificados 20 professores, distribuídos em 4 áreas BNCC + itinerários formativos. Total: 430 slots de aula/semana. FGB: 243 aulas | Itinerários: 187 aulas.</w:t>
      </w:r>
    </w:p>
    <w:p>
      <w:pPr>
        <w:pStyle w:val="Heading1"/>
      </w:pPr>
      <w:r>
        <w:t>2. Validação de Regras PRD v1.1</w:t>
      </w:r>
    </w:p>
    <w:p>
      <w:r>
        <w:t>Regras validadas:</w:t>
        <w:br/>
        <w:t>• Conflitos professor (mesmo prof em 2 turmas/slot): 0 — OK</w:t>
        <w:br/>
        <w:t>• Duplas (2 aulas seguidas): 160 ocorrências</w:t>
        <w:br/>
        <w:t>• Triplas (3 seguidas - permitidas só Português/Matemática): 4 ocorrências</w:t>
        <w:br/>
        <w:t>• Aulas ISOLADAS (violam regra de duplas): 98 ocorrências</w:t>
      </w:r>
    </w:p>
    <w:p>
      <w:pPr>
        <w:pStyle w:val="Heading2"/>
      </w:pPr>
      <w:r>
        <w:t>2.1 Violações da Regra de Duplas</w:t>
      </w:r>
    </w:p>
    <w:p>
      <w:r>
        <w:t>Disciplinas com aulas isoladas (deveriam estar em duplas):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Disciplina</w:t>
            </w:r>
          </w:p>
        </w:tc>
        <w:tc>
          <w:tcPr>
            <w:tcW w:type="dxa" w:w="2880"/>
          </w:tcPr>
          <w:p>
            <w:r>
              <w:t>Isoladas</w:t>
            </w:r>
          </w:p>
        </w:tc>
        <w:tc>
          <w:tcPr>
            <w:tcW w:type="dxa" w:w="2880"/>
          </w:tcPr>
          <w:p>
            <w:r>
              <w:t>Categoria</w:t>
            </w:r>
          </w:p>
        </w:tc>
      </w:tr>
      <w:tr>
        <w:tc>
          <w:tcPr>
            <w:tcW w:type="dxa" w:w="2880"/>
          </w:tcPr>
          <w:p>
            <w:r>
              <w:t>Ed. Ambiental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Proj. de Vida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Prát. Experimentais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Arte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Inglês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Português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Ed. Física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Física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Filosofia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Sociologia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Matemática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Química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E.O. Matemática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Aprof. Matemática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Aprof. Linguagens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E.O. Português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Aprof. Natureza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ITINERÁRIO</w:t>
            </w:r>
          </w:p>
        </w:tc>
      </w:tr>
      <w:tr>
        <w:tc>
          <w:tcPr>
            <w:tcW w:type="dxa" w:w="2880"/>
          </w:tcPr>
          <w:p>
            <w:r>
              <w:t>Biologia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  <w:tr>
        <w:tc>
          <w:tcPr>
            <w:tcW w:type="dxa" w:w="2880"/>
          </w:tcPr>
          <w:p>
            <w:r>
              <w:t>Inglês 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FGB</w:t>
            </w:r>
          </w:p>
        </w:tc>
      </w:tr>
    </w:tbl>
    <w:p>
      <w:pPr>
        <w:pStyle w:val="Heading1"/>
      </w:pPr>
      <w:r>
        <w:t>3. Distribuição por Área de Conhecimento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Área</w:t>
            </w:r>
          </w:p>
        </w:tc>
        <w:tc>
          <w:tcPr>
            <w:tcW w:type="dxa" w:w="1728"/>
          </w:tcPr>
          <w:p>
            <w:r>
              <w:t>Profs</w:t>
            </w:r>
          </w:p>
        </w:tc>
        <w:tc>
          <w:tcPr>
            <w:tcW w:type="dxa" w:w="1728"/>
          </w:tcPr>
          <w:p>
            <w:r>
              <w:t>FGB</w:t>
            </w:r>
          </w:p>
        </w:tc>
        <w:tc>
          <w:tcPr>
            <w:tcW w:type="dxa" w:w="1728"/>
          </w:tcPr>
          <w:p>
            <w:r>
              <w:t>Itinerário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Linguagens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147</w:t>
            </w:r>
          </w:p>
        </w:tc>
      </w:tr>
      <w:tr>
        <w:tc>
          <w:tcPr>
            <w:tcW w:type="dxa" w:w="1728"/>
          </w:tcPr>
          <w:p>
            <w:r>
              <w:t>Matemática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77</w:t>
            </w:r>
          </w:p>
        </w:tc>
      </w:tr>
      <w:tr>
        <w:tc>
          <w:tcPr>
            <w:tcW w:type="dxa" w:w="1728"/>
          </w:tcPr>
          <w:p>
            <w:r>
              <w:t>Natureza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90</w:t>
            </w:r>
          </w:p>
        </w:tc>
      </w:tr>
      <w:tr>
        <w:tc>
          <w:tcPr>
            <w:tcW w:type="dxa" w:w="1728"/>
          </w:tcPr>
          <w:p>
            <w:r>
              <w:t>Humanas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  <w:tr>
        <w:tc>
          <w:tcPr>
            <w:tcW w:type="dxa" w:w="1728"/>
          </w:tcPr>
          <w:p>
            <w:r>
              <w:t>Itinerário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</w:tbl>
    <w:p>
      <w:pPr>
        <w:pStyle w:val="Heading1"/>
      </w:pPr>
      <w:r>
        <w:t>4. Carga Horária por Professor</w:t>
      </w:r>
    </w:p>
    <w:p>
      <w:pPr>
        <w:pStyle w:val="Heading2"/>
      </w:pPr>
      <w:r>
        <w:t>4.1 Linguagens</w:t>
      </w:r>
    </w:p>
    <w:p>
      <w:r>
        <w:rPr>
          <w:b/>
          <w:sz w:val="22"/>
        </w:rPr>
        <w:t>ELIANA — 14 aulas/sem (FGB: 8 | Itin: 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EUNICE — 21 aulas/sem (FGB: 13 | Itin: 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JHONATAN — 24 aulas/sem (FGB: 14 | Itin: 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Ed. Física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JOANA — 22 aulas/sem (FGB: 9 | Itin: 13)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KELSO — 16 aulas/sem (FGB: 14 | Itin: 2)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Arte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REGINA — 24 aulas/sem (FGB: 7 | Itin: 17)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E.O. Português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Português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VANESA — 26 aulas/sem (FGB: 13 | Itin: 13)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Aprof. Linguagens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Inglês 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Inglês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pPr>
        <w:pStyle w:val="Heading2"/>
      </w:pPr>
      <w:r>
        <w:t>4.2 Matemática</w:t>
      </w:r>
    </w:p>
    <w:p>
      <w:r>
        <w:rPr>
          <w:b/>
          <w:sz w:val="22"/>
        </w:rPr>
        <w:t>LUCIDALVA — 14 aulas/sem (FGB: 6 | Itin: 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LUIZ — 20 aulas/sem (FGB: 12 | Itin: 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MILTON — 21 aulas/sem (FGB: 11 | Itin: 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ROGÉRIO — 22 aulas/sem (FGB: 8 | Itin: 14)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E.O.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Matemática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Aprof. Matemática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pPr>
        <w:pStyle w:val="Heading2"/>
      </w:pPr>
      <w:r>
        <w:t>4.3 Natureza</w:t>
      </w:r>
    </w:p>
    <w:p>
      <w:r>
        <w:rPr>
          <w:b/>
          <w:sz w:val="22"/>
        </w:rPr>
        <w:t>DIJANE — 25 aulas/sem (FGB: 20 | Itin: 5)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Biologia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EDMUNDO — 16 aulas/sem (FGB: 10 | Itin: 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LOUISE — 24 aulas/sem (FGB: 20 | Itin: 4)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Física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RODRIGO — 25 aulas/sem (FGB: 10 | Itin: 15)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Aprof. Natureza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Prát. Experimentais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Química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pPr>
        <w:pStyle w:val="Heading2"/>
      </w:pPr>
      <w:r>
        <w:t>4.4 Humanas</w:t>
      </w:r>
    </w:p>
    <w:p>
      <w:r>
        <w:rPr>
          <w:b/>
          <w:sz w:val="22"/>
        </w:rPr>
        <w:t>CASIANO — 24 aulas/sem (FGB: 14 | Itin: 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Sociologia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ELENFLÁVIA — 24 aulas/sem (FGB: 20 | Itin: 4)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Eletiva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História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Proj. de Vida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r>
        <w:rPr>
          <w:b/>
          <w:sz w:val="22"/>
        </w:rPr>
        <w:t>ELINELSON — 24 aulas/sem (FGB: 14 | Itin: 10)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PPA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Aprof. Humanas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Filosofia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r>
        <w:rPr>
          <w:b/>
          <w:sz w:val="22"/>
        </w:rPr>
        <w:t>LUCÍLIO — 26 aulas/sem (FGB: 20 | Itin: 6)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- 101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- 102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- 103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- 201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- 202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- 203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- 301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Ed. Ambiental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3º ANO - 302</w:t>
            </w:r>
          </w:p>
        </w:tc>
        <w:tc>
          <w:tcPr>
            <w:tcW w:type="dxa" w:w="2160"/>
          </w:tcPr>
          <w:p>
            <w:r>
              <w:t>Geografia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FGB</w:t>
            </w:r>
          </w:p>
        </w:tc>
      </w:tr>
    </w:tbl>
    <w:p>
      <w:pPr>
        <w:pStyle w:val="Heading2"/>
      </w:pPr>
      <w:r>
        <w:t>4.5 Itinerário</w:t>
      </w:r>
    </w:p>
    <w:p>
      <w:r>
        <w:rPr>
          <w:b/>
          <w:sz w:val="22"/>
        </w:rPr>
        <w:t>MARÍLIA — 18 aulas/sem (FGB: 0 | Itin: 18)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Turma</w:t>
            </w:r>
          </w:p>
        </w:tc>
        <w:tc>
          <w:tcPr>
            <w:tcW w:type="dxa" w:w="2160"/>
          </w:tcPr>
          <w:p>
            <w:r>
              <w:t>Disciplina</w:t>
            </w:r>
          </w:p>
        </w:tc>
        <w:tc>
          <w:tcPr>
            <w:tcW w:type="dxa" w:w="2160"/>
          </w:tcPr>
          <w:p>
            <w:r>
              <w:t>Aulas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</w:tr>
      <w:tr>
        <w:tc>
          <w:tcPr>
            <w:tcW w:type="dxa" w:w="2160"/>
          </w:tcPr>
          <w:p>
            <w:r>
              <w:t>1º ANO - 104</w:t>
            </w:r>
          </w:p>
        </w:tc>
        <w:tc>
          <w:tcPr>
            <w:tcW w:type="dxa" w:w="2160"/>
          </w:tcPr>
          <w:p>
            <w:r>
              <w:t>Técnico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  <w:tr>
        <w:tc>
          <w:tcPr>
            <w:tcW w:type="dxa" w:w="2160"/>
          </w:tcPr>
          <w:p>
            <w:r>
              <w:t>2º ANO - 204</w:t>
            </w:r>
          </w:p>
        </w:tc>
        <w:tc>
          <w:tcPr>
            <w:tcW w:type="dxa" w:w="2160"/>
          </w:tcPr>
          <w:p>
            <w:r>
              <w:t>Técnico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ITI</w:t>
            </w:r>
          </w:p>
        </w:tc>
      </w:tr>
    </w:tbl>
    <w:p>
      <w:pPr>
        <w:pStyle w:val="Heading1"/>
      </w:pPr>
      <w:r>
        <w:t>5. Pontos de Atenção Pedagógica</w:t>
      </w:r>
    </w:p>
    <w:p>
      <w:pPr>
        <w:pStyle w:val="ListBullet"/>
      </w:pPr>
      <w:r>
        <w:t>⚠️ 98 aulas isoladas detectadas — violam regra de duplas (PRD v1.1)</w:t>
      </w:r>
    </w:p>
    <w:p>
      <w:pPr>
        <w:pStyle w:val="ListBullet"/>
      </w:pPr>
      <w:r>
        <w:t>⚠️ Gargalo Matemática sexta: apenas Rogério+Milton p/ 10 turmas</w:t>
      </w:r>
    </w:p>
    <w:p>
      <w:pPr>
        <w:pStyle w:val="ListBullet"/>
      </w:pPr>
      <w:r>
        <w:t>⚠️ Gargalo Humanas segunda: apenas Lucílio+Elinelson disponíveis</w:t>
      </w:r>
    </w:p>
    <w:p>
      <w:pPr>
        <w:pStyle w:val="ListBullet"/>
      </w:pPr>
      <w:r>
        <w:t>⚠️ Eliana planejamento restrito: só tarde, Seg+Ter</w:t>
      </w:r>
    </w:p>
    <w:p>
      <w:pPr>
        <w:pStyle w:val="ListBullet"/>
      </w:pPr>
      <w:r>
        <w:t>✓ Zero conflitos de professor (nenhum prof em 2 lugares simultaneamente)</w:t>
      </w:r>
    </w:p>
    <w:p>
      <w:pPr>
        <w:pStyle w:val="ListBullet"/>
      </w:pPr>
      <w:r>
        <w:t>✓ 160 duplas corretamente configuradas</w:t>
      </w:r>
    </w:p>
    <w:p>
      <w:pPr>
        <w:pStyle w:val="ListBullet"/>
      </w:pPr>
      <w:r>
        <w:t>✓ 4 triplas (Português/Mat) dentro da regra</w:t>
      </w:r>
    </w:p>
    <w:p>
      <w:pPr>
        <w:pStyle w:val="Heading1"/>
      </w:pPr>
      <w:r>
        <w:t>6. Recomendações</w:t>
      </w:r>
    </w:p>
    <w:p>
      <w:pPr>
        <w:pStyle w:val="ListNumber"/>
      </w:pPr>
      <w:r>
        <w:t>Realocar 98 aulas isoladas para formar duplas — priorizar Ed. Ambiental (10), Proj. de Vida (9), Prát. Experimentais (8)</w:t>
      </w:r>
    </w:p>
    <w:p>
      <w:pPr>
        <w:pStyle w:val="ListNumber"/>
      </w:pPr>
      <w:r>
        <w:t>Reforço de professor de Matemática na sexta-feira</w:t>
      </w:r>
    </w:p>
    <w:p>
      <w:pPr>
        <w:pStyle w:val="ListNumber"/>
      </w:pPr>
      <w:r>
        <w:t>Reforço Humanas segunda-feira</w:t>
      </w:r>
    </w:p>
    <w:p>
      <w:pPr>
        <w:pStyle w:val="ListNumber"/>
      </w:pPr>
      <w:r>
        <w:t>Distribuição de salas por área de conhecimento (não por turma) — pendente</w:t>
      </w:r>
    </w:p>
    <w:p>
      <w:pPr>
        <w:pStyle w:val="ListNumber"/>
      </w:pPr>
      <w:r>
        <w:t>Arte: sala individual (KELSO) — destacar no plano de salas</w:t>
      </w:r>
    </w:p>
    <w:p>
      <w:pPr>
        <w:pStyle w:val="ListNumber"/>
      </w:pPr>
      <w:r>
        <w:t>Itinerários compartilham salas da área de origem do professor</w:t>
      </w:r>
    </w:p>
    <w:p>
      <w:pPr>
        <w:pStyle w:val="Heading1"/>
      </w:pPr>
      <w:r>
        <w:t>7. Próximos Passos</w:t>
      </w:r>
    </w:p>
    <w:p>
      <w:pPr>
        <w:pStyle w:val="ListNumber"/>
      </w:pPr>
      <w:r>
        <w:t>Definir alocação física de salas por área</w:t>
      </w:r>
    </w:p>
    <w:p>
      <w:pPr>
        <w:pStyle w:val="ListNumber"/>
      </w:pPr>
      <w:r>
        <w:t>Resolver violações de duplas</w:t>
      </w:r>
    </w:p>
    <w:p>
      <w:pPr>
        <w:pStyle w:val="ListNumber"/>
      </w:pPr>
      <w:r>
        <w:t>Validar planejamento individual de cada professor</w:t>
      </w:r>
    </w:p>
    <w:p>
      <w:pPr>
        <w:pStyle w:val="ListNumber"/>
      </w:pPr>
      <w:r>
        <w:t>Gerar grade final com algoritmo de otimização</w:t>
      </w:r>
    </w:p>
    <w:p>
      <w:pPr>
        <w:pStyle w:val="ListNumber"/>
      </w:pPr>
      <w:r>
        <w:t>Iterar com coordenação pedagógica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