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BACKGROUND AND PROBLEM DOMAIN (15 Marks)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Research &amp; References:</w:t>
      </w:r>
      <w:r w:rsidDel="00000000" w:rsidR="00000000" w:rsidRPr="00000000">
        <w:rPr>
          <w:strike w:val="1"/>
          <w:rtl w:val="0"/>
        </w:rPr>
        <w:t xml:space="preserve"> Background is well-researched with external sources referenced.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Problem Structuring:</w:t>
      </w:r>
      <w:r w:rsidDel="00000000" w:rsidR="00000000" w:rsidRPr="00000000">
        <w:rPr>
          <w:strike w:val="1"/>
          <w:rtl w:val="0"/>
        </w:rPr>
        <w:t xml:space="preserve"> Diagrams/models are used to explore the problem domain.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Project Objectives:</w:t>
      </w:r>
      <w:r w:rsidDel="00000000" w:rsidR="00000000" w:rsidRPr="00000000">
        <w:rPr>
          <w:strike w:val="1"/>
          <w:rtl w:val="0"/>
        </w:rPr>
        <w:t xml:space="preserve"> Objectives are clearly stated, prioritised, and within the project scope.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PLANNING (20 Marks)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Requirements &amp; Deliverables:</w:t>
      </w:r>
      <w:r w:rsidDel="00000000" w:rsidR="00000000" w:rsidRPr="00000000">
        <w:rPr>
          <w:strike w:val="1"/>
          <w:rtl w:val="0"/>
        </w:rPr>
        <w:t xml:space="preserve"> Clearly defined.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Roles &amp; Responsibilities:</w:t>
      </w:r>
      <w:r w:rsidDel="00000000" w:rsidR="00000000" w:rsidRPr="00000000">
        <w:rPr>
          <w:rtl w:val="0"/>
        </w:rPr>
        <w:t xml:space="preserve"> Defined for each member.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Work Breakdown Structure (WBS):</w:t>
      </w:r>
      <w:r w:rsidDel="00000000" w:rsidR="00000000" w:rsidRPr="00000000">
        <w:rPr>
          <w:strike w:val="1"/>
          <w:rtl w:val="0"/>
        </w:rPr>
        <w:t xml:space="preserve"> Created and presented well.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Timeline:</w:t>
      </w:r>
      <w:r w:rsidDel="00000000" w:rsidR="00000000" w:rsidRPr="00000000">
        <w:rPr>
          <w:rtl w:val="0"/>
        </w:rPr>
        <w:t xml:space="preserve"> Key tasks and durations included.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strike w:val="1"/>
          <w:rtl w:val="0"/>
        </w:rPr>
        <w:t xml:space="preserve">Risk Mitigation Plan:</w:t>
      </w:r>
      <w:r w:rsidDel="00000000" w:rsidR="00000000" w:rsidRPr="00000000">
        <w:rPr>
          <w:strike w:val="1"/>
          <w:rtl w:val="0"/>
        </w:rPr>
        <w:t xml:space="preserve"> Potential risks identified with a plan to mitigate them.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AND METHODS (20 Marks)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Exploration:</w:t>
      </w:r>
      <w:r w:rsidDel="00000000" w:rsidR="00000000" w:rsidRPr="00000000">
        <w:rPr>
          <w:rtl w:val="0"/>
        </w:rPr>
        <w:t xml:space="preserve"> Visualisations/tables are used to explore the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Quality:</w:t>
      </w:r>
      <w:r w:rsidDel="00000000" w:rsidR="00000000" w:rsidRPr="00000000">
        <w:rPr>
          <w:rtl w:val="0"/>
        </w:rPr>
        <w:t xml:space="preserve"> Evaluation of data quality is done.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Modelling Approach:</w:t>
      </w:r>
      <w:r w:rsidDel="00000000" w:rsidR="00000000" w:rsidRPr="00000000">
        <w:rPr>
          <w:rtl w:val="0"/>
        </w:rPr>
        <w:t xml:space="preserve"> Proposed approach with tasks and data sources explained.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Processing:</w:t>
      </w:r>
      <w:r w:rsidDel="00000000" w:rsidR="00000000" w:rsidRPr="00000000">
        <w:rPr>
          <w:rtl w:val="0"/>
        </w:rPr>
        <w:t xml:space="preserve"> Relevant data processing techniques applied.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ANALYSIS AND RECOMMENDATIONS (20 Marks)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Results:</w:t>
      </w:r>
      <w:r w:rsidDel="00000000" w:rsidR="00000000" w:rsidRPr="00000000">
        <w:rPr>
          <w:rtl w:val="0"/>
        </w:rPr>
        <w:t xml:space="preserve"> Presentation and analysis of results.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 Interpretation:</w:t>
      </w:r>
      <w:r w:rsidDel="00000000" w:rsidR="00000000" w:rsidRPr="00000000">
        <w:rPr>
          <w:rtl w:val="0"/>
        </w:rPr>
        <w:t xml:space="preserve"> Results explained in the context of the problem.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Recommendations:</w:t>
      </w:r>
      <w:r w:rsidDel="00000000" w:rsidR="00000000" w:rsidRPr="00000000">
        <w:rPr>
          <w:rtl w:val="0"/>
        </w:rPr>
        <w:t xml:space="preserve"> Clear, evidence-based recommendations, understandable for non-technical readers.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REPORT STRUCTURE AND COMMUNICATION (5 Marks)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 &amp; Format:</w:t>
      </w:r>
      <w:r w:rsidDel="00000000" w:rsidR="00000000" w:rsidRPr="00000000">
        <w:rPr>
          <w:rtl w:val="0"/>
        </w:rPr>
        <w:t xml:space="preserve"> Report follows a clear, logical structure.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Style:</w:t>
      </w:r>
      <w:r w:rsidDel="00000000" w:rsidR="00000000" w:rsidRPr="00000000">
        <w:rPr>
          <w:rtl w:val="0"/>
        </w:rPr>
        <w:t xml:space="preserve"> Clear and suitable for communicating the findings.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EVIDENCE OF WORK (5 Marks)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Link:</w:t>
      </w:r>
      <w:r w:rsidDel="00000000" w:rsidR="00000000" w:rsidRPr="00000000">
        <w:rPr>
          <w:rtl w:val="0"/>
        </w:rPr>
        <w:t xml:space="preserve"> Link to GitHub with code, implementation, and solution files.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Quality:</w:t>
      </w:r>
      <w:r w:rsidDel="00000000" w:rsidR="00000000" w:rsidRPr="00000000">
        <w:rPr>
          <w:rtl w:val="0"/>
        </w:rPr>
        <w:t xml:space="preserve"> Code is complete with suitable annotations.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INDIVIDUAL REFLECTION (15 Marks)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Contributions:</w:t>
      </w:r>
      <w:r w:rsidDel="00000000" w:rsidR="00000000" w:rsidRPr="00000000">
        <w:rPr>
          <w:rtl w:val="0"/>
        </w:rPr>
        <w:t xml:space="preserve"> Detail your contributions.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Evidence of Participation:</w:t>
      </w:r>
      <w:r w:rsidDel="00000000" w:rsidR="00000000" w:rsidRPr="00000000">
        <w:rPr>
          <w:rtl w:val="0"/>
        </w:rPr>
        <w:t xml:space="preserve"> Up to 10 pieces of evidence showing your participation.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Reflection on Project Plan:</w:t>
      </w:r>
      <w:r w:rsidDel="00000000" w:rsidR="00000000" w:rsidRPr="00000000">
        <w:rPr>
          <w:rtl w:val="0"/>
        </w:rPr>
        <w:t xml:space="preserve"> Discuss your alignment with the original plan.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Overcome:</w:t>
      </w:r>
      <w:r w:rsidDel="00000000" w:rsidR="00000000" w:rsidRPr="00000000">
        <w:rPr>
          <w:rtl w:val="0"/>
        </w:rPr>
        <w:t xml:space="preserve"> Examples of challenges faced and how you overcame them.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Experience:</w:t>
      </w:r>
      <w:r w:rsidDel="00000000" w:rsidR="00000000" w:rsidRPr="00000000">
        <w:rPr>
          <w:rtl w:val="0"/>
        </w:rPr>
        <w:t xml:space="preserve"> Reflect on what you’ve learned academically/professionally.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Teamwork Reflection:</w:t>
      </w:r>
      <w:r w:rsidDel="00000000" w:rsidR="00000000" w:rsidRPr="00000000">
        <w:rPr>
          <w:rtl w:val="0"/>
        </w:rPr>
        <w:t xml:space="preserve"> Reflect on how teamwork improved your collaborative skills.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