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92" w:rsidRDefault="008E1367">
      <w:pPr>
        <w:pStyle w:val="Heading1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63"/>
          <w:szCs w:val="63"/>
        </w:rPr>
      </w:pPr>
      <w:r>
        <w:rPr>
          <w:rFonts w:ascii="Segoe UI" w:eastAsia="Segoe UI" w:hAnsi="Segoe UI" w:cs="Segoe UI" w:hint="default"/>
          <w:color w:val="000000"/>
          <w:sz w:val="63"/>
          <w:szCs w:val="63"/>
          <w:shd w:val="clear" w:color="auto" w:fill="FFFFFF"/>
        </w:rPr>
        <w:t>Python For Loops</w:t>
      </w:r>
    </w:p>
    <w:p w:rsidR="00F53C92" w:rsidRDefault="00F53C92">
      <w:pPr>
        <w:shd w:val="clear" w:color="auto" w:fill="FFFFFF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25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Python For Loops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is used for iterating over a sequence (that is either a list, a tuple, a dictionary, a set, or a string).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This is less like 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 keyword in other programming languages, and works more like an iterator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method as found in other object-orientated programming languages.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With 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we can execute a set of statements, once for each item in a list, tuple, set etc.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each fruit in a fruit list: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fruits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fruits: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does not require an indexing variable to set beforehand.</w:t>
      </w: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26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Looping Through a String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Even strings are iterable objects, they contain a sequence of characters: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Loop through the letters in the word "banana":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lastRenderedPageBreak/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27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The break Statement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With 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break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statement we can stop the loop before it has looped through all the items: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Exit the loop when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x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is "banana":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fruits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fruits: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if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 ==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break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Exit the loop when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x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is "banana", but this time the break comes before the print: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fruits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fruits: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if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 ==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break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28" style="width:6in;height:1.5pt" o:hralign="center" o:hrstd="t" o:hrnoshade="t" o:hr="t" fillcolor="black" stroked="f"/>
        </w:pict>
      </w: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29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lastRenderedPageBreak/>
        <w:t>The continue Statement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With 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continue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statement we can stop the current iteration of the loop, and continue with the next: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Do not print banana: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fruits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fruits: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if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 ==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continue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30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The range() Function</w:t>
      </w:r>
    </w:p>
    <w:p w:rsidR="00F53C92" w:rsidRDefault="008E1367">
      <w:r>
        <w:rPr>
          <w:rFonts w:ascii="Verdana" w:eastAsia="SimSun" w:hAnsi="Verdana" w:cs="Verdana"/>
          <w:color w:val="000000"/>
          <w:sz w:val="22"/>
          <w:szCs w:val="22"/>
          <w:shd w:val="clear" w:color="auto" w:fill="FFFFFF"/>
          <w:lang/>
        </w:rPr>
        <w:t>To loop through a</w:t>
      </w:r>
      <w:r>
        <w:rPr>
          <w:rFonts w:ascii="Verdana" w:eastAsia="SimSun" w:hAnsi="Verdana" w:cs="Verdana"/>
          <w:color w:val="000000"/>
          <w:sz w:val="22"/>
          <w:szCs w:val="22"/>
          <w:shd w:val="clear" w:color="auto" w:fill="FFFFFF"/>
          <w:lang/>
        </w:rPr>
        <w:t xml:space="preserve"> set of code a specified number of times, we can use 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  <w:lang/>
        </w:rPr>
        <w:t>range()</w:t>
      </w:r>
      <w:r>
        <w:rPr>
          <w:rFonts w:ascii="Verdana" w:eastAsia="SimSun" w:hAnsi="Verdana" w:cs="Verdana"/>
          <w:color w:val="000000"/>
          <w:sz w:val="22"/>
          <w:szCs w:val="22"/>
          <w:shd w:val="clear" w:color="auto" w:fill="FFFFFF"/>
          <w:lang/>
        </w:rPr>
        <w:t> function,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function returns a sequence of numbers, starting from 0 by default, and increments by 1 (by default), and ends at a specified number.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Using the range() function: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range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6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8E1367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Note that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range(6)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is not the values of 0 to 6, but the values 0 to 5.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lastRenderedPageBreak/>
        <w:t>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function defaults to 0 as a starting value, however it is possible to specify the starting value by adding a parameter: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range(2, 6)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, which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means values from 2 to 6 (but not including 6):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Using the start parameter: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range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6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 function defaults to increment the sequence by 1, however it is possible to specify the increment value by adding a third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parameter: 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range(2, 30, </w:t>
      </w:r>
      <w:r>
        <w:rPr>
          <w:rStyle w:val="Strong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3</w:t>
      </w:r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Increment the sequence with 3 (default is 1):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range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30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31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Else in For Loop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else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keyword in a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specifies a block of code to be executed when the loop is finished: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 xml:space="preserve">Print all 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numbers from 0 to 5, and print a message when the loop has ended: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lastRenderedPageBreak/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range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6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else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"Finally finished!"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32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Nested Loops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 nested loop is a loop inside a loop.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 "inner loop" will be executed one time for each iteration of the "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outer loop":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each adjective for every fruit: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adj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"red"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"big"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"tasty"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fruits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adj: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y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fruits: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(x, y)</w:t>
      </w:r>
    </w:p>
    <w:p w:rsidR="00F53C92" w:rsidRDefault="00F53C92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F53C92" w:rsidRDefault="00F53C92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F53C92">
        <w:rPr>
          <w:rFonts w:ascii="Verdana" w:hAnsi="Verdana" w:cs="Verdana"/>
          <w:color w:val="000000"/>
          <w:sz w:val="22"/>
          <w:szCs w:val="22"/>
        </w:rPr>
        <w:pict>
          <v:rect id="_x0000_i1033" style="width:6in;height:1.5pt" o:hralign="center" o:hrstd="t" o:hrnoshade="t" o:hr="t" fillcolor="black" stroked="f"/>
        </w:pict>
      </w:r>
    </w:p>
    <w:p w:rsidR="00F53C92" w:rsidRDefault="008E1367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The pass Statement</w:t>
      </w:r>
    </w:p>
    <w:p w:rsidR="00F53C92" w:rsidRDefault="008E1367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 loops cannot be empty, but if you for some reason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have a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with no content, put in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pass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statement to avoid getting an error.</w:t>
      </w:r>
    </w:p>
    <w:p w:rsidR="00F53C92" w:rsidRDefault="008E1367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F53C92" w:rsidRDefault="008E1367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[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pass</w:t>
      </w:r>
      <w:bookmarkStart w:id="0" w:name="_GoBack"/>
      <w:bookmarkEnd w:id="0"/>
    </w:p>
    <w:sectPr w:rsidR="00F53C92" w:rsidSect="00F53C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1EC3E1D"/>
    <w:rsid w:val="008E1367"/>
    <w:rsid w:val="00F53C92"/>
    <w:rsid w:val="21EC3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C92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F53C92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rsid w:val="00F53C92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rsid w:val="00F53C92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F53C92"/>
    <w:pPr>
      <w:spacing w:beforeAutospacing="1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sid w:val="00F53C9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53C92"/>
    <w:rPr>
      <w:color w:val="0000FF"/>
      <w:u w:val="single"/>
    </w:rPr>
  </w:style>
  <w:style w:type="character" w:styleId="Strong">
    <w:name w:val="Strong"/>
    <w:basedOn w:val="DefaultParagraphFont"/>
    <w:qFormat/>
    <w:rsid w:val="00F53C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KELTRON9-</dc:creator>
  <cp:lastModifiedBy>HP</cp:lastModifiedBy>
  <cp:revision>2</cp:revision>
  <dcterms:created xsi:type="dcterms:W3CDTF">2021-09-07T08:01:00Z</dcterms:created>
  <dcterms:modified xsi:type="dcterms:W3CDTF">2021-09-07T08:01:00Z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