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8C67D" w14:textId="77777777" w:rsidR="00B6203E" w:rsidRPr="00DC01B1" w:rsidRDefault="00B6203E" w:rsidP="000B7E16">
      <w:pPr>
        <w:jc w:val="center"/>
        <w:rPr>
          <w:b/>
          <w:u w:val="single"/>
        </w:rPr>
      </w:pPr>
      <w:bookmarkStart w:id="0" w:name="_Hlk75943109"/>
    </w:p>
    <w:p w14:paraId="427A6C3D" w14:textId="75B2AC68" w:rsidR="00B6203E" w:rsidRPr="00DC01B1" w:rsidRDefault="00F748E0" w:rsidP="000B7E16">
      <w:pPr>
        <w:spacing w:before="120" w:after="240"/>
      </w:pPr>
      <w:r w:rsidRPr="00DC01B1">
        <w:t>Name</w:t>
      </w:r>
      <w:r w:rsidR="00B6203E" w:rsidRPr="00DC01B1">
        <w:t>:</w:t>
      </w:r>
      <w:r w:rsidR="00994F4F" w:rsidRPr="00DC01B1">
        <w:t xml:space="preserve"> Lim Wee Liang </w:t>
      </w:r>
      <w:proofErr w:type="spellStart"/>
      <w:r w:rsidR="00994F4F" w:rsidRPr="00DC01B1">
        <w:t>Kelven</w:t>
      </w:r>
      <w:proofErr w:type="spellEnd"/>
    </w:p>
    <w:p w14:paraId="6DBDDD8F" w14:textId="77777777" w:rsidR="00707F98" w:rsidRDefault="00F748E0" w:rsidP="000B7E16">
      <w:pPr>
        <w:spacing w:before="120" w:after="240"/>
      </w:pPr>
      <w:r w:rsidRPr="00DC01B1">
        <w:t>Student ID</w:t>
      </w:r>
      <w:r w:rsidR="00994F4F" w:rsidRPr="00DC01B1">
        <w:t>: S10221788</w:t>
      </w:r>
    </w:p>
    <w:p w14:paraId="70347E83" w14:textId="7367BCAB" w:rsidR="00F748E0" w:rsidRPr="00DC01B1" w:rsidRDefault="00B6203E" w:rsidP="000B7E16">
      <w:pPr>
        <w:spacing w:before="120" w:after="240"/>
      </w:pPr>
      <w:r w:rsidRPr="00DC01B1">
        <w:t xml:space="preserve">Class: </w:t>
      </w:r>
      <w:r w:rsidR="00994F4F" w:rsidRPr="00DC01B1">
        <w:t>T08</w:t>
      </w:r>
    </w:p>
    <w:p w14:paraId="071E1D87" w14:textId="77777777" w:rsidR="000724FB" w:rsidRPr="00DC01B1" w:rsidRDefault="000724FB" w:rsidP="000B7E16">
      <w:pPr>
        <w:spacing w:before="120" w:after="240"/>
      </w:pPr>
    </w:p>
    <w:p w14:paraId="321EF678" w14:textId="4C2FA466" w:rsidR="00E92BD0" w:rsidRPr="00DC01B1" w:rsidRDefault="00E92BD0" w:rsidP="00707F98">
      <w:pPr>
        <w:spacing w:before="120" w:after="240"/>
        <w:jc w:val="center"/>
        <w:rPr>
          <w:b/>
        </w:rPr>
      </w:pPr>
      <w:r w:rsidRPr="00707F98">
        <w:rPr>
          <w:b/>
        </w:rPr>
        <w:t>A</w:t>
      </w:r>
      <w:r w:rsidR="005E1ED2" w:rsidRPr="00707F98">
        <w:rPr>
          <w:b/>
        </w:rPr>
        <w:t xml:space="preserve"> </w:t>
      </w:r>
      <w:r w:rsidRPr="00707F98">
        <w:rPr>
          <w:b/>
        </w:rPr>
        <w:t>Study About</w:t>
      </w:r>
      <w:r w:rsidR="005E1ED2" w:rsidRPr="00707F98">
        <w:rPr>
          <w:b/>
        </w:rPr>
        <w:t xml:space="preserve"> </w:t>
      </w:r>
      <w:r w:rsidRPr="00707F98">
        <w:rPr>
          <w:b/>
        </w:rPr>
        <w:t>Climate</w:t>
      </w:r>
      <w:r w:rsidR="005E1ED2" w:rsidRPr="00707F98">
        <w:rPr>
          <w:b/>
        </w:rPr>
        <w:t xml:space="preserve"> </w:t>
      </w:r>
      <w:r w:rsidRPr="00707F98">
        <w:rPr>
          <w:b/>
        </w:rPr>
        <w:t>Change</w:t>
      </w:r>
      <w:r w:rsidR="005E1ED2" w:rsidRPr="00707F98">
        <w:rPr>
          <w:b/>
        </w:rPr>
        <w:t xml:space="preserve"> </w:t>
      </w:r>
      <w:r w:rsidR="00707F98" w:rsidRPr="00707F98">
        <w:rPr>
          <w:b/>
        </w:rPr>
        <w:t>in</w:t>
      </w:r>
      <w:r w:rsidR="005E1ED2" w:rsidRPr="00707F98">
        <w:rPr>
          <w:b/>
        </w:rPr>
        <w:t xml:space="preserve"> </w:t>
      </w:r>
      <w:r w:rsidRPr="00707F98">
        <w:rPr>
          <w:b/>
        </w:rPr>
        <w:t>Singapore</w:t>
      </w:r>
      <w:r w:rsidR="005E1ED2" w:rsidRPr="00707F98">
        <w:rPr>
          <w:b/>
        </w:rPr>
        <w:t xml:space="preserve"> </w:t>
      </w:r>
      <w:r w:rsidR="00707F98" w:rsidRPr="00707F98">
        <w:rPr>
          <w:b/>
        </w:rPr>
        <w:t>and</w:t>
      </w:r>
      <w:r w:rsidR="005E1ED2" w:rsidRPr="00707F98">
        <w:rPr>
          <w:b/>
        </w:rPr>
        <w:t xml:space="preserve"> </w:t>
      </w:r>
      <w:r w:rsidR="00512A2B" w:rsidRPr="00707F98">
        <w:rPr>
          <w:b/>
        </w:rPr>
        <w:t>How</w:t>
      </w:r>
      <w:r w:rsidR="005E1ED2" w:rsidRPr="00707F98">
        <w:rPr>
          <w:b/>
        </w:rPr>
        <w:t xml:space="preserve"> </w:t>
      </w:r>
      <w:r w:rsidR="00512A2B" w:rsidRPr="00707F98">
        <w:rPr>
          <w:b/>
        </w:rPr>
        <w:t>Singapore</w:t>
      </w:r>
      <w:r w:rsidR="005E1ED2" w:rsidRPr="00707F98">
        <w:rPr>
          <w:b/>
        </w:rPr>
        <w:t xml:space="preserve"> </w:t>
      </w:r>
      <w:r w:rsidR="00512A2B" w:rsidRPr="00707F98">
        <w:rPr>
          <w:b/>
        </w:rPr>
        <w:t>Tackles It</w:t>
      </w:r>
    </w:p>
    <w:p w14:paraId="4DD2427D" w14:textId="05D56BAE" w:rsidR="000724FB" w:rsidRDefault="000724FB" w:rsidP="000B7E16">
      <w:pPr>
        <w:spacing w:before="120" w:after="240"/>
        <w:rPr>
          <w:b/>
        </w:rPr>
      </w:pPr>
    </w:p>
    <w:p w14:paraId="6790A89B" w14:textId="6B467871" w:rsidR="001C59B2" w:rsidRPr="001C59B2" w:rsidRDefault="001C59B2" w:rsidP="001C59B2">
      <w:pPr>
        <w:pStyle w:val="ListParagraph"/>
        <w:numPr>
          <w:ilvl w:val="0"/>
          <w:numId w:val="34"/>
        </w:numPr>
        <w:spacing w:before="120" w:after="240" w:line="480" w:lineRule="auto"/>
        <w:rPr>
          <w:b/>
        </w:rPr>
      </w:pPr>
      <w:r>
        <w:rPr>
          <w:b/>
        </w:rPr>
        <w:t>Introduction</w:t>
      </w:r>
    </w:p>
    <w:p w14:paraId="165C00F9" w14:textId="6D9FD969" w:rsidR="000B7E16" w:rsidRPr="00DC01B1" w:rsidRDefault="000B7E16" w:rsidP="001C59B2">
      <w:pPr>
        <w:spacing w:line="480" w:lineRule="auto"/>
        <w:rPr>
          <w:lang w:val="en-SG"/>
        </w:rPr>
      </w:pPr>
      <w:bookmarkStart w:id="1" w:name="_Hlk75943097"/>
      <w:r w:rsidRPr="00DC01B1">
        <w:rPr>
          <w:lang w:val="en-SG"/>
        </w:rPr>
        <w:t>In a novel written by Daniel Quinn called “The Story of B” in 1996, he used a metaphor of the boiling frog. If a frog were placed in a pot of boiling water, it would jump out. But if a frog were placed in a pot of cold water which was gradually heated, it would not notice the change and would die. This metaphor is often used to caution people to be aware of gradual changes lest they suffer undesirable consequences</w:t>
      </w:r>
      <w:sdt>
        <w:sdtPr>
          <w:rPr>
            <w:lang w:val="en-SG"/>
          </w:rPr>
          <w:id w:val="1931999368"/>
          <w:citation/>
        </w:sdtPr>
        <w:sdtEndPr/>
        <w:sdtContent>
          <w:r w:rsidRPr="00DC01B1">
            <w:rPr>
              <w:lang w:val="en-SG"/>
            </w:rPr>
            <w:fldChar w:fldCharType="begin"/>
          </w:r>
          <w:r w:rsidRPr="00DC01B1">
            <w:instrText xml:space="preserve"> CITATION Wik21 \l 1033 </w:instrText>
          </w:r>
          <w:r w:rsidRPr="00DC01B1">
            <w:rPr>
              <w:lang w:val="en-SG"/>
            </w:rPr>
            <w:fldChar w:fldCharType="separate"/>
          </w:r>
          <w:r w:rsidR="00DA54F6">
            <w:rPr>
              <w:noProof/>
            </w:rPr>
            <w:t xml:space="preserve"> (Wikimedia Foundation, Inc., 2021)</w:t>
          </w:r>
          <w:r w:rsidRPr="00DC01B1">
            <w:rPr>
              <w:lang w:val="en-SG"/>
            </w:rPr>
            <w:fldChar w:fldCharType="end"/>
          </w:r>
        </w:sdtContent>
      </w:sdt>
      <w:r w:rsidRPr="00DC01B1">
        <w:rPr>
          <w:lang w:val="en-SG"/>
        </w:rPr>
        <w:t xml:space="preserve">. </w:t>
      </w:r>
    </w:p>
    <w:p w14:paraId="629DFE03" w14:textId="77777777" w:rsidR="000B7E16" w:rsidRPr="00DC01B1" w:rsidRDefault="000B7E16" w:rsidP="001C59B2">
      <w:pPr>
        <w:spacing w:line="480" w:lineRule="auto"/>
        <w:rPr>
          <w:lang w:val="en-SG"/>
        </w:rPr>
      </w:pPr>
    </w:p>
    <w:p w14:paraId="03045BAD" w14:textId="735B75D7" w:rsidR="00D73F22" w:rsidRPr="00707F98" w:rsidRDefault="003C244B" w:rsidP="001C59B2">
      <w:pPr>
        <w:spacing w:line="480" w:lineRule="auto"/>
        <w:rPr>
          <w:lang w:val="en-SG"/>
        </w:rPr>
      </w:pPr>
      <w:r>
        <w:rPr>
          <w:lang w:val="en-SG"/>
        </w:rPr>
        <w:t>In</w:t>
      </w:r>
      <w:r w:rsidR="000B7E16" w:rsidRPr="00DC01B1">
        <w:rPr>
          <w:lang w:val="en-SG"/>
        </w:rPr>
        <w:t xml:space="preserve"> the last 40 years, </w:t>
      </w:r>
      <w:r>
        <w:rPr>
          <w:lang w:val="en-SG"/>
        </w:rPr>
        <w:t>Singapore’s</w:t>
      </w:r>
      <w:r w:rsidR="000B7E16" w:rsidRPr="00DC01B1">
        <w:rPr>
          <w:lang w:val="en-SG"/>
        </w:rPr>
        <w:t xml:space="preserve"> annual mean temperature increased from 26.9</w:t>
      </w:r>
      <m:oMath>
        <m:r>
          <w:rPr>
            <w:rFonts w:ascii="Cambria Math" w:hAnsi="Cambria Math"/>
            <w:lang w:val="en-SG"/>
          </w:rPr>
          <m:t>℃</m:t>
        </m:r>
      </m:oMath>
      <w:r w:rsidR="000B7E16" w:rsidRPr="00DC01B1">
        <w:rPr>
          <w:lang w:val="en-SG"/>
        </w:rPr>
        <w:t xml:space="preserve">  to 28.0</w:t>
      </w:r>
      <m:oMath>
        <m:r>
          <w:rPr>
            <w:rFonts w:ascii="Cambria Math" w:hAnsi="Cambria Math"/>
            <w:lang w:val="en-SG"/>
          </w:rPr>
          <m:t>℃</m:t>
        </m:r>
      </m:oMath>
      <w:r w:rsidR="000B7E16" w:rsidRPr="00DC01B1">
        <w:rPr>
          <w:lang w:val="en-SG"/>
        </w:rPr>
        <w:t>. But due to Singapore’s high humidity, a 1</w:t>
      </w:r>
      <m:oMath>
        <m:r>
          <w:rPr>
            <w:rFonts w:ascii="Cambria Math" w:hAnsi="Cambria Math"/>
            <w:lang w:val="en-SG"/>
          </w:rPr>
          <m:t>℃</m:t>
        </m:r>
      </m:oMath>
      <w:r w:rsidR="000B7E16" w:rsidRPr="00DC01B1">
        <w:rPr>
          <w:lang w:val="en-SG"/>
        </w:rPr>
        <w:t xml:space="preserve">  increase can feel like 4</w:t>
      </w:r>
      <m:oMath>
        <m:r>
          <w:rPr>
            <w:rFonts w:ascii="Cambria Math" w:hAnsi="Cambria Math"/>
            <w:lang w:val="en-SG"/>
          </w:rPr>
          <m:t>℃</m:t>
        </m:r>
      </m:oMath>
      <w:r w:rsidR="000B7E16" w:rsidRPr="00DC01B1">
        <w:rPr>
          <w:lang w:val="en-SG"/>
        </w:rPr>
        <w:t xml:space="preserve">.  Not only that, </w:t>
      </w:r>
      <w:r w:rsidR="000724FB" w:rsidRPr="00DC01B1">
        <w:rPr>
          <w:lang w:val="en-SG"/>
        </w:rPr>
        <w:t>but rainstorms are also</w:t>
      </w:r>
      <w:r w:rsidR="000B7E16" w:rsidRPr="00DC01B1">
        <w:rPr>
          <w:lang w:val="en-SG"/>
        </w:rPr>
        <w:t xml:space="preserve"> becoming more violent and flash floods have become more frequent </w:t>
      </w:r>
      <w:sdt>
        <w:sdtPr>
          <w:rPr>
            <w:lang w:val="en-SG"/>
          </w:rPr>
          <w:id w:val="-675341594"/>
          <w:citation/>
        </w:sdtPr>
        <w:sdtEndPr/>
        <w:sdtContent>
          <w:r w:rsidR="000B7E16" w:rsidRPr="00DC01B1">
            <w:rPr>
              <w:lang w:val="en-SG"/>
            </w:rPr>
            <w:fldChar w:fldCharType="begin"/>
          </w:r>
          <w:r w:rsidR="000B7E16" w:rsidRPr="00DC01B1">
            <w:instrText xml:space="preserve"> CITATION NCC21 \l 1033 </w:instrText>
          </w:r>
          <w:r w:rsidR="000B7E16" w:rsidRPr="00DC01B1">
            <w:rPr>
              <w:lang w:val="en-SG"/>
            </w:rPr>
            <w:fldChar w:fldCharType="separate"/>
          </w:r>
          <w:r w:rsidR="00DA54F6">
            <w:rPr>
              <w:noProof/>
            </w:rPr>
            <w:t>(NCCS, 2021)</w:t>
          </w:r>
          <w:r w:rsidR="000B7E16" w:rsidRPr="00DC01B1">
            <w:rPr>
              <w:lang w:val="en-SG"/>
            </w:rPr>
            <w:fldChar w:fldCharType="end"/>
          </w:r>
        </w:sdtContent>
      </w:sdt>
      <w:r w:rsidR="000B7E16" w:rsidRPr="00DC01B1">
        <w:rPr>
          <w:lang w:val="en-SG"/>
        </w:rPr>
        <w:t>.</w:t>
      </w:r>
    </w:p>
    <w:p w14:paraId="53782265" w14:textId="6918677B" w:rsidR="000B7E16" w:rsidRDefault="000B7E16" w:rsidP="001C59B2">
      <w:pPr>
        <w:spacing w:line="480" w:lineRule="auto"/>
        <w:rPr>
          <w:lang w:val="en-SG"/>
        </w:rPr>
      </w:pPr>
      <w:bookmarkStart w:id="2" w:name="_Hlk68528118"/>
      <w:r w:rsidRPr="00DC01B1">
        <w:rPr>
          <w:lang w:val="en-SG"/>
        </w:rPr>
        <w:t xml:space="preserve">This paper will </w:t>
      </w:r>
      <w:r w:rsidR="000724FB" w:rsidRPr="00DC01B1">
        <w:rPr>
          <w:lang w:val="en-SG"/>
        </w:rPr>
        <w:t>highlight how Singapore tackles climate change</w:t>
      </w:r>
      <w:r w:rsidRPr="00DC01B1">
        <w:rPr>
          <w:lang w:val="en-SG"/>
        </w:rPr>
        <w:t>.</w:t>
      </w:r>
      <w:bookmarkEnd w:id="2"/>
      <w:r w:rsidR="00707F98">
        <w:rPr>
          <w:lang w:val="en-SG"/>
        </w:rPr>
        <w:t xml:space="preserve"> </w:t>
      </w:r>
      <w:r w:rsidRPr="00DC01B1">
        <w:rPr>
          <w:lang w:val="en-SG"/>
        </w:rPr>
        <w:t xml:space="preserve">It will cover human development and its effect on the environment. By exploring the studies </w:t>
      </w:r>
      <w:r w:rsidR="003C244B">
        <w:rPr>
          <w:lang w:val="en-SG"/>
        </w:rPr>
        <w:t>of</w:t>
      </w:r>
      <w:r w:rsidRPr="00DC01B1">
        <w:rPr>
          <w:lang w:val="en-SG"/>
        </w:rPr>
        <w:t xml:space="preserve"> scientist</w:t>
      </w:r>
      <w:r w:rsidR="00DC01B1">
        <w:rPr>
          <w:lang w:val="en-SG"/>
        </w:rPr>
        <w:t>s</w:t>
      </w:r>
      <w:r w:rsidRPr="00DC01B1">
        <w:rPr>
          <w:lang w:val="en-SG"/>
        </w:rPr>
        <w:t>, it will view the topic from the perspectives of law and economics.</w:t>
      </w:r>
    </w:p>
    <w:p w14:paraId="6846D251" w14:textId="77777777" w:rsidR="001C59B2" w:rsidRPr="00DC01B1" w:rsidRDefault="001C59B2" w:rsidP="001C59B2">
      <w:pPr>
        <w:spacing w:line="480" w:lineRule="auto"/>
        <w:rPr>
          <w:lang w:val="en-SG"/>
        </w:rPr>
      </w:pPr>
    </w:p>
    <w:p w14:paraId="6FACEB20" w14:textId="0B783AAA" w:rsidR="00A30F93" w:rsidRDefault="00A30F93" w:rsidP="001C59B2">
      <w:pPr>
        <w:pStyle w:val="NoSpacing"/>
        <w:spacing w:line="480" w:lineRule="auto"/>
        <w:rPr>
          <w:b/>
        </w:rPr>
      </w:pPr>
    </w:p>
    <w:p w14:paraId="1E6F4E5F" w14:textId="606BA0BB" w:rsidR="001C59B2" w:rsidRDefault="001C59B2" w:rsidP="001C59B2">
      <w:pPr>
        <w:pStyle w:val="NoSpacing"/>
        <w:spacing w:line="480" w:lineRule="auto"/>
        <w:rPr>
          <w:b/>
        </w:rPr>
      </w:pPr>
    </w:p>
    <w:p w14:paraId="1C020339" w14:textId="77777777" w:rsidR="001C59B2" w:rsidRPr="00DC01B1" w:rsidRDefault="001C59B2" w:rsidP="001C59B2">
      <w:pPr>
        <w:pStyle w:val="NoSpacing"/>
        <w:spacing w:line="480" w:lineRule="auto"/>
        <w:rPr>
          <w:b/>
        </w:rPr>
      </w:pPr>
    </w:p>
    <w:p w14:paraId="40AA8761" w14:textId="32082355" w:rsidR="001C59B2" w:rsidRPr="001C59B2" w:rsidRDefault="001C59B2" w:rsidP="001C59B2">
      <w:pPr>
        <w:pStyle w:val="NoSpacing"/>
        <w:numPr>
          <w:ilvl w:val="0"/>
          <w:numId w:val="34"/>
        </w:numPr>
        <w:spacing w:line="480" w:lineRule="auto"/>
        <w:rPr>
          <w:b/>
        </w:rPr>
      </w:pPr>
      <w:bookmarkStart w:id="3" w:name="_Hlk68528408"/>
      <w:r>
        <w:rPr>
          <w:b/>
        </w:rPr>
        <w:lastRenderedPageBreak/>
        <w:t>Reducing Carbon Emissions</w:t>
      </w:r>
    </w:p>
    <w:p w14:paraId="76CCC975" w14:textId="267E23B0" w:rsidR="000B7E16" w:rsidRPr="00DC01B1" w:rsidRDefault="000B7E16" w:rsidP="001C59B2">
      <w:pPr>
        <w:spacing w:line="480" w:lineRule="auto"/>
        <w:rPr>
          <w:lang w:val="en-SG"/>
        </w:rPr>
      </w:pPr>
      <w:r w:rsidRPr="00DC01B1">
        <w:rPr>
          <w:lang w:val="en-SG"/>
        </w:rPr>
        <w:t xml:space="preserve">Carbon is one of the most discussed topics when it comes to climate change. Carbon dioxide, or CO2, is a greenhouse gas that traps heat from escaping Earth’s atmosphere. Since the industrial revolution in the 1760s, </w:t>
      </w:r>
      <w:r w:rsidR="002E1DD4" w:rsidRPr="00DC01B1">
        <w:rPr>
          <w:lang w:val="en-SG"/>
        </w:rPr>
        <w:t>global</w:t>
      </w:r>
      <w:r w:rsidRPr="00DC01B1">
        <w:rPr>
          <w:lang w:val="en-SG"/>
        </w:rPr>
        <w:t xml:space="preserve"> CO2 </w:t>
      </w:r>
      <w:r w:rsidR="002E1DD4" w:rsidRPr="00DC01B1">
        <w:rPr>
          <w:lang w:val="en-SG"/>
        </w:rPr>
        <w:t xml:space="preserve">emissions </w:t>
      </w:r>
      <w:r w:rsidRPr="00DC01B1">
        <w:rPr>
          <w:lang w:val="en-SG"/>
        </w:rPr>
        <w:t>ha</w:t>
      </w:r>
      <w:r w:rsidR="00DC01B1">
        <w:rPr>
          <w:lang w:val="en-SG"/>
        </w:rPr>
        <w:t>ve</w:t>
      </w:r>
      <w:r w:rsidRPr="00DC01B1">
        <w:rPr>
          <w:lang w:val="en-SG"/>
        </w:rPr>
        <w:t xml:space="preserve"> increased exponentially in the past two centuries. </w:t>
      </w:r>
      <w:r w:rsidR="002E1DD4" w:rsidRPr="00DC01B1">
        <w:rPr>
          <w:lang w:val="en-SG"/>
        </w:rPr>
        <w:t xml:space="preserve">Though </w:t>
      </w:r>
      <w:r w:rsidRPr="00DC01B1">
        <w:rPr>
          <w:lang w:val="en-SG"/>
        </w:rPr>
        <w:t xml:space="preserve">Singapore </w:t>
      </w:r>
      <w:r w:rsidR="002E1DD4" w:rsidRPr="00DC01B1">
        <w:rPr>
          <w:lang w:val="en-SG"/>
        </w:rPr>
        <w:t xml:space="preserve">only contributes less than 1% in global emissions </w:t>
      </w:r>
      <w:sdt>
        <w:sdtPr>
          <w:rPr>
            <w:lang w:val="en-SG"/>
          </w:rPr>
          <w:id w:val="-1424178106"/>
          <w:citation/>
        </w:sdtPr>
        <w:sdtEndPr/>
        <w:sdtContent>
          <w:r w:rsidR="002E1DD4" w:rsidRPr="00DC01B1">
            <w:rPr>
              <w:lang w:val="en-SG"/>
            </w:rPr>
            <w:fldChar w:fldCharType="begin"/>
          </w:r>
          <w:r w:rsidR="002E1DD4" w:rsidRPr="00DC01B1">
            <w:instrText xml:space="preserve"> CITATION wor \l 1033 </w:instrText>
          </w:r>
          <w:r w:rsidR="002E1DD4" w:rsidRPr="00DC01B1">
            <w:rPr>
              <w:lang w:val="en-SG"/>
            </w:rPr>
            <w:fldChar w:fldCharType="separate"/>
          </w:r>
          <w:r w:rsidR="00DA54F6">
            <w:rPr>
              <w:noProof/>
            </w:rPr>
            <w:t>(worldometer)</w:t>
          </w:r>
          <w:r w:rsidR="002E1DD4" w:rsidRPr="00DC01B1">
            <w:rPr>
              <w:lang w:val="en-SG"/>
            </w:rPr>
            <w:fldChar w:fldCharType="end"/>
          </w:r>
        </w:sdtContent>
      </w:sdt>
      <w:r w:rsidR="002E1DD4" w:rsidRPr="00DC01B1">
        <w:rPr>
          <w:lang w:val="en-SG"/>
        </w:rPr>
        <w:t>, it is</w:t>
      </w:r>
      <w:r w:rsidR="003C244B">
        <w:rPr>
          <w:lang w:val="en-SG"/>
        </w:rPr>
        <w:t xml:space="preserve"> still</w:t>
      </w:r>
      <w:r w:rsidRPr="00DC01B1">
        <w:rPr>
          <w:lang w:val="en-SG"/>
        </w:rPr>
        <w:t xml:space="preserve"> </w:t>
      </w:r>
      <w:r w:rsidR="002E1DD4" w:rsidRPr="00DC01B1">
        <w:rPr>
          <w:lang w:val="en-SG"/>
        </w:rPr>
        <w:t>tackling</w:t>
      </w:r>
      <w:r w:rsidRPr="00DC01B1">
        <w:rPr>
          <w:lang w:val="en-SG"/>
        </w:rPr>
        <w:t xml:space="preserve"> climate change in </w:t>
      </w:r>
      <w:r w:rsidR="002E1DD4" w:rsidRPr="00DC01B1">
        <w:rPr>
          <w:lang w:val="en-SG"/>
        </w:rPr>
        <w:t>its</w:t>
      </w:r>
      <w:r w:rsidR="003C244B">
        <w:rPr>
          <w:lang w:val="en-SG"/>
        </w:rPr>
        <w:t xml:space="preserve"> own</w:t>
      </w:r>
      <w:r w:rsidR="002E1DD4" w:rsidRPr="00DC01B1">
        <w:rPr>
          <w:lang w:val="en-SG"/>
        </w:rPr>
        <w:t xml:space="preserve"> way</w:t>
      </w:r>
      <w:r w:rsidRPr="00DC01B1">
        <w:rPr>
          <w:lang w:val="en-SG"/>
        </w:rPr>
        <w:t>, from implementing new laws and initiatives to building new infrastructure.</w:t>
      </w:r>
    </w:p>
    <w:p w14:paraId="4A090895" w14:textId="7FFF5832" w:rsidR="000B7E16" w:rsidRDefault="000B7E16" w:rsidP="001C59B2">
      <w:pPr>
        <w:pStyle w:val="NoSpacing"/>
        <w:spacing w:line="480" w:lineRule="auto"/>
        <w:rPr>
          <w:b/>
        </w:rPr>
      </w:pPr>
      <w:bookmarkStart w:id="4" w:name="_Hlk68528461"/>
      <w:bookmarkEnd w:id="3"/>
    </w:p>
    <w:p w14:paraId="19839C9A" w14:textId="4E49579B" w:rsidR="001C59B2" w:rsidRPr="001C59B2" w:rsidRDefault="001C59B2" w:rsidP="001C59B2">
      <w:pPr>
        <w:pStyle w:val="NoSpacing"/>
        <w:numPr>
          <w:ilvl w:val="1"/>
          <w:numId w:val="34"/>
        </w:numPr>
        <w:spacing w:line="480" w:lineRule="auto"/>
        <w:rPr>
          <w:b/>
        </w:rPr>
      </w:pPr>
      <w:r>
        <w:rPr>
          <w:b/>
        </w:rPr>
        <w:t xml:space="preserve"> Implementing New Laws</w:t>
      </w:r>
    </w:p>
    <w:bookmarkEnd w:id="4"/>
    <w:p w14:paraId="1905AFD9" w14:textId="19539930" w:rsidR="000B7E16" w:rsidRPr="00DC01B1" w:rsidRDefault="000B7E16" w:rsidP="001C59B2">
      <w:pPr>
        <w:spacing w:line="480" w:lineRule="auto"/>
        <w:rPr>
          <w:lang w:val="en-SG"/>
        </w:rPr>
      </w:pPr>
      <w:r w:rsidRPr="00DC01B1">
        <w:rPr>
          <w:lang w:val="en-SG"/>
        </w:rPr>
        <w:t xml:space="preserve">Singapore has implemented a carbon tax on factories to reduce the amount of CO2 released.  During the 2018 budget speech, Minister of Finance, Heng Swee Keat said that the tax rate has been set to $5 per tonne from 2019 to 2023 and is expected to increase to $10 to $15 per tonne by 2030 </w:t>
      </w:r>
      <w:sdt>
        <w:sdtPr>
          <w:rPr>
            <w:lang w:val="en-SG"/>
          </w:rPr>
          <w:id w:val="-1424259283"/>
          <w:citation/>
        </w:sdtPr>
        <w:sdtEndPr/>
        <w:sdtContent>
          <w:r w:rsidRPr="00DC01B1">
            <w:rPr>
              <w:lang w:val="en-SG"/>
            </w:rPr>
            <w:fldChar w:fldCharType="begin"/>
          </w:r>
          <w:r w:rsidRPr="00DC01B1">
            <w:instrText xml:space="preserve"> CITATION Mat21 \l 1033 </w:instrText>
          </w:r>
          <w:r w:rsidRPr="00DC01B1">
            <w:rPr>
              <w:lang w:val="en-SG"/>
            </w:rPr>
            <w:fldChar w:fldCharType="separate"/>
          </w:r>
          <w:r w:rsidR="00DA54F6">
            <w:rPr>
              <w:noProof/>
            </w:rPr>
            <w:t>(Mohan, 2021)</w:t>
          </w:r>
          <w:r w:rsidRPr="00DC01B1">
            <w:rPr>
              <w:lang w:val="en-SG"/>
            </w:rPr>
            <w:fldChar w:fldCharType="end"/>
          </w:r>
        </w:sdtContent>
      </w:sdt>
      <w:r w:rsidRPr="00DC01B1">
        <w:rPr>
          <w:lang w:val="en-SG"/>
        </w:rPr>
        <w:t xml:space="preserve">.  </w:t>
      </w:r>
    </w:p>
    <w:p w14:paraId="40A45C78" w14:textId="6EB2BC08" w:rsidR="00DC01B1" w:rsidRDefault="00DC01B1" w:rsidP="001C59B2">
      <w:pPr>
        <w:spacing w:line="480" w:lineRule="auto"/>
        <w:rPr>
          <w:lang w:val="en-SG"/>
        </w:rPr>
      </w:pPr>
    </w:p>
    <w:p w14:paraId="59E4803B" w14:textId="7691BEB2" w:rsidR="001C59B2" w:rsidRPr="001C59B2" w:rsidRDefault="001C59B2" w:rsidP="001C59B2">
      <w:pPr>
        <w:pStyle w:val="ListParagraph"/>
        <w:numPr>
          <w:ilvl w:val="1"/>
          <w:numId w:val="34"/>
        </w:numPr>
        <w:spacing w:line="480" w:lineRule="auto"/>
        <w:rPr>
          <w:b/>
          <w:bCs/>
          <w:lang w:val="en-SG"/>
        </w:rPr>
      </w:pPr>
      <w:r>
        <w:rPr>
          <w:lang w:val="en-SG"/>
        </w:rPr>
        <w:t xml:space="preserve"> </w:t>
      </w:r>
      <w:r w:rsidRPr="001C59B2">
        <w:rPr>
          <w:b/>
          <w:bCs/>
          <w:lang w:val="en-SG"/>
        </w:rPr>
        <w:t>Implementing New Initiatives</w:t>
      </w:r>
    </w:p>
    <w:p w14:paraId="3CBCCB16" w14:textId="6D910958" w:rsidR="00566FB6" w:rsidRPr="00DC01B1" w:rsidRDefault="00D04B47" w:rsidP="001C59B2">
      <w:pPr>
        <w:spacing w:line="480" w:lineRule="auto"/>
        <w:rPr>
          <w:lang w:val="en-SG"/>
        </w:rPr>
      </w:pPr>
      <w:r>
        <w:rPr>
          <w:lang w:val="en-SG"/>
        </w:rPr>
        <w:t>Singapore’s transportation is also transitioning to become electric</w:t>
      </w:r>
      <w:r w:rsidR="000B7E16" w:rsidRPr="00DC01B1">
        <w:rPr>
          <w:lang w:val="en-SG"/>
        </w:rPr>
        <w:t>. During the 2021 budget speech, Mr</w:t>
      </w:r>
      <w:r w:rsidR="00DC01B1">
        <w:rPr>
          <w:lang w:val="en-SG"/>
        </w:rPr>
        <w:t>.</w:t>
      </w:r>
      <w:r w:rsidR="000B7E16" w:rsidRPr="00DC01B1">
        <w:rPr>
          <w:lang w:val="en-SG"/>
        </w:rPr>
        <w:t xml:space="preserve"> Heng said that $30 million will be invested over five years to build charging infrastructure</w:t>
      </w:r>
      <w:r w:rsidR="002E1DD4" w:rsidRPr="00DC01B1">
        <w:rPr>
          <w:lang w:val="en-SG"/>
        </w:rPr>
        <w:t xml:space="preserve"> </w:t>
      </w:r>
      <w:r>
        <w:rPr>
          <w:lang w:val="en-SG"/>
        </w:rPr>
        <w:t xml:space="preserve">for electric vehicles, EVs, </w:t>
      </w:r>
      <w:r w:rsidR="002E1DD4" w:rsidRPr="00DC01B1">
        <w:rPr>
          <w:lang w:val="en-SG"/>
        </w:rPr>
        <w:t>across Singapore</w:t>
      </w:r>
      <w:r w:rsidR="000B7E16" w:rsidRPr="00DC01B1">
        <w:rPr>
          <w:lang w:val="en-SG"/>
        </w:rPr>
        <w:t>, and petrol prices would be increased to discourage the use of internal combustion engine</w:t>
      </w:r>
      <w:r w:rsidR="004556A4">
        <w:rPr>
          <w:lang w:val="en-SG"/>
        </w:rPr>
        <w:t>, ICE,</w:t>
      </w:r>
      <w:r w:rsidR="000B7E16" w:rsidRPr="00DC01B1">
        <w:rPr>
          <w:lang w:val="en-SG"/>
        </w:rPr>
        <w:t xml:space="preserve"> vehicles </w:t>
      </w:r>
      <w:sdt>
        <w:sdtPr>
          <w:rPr>
            <w:lang w:val="en-SG"/>
          </w:rPr>
          <w:id w:val="594754633"/>
          <w:citation/>
        </w:sdtPr>
        <w:sdtEndPr/>
        <w:sdtContent>
          <w:r w:rsidR="000B7E16" w:rsidRPr="00DC01B1">
            <w:rPr>
              <w:lang w:val="en-SG"/>
            </w:rPr>
            <w:fldChar w:fldCharType="begin"/>
          </w:r>
          <w:r w:rsidR="000B7E16" w:rsidRPr="00DC01B1">
            <w:instrText xml:space="preserve"> CITATION gov21 \l 1033 </w:instrText>
          </w:r>
          <w:r w:rsidR="000B7E16" w:rsidRPr="00DC01B1">
            <w:rPr>
              <w:lang w:val="en-SG"/>
            </w:rPr>
            <w:fldChar w:fldCharType="separate"/>
          </w:r>
          <w:r w:rsidR="00DA54F6">
            <w:rPr>
              <w:noProof/>
            </w:rPr>
            <w:t>(gov.sg, 2021)</w:t>
          </w:r>
          <w:r w:rsidR="000B7E16" w:rsidRPr="00DC01B1">
            <w:rPr>
              <w:lang w:val="en-SG"/>
            </w:rPr>
            <w:fldChar w:fldCharType="end"/>
          </w:r>
        </w:sdtContent>
      </w:sdt>
      <w:r w:rsidR="000B7E16" w:rsidRPr="00DC01B1">
        <w:rPr>
          <w:lang w:val="en-SG"/>
        </w:rPr>
        <w:t>.</w:t>
      </w:r>
      <w:r w:rsidR="002E1DD4" w:rsidRPr="00DC01B1">
        <w:rPr>
          <w:lang w:val="en-SG"/>
        </w:rPr>
        <w:t xml:space="preserve"> </w:t>
      </w:r>
      <w:r>
        <w:rPr>
          <w:lang w:val="en-SG"/>
        </w:rPr>
        <w:t>Newer models of p</w:t>
      </w:r>
      <w:r w:rsidR="00DC01B1" w:rsidRPr="00DC01B1">
        <w:rPr>
          <w:lang w:val="en-SG"/>
        </w:rPr>
        <w:t xml:space="preserve">ublic buses are also transitioning to become electric. </w:t>
      </w:r>
      <w:r w:rsidR="002E1DD4" w:rsidRPr="00DC01B1">
        <w:rPr>
          <w:lang w:val="en-SG"/>
        </w:rPr>
        <w:t>Through the EV Early Adopter Incentive</w:t>
      </w:r>
      <w:r w:rsidR="003C244B">
        <w:rPr>
          <w:lang w:val="en-SG"/>
        </w:rPr>
        <w:t>,</w:t>
      </w:r>
      <w:r w:rsidR="00D73F22">
        <w:rPr>
          <w:lang w:val="en-SG"/>
        </w:rPr>
        <w:t xml:space="preserve"> </w:t>
      </w:r>
      <w:r w:rsidR="002E1DD4" w:rsidRPr="00DC01B1">
        <w:rPr>
          <w:lang w:val="en-SG"/>
        </w:rPr>
        <w:t>EEVI, Singaporeans can enjoy a rebate of up to $20,000 when purchasing an EV between 1 January 2021 and 31 December 2023</w:t>
      </w:r>
      <w:r w:rsidR="00DC01B1" w:rsidRPr="00DC01B1">
        <w:rPr>
          <w:lang w:val="en-SG"/>
        </w:rPr>
        <w:t xml:space="preserve"> </w:t>
      </w:r>
      <w:sdt>
        <w:sdtPr>
          <w:rPr>
            <w:lang w:val="en-SG"/>
          </w:rPr>
          <w:id w:val="86972875"/>
          <w:citation/>
        </w:sdtPr>
        <w:sdtEndPr/>
        <w:sdtContent>
          <w:r w:rsidR="00DC01B1" w:rsidRPr="00DC01B1">
            <w:rPr>
              <w:lang w:val="en-SG"/>
            </w:rPr>
            <w:fldChar w:fldCharType="begin"/>
          </w:r>
          <w:r w:rsidR="00DC01B1" w:rsidRPr="00DC01B1">
            <w:instrText xml:space="preserve"> CITATION Tim21 \l 1033 </w:instrText>
          </w:r>
          <w:r w:rsidR="00DC01B1" w:rsidRPr="00DC01B1">
            <w:rPr>
              <w:lang w:val="en-SG"/>
            </w:rPr>
            <w:fldChar w:fldCharType="separate"/>
          </w:r>
          <w:r w:rsidR="00DA54F6">
            <w:rPr>
              <w:noProof/>
            </w:rPr>
            <w:t>(Ho, 2021)</w:t>
          </w:r>
          <w:r w:rsidR="00DC01B1" w:rsidRPr="00DC01B1">
            <w:rPr>
              <w:lang w:val="en-SG"/>
            </w:rPr>
            <w:fldChar w:fldCharType="end"/>
          </w:r>
        </w:sdtContent>
      </w:sdt>
      <w:r w:rsidR="00DC01B1" w:rsidRPr="00DC01B1">
        <w:rPr>
          <w:lang w:val="en-SG"/>
        </w:rPr>
        <w:t>.</w:t>
      </w:r>
    </w:p>
    <w:p w14:paraId="13C3E567" w14:textId="77253178" w:rsidR="000B7E16" w:rsidRDefault="000B7E16" w:rsidP="001C59B2">
      <w:pPr>
        <w:pStyle w:val="NoSpacing"/>
        <w:spacing w:line="480" w:lineRule="auto"/>
        <w:rPr>
          <w:b/>
        </w:rPr>
      </w:pPr>
    </w:p>
    <w:p w14:paraId="68E7B16B" w14:textId="1B8E3435" w:rsidR="001C59B2" w:rsidRDefault="001C59B2" w:rsidP="001C59B2">
      <w:pPr>
        <w:pStyle w:val="NoSpacing"/>
        <w:spacing w:line="480" w:lineRule="auto"/>
        <w:rPr>
          <w:b/>
        </w:rPr>
      </w:pPr>
    </w:p>
    <w:p w14:paraId="3975A308" w14:textId="27A60D35" w:rsidR="001C59B2" w:rsidRPr="00DC01B1" w:rsidRDefault="001C59B2" w:rsidP="001C59B2">
      <w:pPr>
        <w:pStyle w:val="NoSpacing"/>
        <w:numPr>
          <w:ilvl w:val="1"/>
          <w:numId w:val="34"/>
        </w:numPr>
        <w:spacing w:line="480" w:lineRule="auto"/>
        <w:rPr>
          <w:b/>
        </w:rPr>
      </w:pPr>
      <w:r>
        <w:rPr>
          <w:b/>
        </w:rPr>
        <w:lastRenderedPageBreak/>
        <w:t xml:space="preserve"> Building New Infrastructure</w:t>
      </w:r>
    </w:p>
    <w:p w14:paraId="73AB8ED1" w14:textId="75C6C946" w:rsidR="000B7E16" w:rsidRPr="00DC01B1" w:rsidRDefault="000B7E16" w:rsidP="001C59B2">
      <w:pPr>
        <w:spacing w:line="480" w:lineRule="auto"/>
        <w:rPr>
          <w:lang w:val="en-SG"/>
        </w:rPr>
      </w:pPr>
      <w:r w:rsidRPr="00DC01B1">
        <w:rPr>
          <w:lang w:val="en-SG"/>
        </w:rPr>
        <w:t xml:space="preserve">To </w:t>
      </w:r>
      <w:r w:rsidR="00DC01B1" w:rsidRPr="00DC01B1">
        <w:rPr>
          <w:lang w:val="en-SG"/>
        </w:rPr>
        <w:t>minimise</w:t>
      </w:r>
      <w:r w:rsidRPr="00DC01B1">
        <w:rPr>
          <w:lang w:val="en-SG"/>
        </w:rPr>
        <w:t xml:space="preserve"> </w:t>
      </w:r>
      <w:r w:rsidR="00D04B47">
        <w:rPr>
          <w:lang w:val="en-SG"/>
        </w:rPr>
        <w:t>demand for</w:t>
      </w:r>
      <w:r w:rsidRPr="00DC01B1">
        <w:rPr>
          <w:lang w:val="en-SG"/>
        </w:rPr>
        <w:t xml:space="preserve"> natural gas for electricity, the government has invested in solar panel</w:t>
      </w:r>
      <w:r w:rsidR="00D04B47">
        <w:rPr>
          <w:lang w:val="en-SG"/>
        </w:rPr>
        <w:t xml:space="preserve"> infrastructure</w:t>
      </w:r>
      <w:r w:rsidRPr="00DC01B1">
        <w:rPr>
          <w:lang w:val="en-SG"/>
        </w:rPr>
        <w:t xml:space="preserve">. Due to Singapore’s geography, solar panels can become a </w:t>
      </w:r>
      <w:r w:rsidR="00DC01B1" w:rsidRPr="00DC01B1">
        <w:rPr>
          <w:lang w:val="en-SG"/>
        </w:rPr>
        <w:t>greener</w:t>
      </w:r>
      <w:r w:rsidRPr="00DC01B1">
        <w:rPr>
          <w:lang w:val="en-SG"/>
        </w:rPr>
        <w:t xml:space="preserve"> alternative energy source in the future. Solar panels have been built on top of HDB flats, and</w:t>
      </w:r>
      <w:r w:rsidR="00D04B47">
        <w:rPr>
          <w:lang w:val="en-SG"/>
        </w:rPr>
        <w:t xml:space="preserve"> floating</w:t>
      </w:r>
      <w:r w:rsidRPr="00DC01B1">
        <w:rPr>
          <w:lang w:val="en-SG"/>
        </w:rPr>
        <w:t xml:space="preserve"> solar farms </w:t>
      </w:r>
      <w:r w:rsidR="00DC01B1" w:rsidRPr="00DC01B1">
        <w:rPr>
          <w:lang w:val="en-SG"/>
        </w:rPr>
        <w:t xml:space="preserve">have </w:t>
      </w:r>
      <w:r w:rsidRPr="00DC01B1">
        <w:rPr>
          <w:lang w:val="en-SG"/>
        </w:rPr>
        <w:t xml:space="preserve">been built </w:t>
      </w:r>
      <w:r w:rsidR="00DC01B1" w:rsidRPr="00DC01B1">
        <w:rPr>
          <w:lang w:val="en-SG"/>
        </w:rPr>
        <w:t xml:space="preserve">in reservoirs and </w:t>
      </w:r>
      <w:r w:rsidR="00D04B47">
        <w:rPr>
          <w:lang w:val="en-SG"/>
        </w:rPr>
        <w:t xml:space="preserve">on </w:t>
      </w:r>
      <w:r w:rsidR="00DC01B1" w:rsidRPr="00DC01B1">
        <w:rPr>
          <w:lang w:val="en-SG"/>
        </w:rPr>
        <w:t>waters around the country</w:t>
      </w:r>
      <w:r w:rsidRPr="00DC01B1">
        <w:rPr>
          <w:lang w:val="en-SG"/>
        </w:rPr>
        <w:t xml:space="preserve">. Since 2014, </w:t>
      </w:r>
      <w:r w:rsidR="00D04B47">
        <w:rPr>
          <w:lang w:val="en-SG"/>
        </w:rPr>
        <w:t xml:space="preserve">the Land Transport Authority, </w:t>
      </w:r>
      <w:r w:rsidR="002E1DD4" w:rsidRPr="00DC01B1">
        <w:rPr>
          <w:lang w:val="en-SG"/>
        </w:rPr>
        <w:t>LTA</w:t>
      </w:r>
      <w:r w:rsidR="00D04B47">
        <w:rPr>
          <w:lang w:val="en-SG"/>
        </w:rPr>
        <w:t>,</w:t>
      </w:r>
      <w:r w:rsidR="002E1DD4" w:rsidRPr="00DC01B1">
        <w:rPr>
          <w:lang w:val="en-SG"/>
        </w:rPr>
        <w:t xml:space="preserve"> </w:t>
      </w:r>
      <w:r w:rsidRPr="00DC01B1">
        <w:rPr>
          <w:lang w:val="en-SG"/>
        </w:rPr>
        <w:t xml:space="preserve">has started to replace all </w:t>
      </w:r>
      <w:r w:rsidR="00DC01B1" w:rsidRPr="00DC01B1">
        <w:rPr>
          <w:lang w:val="en-SG"/>
        </w:rPr>
        <w:t xml:space="preserve">old </w:t>
      </w:r>
      <w:r w:rsidRPr="00DC01B1">
        <w:rPr>
          <w:lang w:val="en-SG"/>
        </w:rPr>
        <w:t>streetlights in Singapore with</w:t>
      </w:r>
      <w:r w:rsidR="00D04B47">
        <w:rPr>
          <w:lang w:val="en-SG"/>
        </w:rPr>
        <w:t xml:space="preserve"> more efficient</w:t>
      </w:r>
      <w:r w:rsidRPr="00DC01B1">
        <w:rPr>
          <w:lang w:val="en-SG"/>
        </w:rPr>
        <w:t xml:space="preserve"> LED </w:t>
      </w:r>
      <w:r w:rsidR="00DC01B1" w:rsidRPr="00DC01B1">
        <w:rPr>
          <w:lang w:val="en-SG"/>
        </w:rPr>
        <w:t>ones</w:t>
      </w:r>
      <w:r w:rsidRPr="00DC01B1">
        <w:rPr>
          <w:lang w:val="en-SG"/>
        </w:rPr>
        <w:t xml:space="preserve">. This could cut electricity consumption by 25%  </w:t>
      </w:r>
      <w:sdt>
        <w:sdtPr>
          <w:rPr>
            <w:lang w:val="en-SG"/>
          </w:rPr>
          <w:id w:val="-1731926989"/>
          <w:citation/>
        </w:sdtPr>
        <w:sdtEndPr/>
        <w:sdtContent>
          <w:r w:rsidRPr="00DC01B1">
            <w:rPr>
              <w:lang w:val="en-SG"/>
            </w:rPr>
            <w:fldChar w:fldCharType="begin"/>
          </w:r>
          <w:r w:rsidR="00DC01B1" w:rsidRPr="00DC01B1">
            <w:instrText xml:space="preserve">CITATION Lan17 \l 1033 </w:instrText>
          </w:r>
          <w:r w:rsidRPr="00DC01B1">
            <w:rPr>
              <w:lang w:val="en-SG"/>
            </w:rPr>
            <w:fldChar w:fldCharType="separate"/>
          </w:r>
          <w:r w:rsidR="00DA54F6">
            <w:rPr>
              <w:noProof/>
            </w:rPr>
            <w:t>(Land Transport Authority, 2017)</w:t>
          </w:r>
          <w:r w:rsidRPr="00DC01B1">
            <w:rPr>
              <w:lang w:val="en-SG"/>
            </w:rPr>
            <w:fldChar w:fldCharType="end"/>
          </w:r>
        </w:sdtContent>
      </w:sdt>
      <w:r w:rsidRPr="00DC01B1">
        <w:rPr>
          <w:lang w:val="en-SG"/>
        </w:rPr>
        <w:t>.</w:t>
      </w:r>
    </w:p>
    <w:p w14:paraId="29C7E55E" w14:textId="28556AB2" w:rsidR="00B6123A" w:rsidRDefault="00B6123A" w:rsidP="001C59B2">
      <w:pPr>
        <w:pStyle w:val="NoSpacing"/>
        <w:tabs>
          <w:tab w:val="left" w:pos="2256"/>
        </w:tabs>
        <w:spacing w:line="480" w:lineRule="auto"/>
        <w:rPr>
          <w:b/>
        </w:rPr>
      </w:pPr>
    </w:p>
    <w:p w14:paraId="6FEAEA3B" w14:textId="3C09D239" w:rsidR="001C59B2" w:rsidRDefault="001C59B2" w:rsidP="001C59B2">
      <w:pPr>
        <w:pStyle w:val="NoSpacing"/>
        <w:numPr>
          <w:ilvl w:val="0"/>
          <w:numId w:val="34"/>
        </w:numPr>
        <w:tabs>
          <w:tab w:val="left" w:pos="2256"/>
        </w:tabs>
        <w:spacing w:line="480" w:lineRule="auto"/>
        <w:rPr>
          <w:b/>
        </w:rPr>
      </w:pPr>
      <w:r>
        <w:rPr>
          <w:b/>
        </w:rPr>
        <w:t>Consequence of and Solutions to Climate Change</w:t>
      </w:r>
    </w:p>
    <w:p w14:paraId="4328FD6D" w14:textId="53DD5733" w:rsidR="00DC01B1" w:rsidRPr="00DC01B1" w:rsidRDefault="00DC01B1" w:rsidP="001C59B2">
      <w:pPr>
        <w:pStyle w:val="NoSpacing"/>
        <w:tabs>
          <w:tab w:val="left" w:pos="2256"/>
        </w:tabs>
        <w:spacing w:line="480" w:lineRule="auto"/>
        <w:ind w:left="720" w:hanging="720"/>
      </w:pPr>
      <w:r w:rsidRPr="00DC01B1">
        <w:rPr>
          <w:lang w:val="en-SG"/>
        </w:rPr>
        <w:t>Our food</w:t>
      </w:r>
      <w:r>
        <w:rPr>
          <w:lang w:val="en-SG"/>
        </w:rPr>
        <w:t xml:space="preserve"> and water</w:t>
      </w:r>
      <w:r w:rsidRPr="00DC01B1">
        <w:rPr>
          <w:lang w:val="en-SG"/>
        </w:rPr>
        <w:t xml:space="preserve"> security </w:t>
      </w:r>
      <w:r>
        <w:rPr>
          <w:lang w:val="en-SG"/>
        </w:rPr>
        <w:t>are</w:t>
      </w:r>
      <w:r w:rsidRPr="00DC01B1">
        <w:rPr>
          <w:lang w:val="en-SG"/>
        </w:rPr>
        <w:t xml:space="preserve"> also affected by climate change.</w:t>
      </w:r>
    </w:p>
    <w:p w14:paraId="5CF7832B" w14:textId="5FD2B9C9" w:rsidR="005E1ED2" w:rsidRDefault="005E1ED2" w:rsidP="001C59B2">
      <w:pPr>
        <w:pStyle w:val="NoSpacing"/>
        <w:spacing w:line="480" w:lineRule="auto"/>
        <w:rPr>
          <w:bCs/>
        </w:rPr>
      </w:pPr>
    </w:p>
    <w:p w14:paraId="322E2F22" w14:textId="384A1A27" w:rsidR="001C59B2" w:rsidRPr="001C59B2" w:rsidRDefault="001C59B2" w:rsidP="001C59B2">
      <w:pPr>
        <w:pStyle w:val="NoSpacing"/>
        <w:numPr>
          <w:ilvl w:val="1"/>
          <w:numId w:val="34"/>
        </w:numPr>
        <w:spacing w:line="480" w:lineRule="auto"/>
        <w:rPr>
          <w:b/>
        </w:rPr>
      </w:pPr>
      <w:r>
        <w:rPr>
          <w:bCs/>
        </w:rPr>
        <w:t xml:space="preserve"> </w:t>
      </w:r>
      <w:r w:rsidRPr="001C59B2">
        <w:rPr>
          <w:b/>
        </w:rPr>
        <w:t>Effect On Food</w:t>
      </w:r>
    </w:p>
    <w:p w14:paraId="3FF3F959" w14:textId="43285E4F" w:rsidR="00D73F22" w:rsidRDefault="00DC01B1" w:rsidP="001C59B2">
      <w:pPr>
        <w:pStyle w:val="NoSpacing"/>
        <w:spacing w:line="480" w:lineRule="auto"/>
        <w:rPr>
          <w:bCs/>
        </w:rPr>
      </w:pPr>
      <w:r w:rsidRPr="00DC01B1">
        <w:rPr>
          <w:bCs/>
        </w:rPr>
        <w:t>As temperature rise</w:t>
      </w:r>
      <w:r w:rsidR="00D04B47">
        <w:rPr>
          <w:bCs/>
        </w:rPr>
        <w:t>s</w:t>
      </w:r>
      <w:r w:rsidRPr="00DC01B1">
        <w:rPr>
          <w:bCs/>
        </w:rPr>
        <w:t>, droughts and rainfall occur more often. This can affect crop yield as</w:t>
      </w:r>
      <w:r w:rsidR="00D04B47">
        <w:rPr>
          <w:bCs/>
        </w:rPr>
        <w:t xml:space="preserve"> </w:t>
      </w:r>
      <w:r w:rsidRPr="00DC01B1">
        <w:rPr>
          <w:bCs/>
        </w:rPr>
        <w:t>farmland may become inarable.</w:t>
      </w:r>
      <w:r>
        <w:rPr>
          <w:bCs/>
        </w:rPr>
        <w:t xml:space="preserve"> Since Singapore relies on imports from various countries,</w:t>
      </w:r>
      <w:r w:rsidRPr="00DC01B1">
        <w:rPr>
          <w:bCs/>
        </w:rPr>
        <w:t xml:space="preserve"> food prices would rise significantly </w:t>
      </w:r>
      <w:r>
        <w:rPr>
          <w:bCs/>
        </w:rPr>
        <w:t>d</w:t>
      </w:r>
      <w:r w:rsidRPr="00DC01B1">
        <w:rPr>
          <w:bCs/>
        </w:rPr>
        <w:t>ue to the lower supply</w:t>
      </w:r>
      <w:r>
        <w:rPr>
          <w:bCs/>
        </w:rPr>
        <w:t xml:space="preserve">. </w:t>
      </w:r>
      <w:r w:rsidR="00D04B47">
        <w:rPr>
          <w:bCs/>
        </w:rPr>
        <w:t>As such</w:t>
      </w:r>
      <w:r>
        <w:rPr>
          <w:bCs/>
        </w:rPr>
        <w:t>, the government is supporting local farms. In Singapore, there are various types of farms ranging from vertical, rooftop, and community. Some of these farms employ hi-tech features to improve crop yield, while some remain traditional. One of these farms, called Sky Greens, was awarded the Singapore Standard 632 award</w:t>
      </w:r>
      <w:sdt>
        <w:sdtPr>
          <w:rPr>
            <w:bCs/>
          </w:rPr>
          <w:id w:val="-140504254"/>
          <w:citation/>
        </w:sdtPr>
        <w:sdtEndPr/>
        <w:sdtContent>
          <w:r>
            <w:rPr>
              <w:bCs/>
            </w:rPr>
            <w:fldChar w:fldCharType="begin"/>
          </w:r>
          <w:r>
            <w:rPr>
              <w:bCs/>
            </w:rPr>
            <w:instrText xml:space="preserve"> CITATION Sha19 \l 1033 </w:instrText>
          </w:r>
          <w:r>
            <w:rPr>
              <w:bCs/>
            </w:rPr>
            <w:fldChar w:fldCharType="separate"/>
          </w:r>
          <w:r w:rsidR="00DA54F6">
            <w:rPr>
              <w:bCs/>
              <w:noProof/>
            </w:rPr>
            <w:t xml:space="preserve"> </w:t>
          </w:r>
          <w:r w:rsidR="00DA54F6">
            <w:rPr>
              <w:noProof/>
            </w:rPr>
            <w:t>(Begum, 2019)</w:t>
          </w:r>
          <w:r>
            <w:rPr>
              <w:bCs/>
            </w:rPr>
            <w:fldChar w:fldCharType="end"/>
          </w:r>
        </w:sdtContent>
      </w:sdt>
      <w:r>
        <w:rPr>
          <w:bCs/>
        </w:rPr>
        <w:t xml:space="preserve">. These local farms can produce cheaper vegetables and </w:t>
      </w:r>
      <w:r w:rsidR="00D04B47">
        <w:rPr>
          <w:bCs/>
        </w:rPr>
        <w:t>increase</w:t>
      </w:r>
      <w:r>
        <w:rPr>
          <w:bCs/>
        </w:rPr>
        <w:t xml:space="preserve"> Singapore</w:t>
      </w:r>
      <w:r w:rsidR="00D04B47">
        <w:rPr>
          <w:bCs/>
        </w:rPr>
        <w:t>’s</w:t>
      </w:r>
      <w:r>
        <w:rPr>
          <w:bCs/>
        </w:rPr>
        <w:t xml:space="preserve"> self-sufficien</w:t>
      </w:r>
      <w:r w:rsidR="00D04B47">
        <w:rPr>
          <w:bCs/>
        </w:rPr>
        <w:t>cy</w:t>
      </w:r>
      <w:r>
        <w:rPr>
          <w:bCs/>
        </w:rPr>
        <w:t>.</w:t>
      </w:r>
    </w:p>
    <w:p w14:paraId="55D1842B" w14:textId="77777777" w:rsidR="00D73F22" w:rsidRPr="00DC01B1" w:rsidRDefault="00D73F22" w:rsidP="001C59B2">
      <w:pPr>
        <w:pStyle w:val="NoSpacing"/>
        <w:spacing w:line="480" w:lineRule="auto"/>
        <w:rPr>
          <w:bCs/>
        </w:rPr>
      </w:pPr>
    </w:p>
    <w:p w14:paraId="675F89F6" w14:textId="0DDA0D88" w:rsidR="004D50F0" w:rsidRDefault="004D50F0" w:rsidP="001C59B2">
      <w:pPr>
        <w:pStyle w:val="NoSpacing"/>
        <w:spacing w:line="480" w:lineRule="auto"/>
        <w:rPr>
          <w:bCs/>
        </w:rPr>
      </w:pPr>
    </w:p>
    <w:p w14:paraId="0145D933" w14:textId="6FAA353E" w:rsidR="001C59B2" w:rsidRDefault="001C59B2" w:rsidP="001C59B2">
      <w:pPr>
        <w:pStyle w:val="NoSpacing"/>
        <w:spacing w:line="480" w:lineRule="auto"/>
        <w:rPr>
          <w:bCs/>
        </w:rPr>
      </w:pPr>
    </w:p>
    <w:p w14:paraId="6FC982CF" w14:textId="04F85F79" w:rsidR="001C59B2" w:rsidRPr="001C59B2" w:rsidRDefault="001C59B2" w:rsidP="001C59B2">
      <w:pPr>
        <w:pStyle w:val="NoSpacing"/>
        <w:numPr>
          <w:ilvl w:val="1"/>
          <w:numId w:val="34"/>
        </w:numPr>
        <w:spacing w:line="480" w:lineRule="auto"/>
        <w:rPr>
          <w:b/>
        </w:rPr>
      </w:pPr>
      <w:r>
        <w:rPr>
          <w:bCs/>
        </w:rPr>
        <w:lastRenderedPageBreak/>
        <w:t xml:space="preserve"> </w:t>
      </w:r>
      <w:r w:rsidRPr="001C59B2">
        <w:rPr>
          <w:b/>
        </w:rPr>
        <w:t>Effect On Water</w:t>
      </w:r>
    </w:p>
    <w:p w14:paraId="43863EE7" w14:textId="341CB7E5" w:rsidR="00DC01B1" w:rsidRDefault="00DC01B1" w:rsidP="001C59B2">
      <w:pPr>
        <w:pStyle w:val="NoSpacing"/>
        <w:spacing w:line="480" w:lineRule="auto"/>
        <w:rPr>
          <w:bCs/>
        </w:rPr>
      </w:pPr>
      <w:r>
        <w:rPr>
          <w:bCs/>
        </w:rPr>
        <w:t xml:space="preserve">One of Singapore’s water sources is rainwater or local water catchment. </w:t>
      </w:r>
      <w:r w:rsidR="00D04B47">
        <w:rPr>
          <w:bCs/>
        </w:rPr>
        <w:t>Singapore’s</w:t>
      </w:r>
      <w:r>
        <w:rPr>
          <w:bCs/>
        </w:rPr>
        <w:t xml:space="preserve"> weather can be unpredictable; there could be long periods of drought, followed by intense rainfall. </w:t>
      </w:r>
      <w:sdt>
        <w:sdtPr>
          <w:rPr>
            <w:bCs/>
          </w:rPr>
          <w:id w:val="-1249568186"/>
          <w:citation/>
        </w:sdtPr>
        <w:sdtEndPr/>
        <w:sdtContent>
          <w:r>
            <w:rPr>
              <w:bCs/>
            </w:rPr>
            <w:fldChar w:fldCharType="begin"/>
          </w:r>
          <w:r>
            <w:rPr>
              <w:bCs/>
            </w:rPr>
            <w:instrText xml:space="preserve"> CITATION NCC21 \l 1033 </w:instrText>
          </w:r>
          <w:r>
            <w:rPr>
              <w:bCs/>
            </w:rPr>
            <w:fldChar w:fldCharType="separate"/>
          </w:r>
          <w:r w:rsidR="00DA54F6">
            <w:rPr>
              <w:noProof/>
            </w:rPr>
            <w:t>(NCCS, 2021)</w:t>
          </w:r>
          <w:r>
            <w:rPr>
              <w:bCs/>
            </w:rPr>
            <w:fldChar w:fldCharType="end"/>
          </w:r>
        </w:sdtContent>
      </w:sdt>
      <w:r>
        <w:rPr>
          <w:bCs/>
        </w:rPr>
        <w:t>. And as prices for imported water from Malaysia</w:t>
      </w:r>
      <w:r w:rsidR="00D04B47">
        <w:rPr>
          <w:bCs/>
        </w:rPr>
        <w:t xml:space="preserve"> rises</w:t>
      </w:r>
      <w:r>
        <w:rPr>
          <w:bCs/>
        </w:rPr>
        <w:t xml:space="preserve">, </w:t>
      </w:r>
      <w:r w:rsidR="00D04B47">
        <w:rPr>
          <w:bCs/>
        </w:rPr>
        <w:t>unpredictable weather patterns</w:t>
      </w:r>
      <w:r>
        <w:rPr>
          <w:bCs/>
        </w:rPr>
        <w:t xml:space="preserve"> can pose a challenge to Singapore’s water </w:t>
      </w:r>
      <w:r w:rsidR="00D04B47">
        <w:rPr>
          <w:bCs/>
        </w:rPr>
        <w:t>source</w:t>
      </w:r>
      <w:r>
        <w:rPr>
          <w:bCs/>
        </w:rPr>
        <w:t xml:space="preserve">. </w:t>
      </w:r>
      <w:r w:rsidR="00D04B47">
        <w:rPr>
          <w:bCs/>
        </w:rPr>
        <w:t>Not only did Singapore</w:t>
      </w:r>
      <w:r>
        <w:rPr>
          <w:bCs/>
        </w:rPr>
        <w:t xml:space="preserve"> develop reusable water, called NEWater, to improve its water security</w:t>
      </w:r>
      <w:r w:rsidR="00D04B47">
        <w:rPr>
          <w:bCs/>
        </w:rPr>
        <w:t xml:space="preserve">, but it </w:t>
      </w:r>
      <w:r>
        <w:rPr>
          <w:bCs/>
        </w:rPr>
        <w:t xml:space="preserve">also has effective drainage systems to collect as much </w:t>
      </w:r>
      <w:r w:rsidR="00D04B47">
        <w:rPr>
          <w:bCs/>
        </w:rPr>
        <w:t>rain</w:t>
      </w:r>
      <w:r>
        <w:rPr>
          <w:bCs/>
        </w:rPr>
        <w:t>water as possible.</w:t>
      </w:r>
    </w:p>
    <w:p w14:paraId="3C571459" w14:textId="77777777" w:rsidR="00B6123A" w:rsidRPr="00DC01B1" w:rsidRDefault="00B6123A" w:rsidP="001C59B2">
      <w:pPr>
        <w:pStyle w:val="NoSpacing"/>
        <w:spacing w:line="480" w:lineRule="auto"/>
        <w:rPr>
          <w:bCs/>
        </w:rPr>
      </w:pPr>
    </w:p>
    <w:p w14:paraId="61B62F85" w14:textId="2D1A82C2" w:rsidR="00B6203E" w:rsidRPr="00DC01B1" w:rsidRDefault="001C59B2" w:rsidP="001C59B2">
      <w:pPr>
        <w:pStyle w:val="NoSpacing"/>
        <w:spacing w:line="480" w:lineRule="auto"/>
        <w:rPr>
          <w:b/>
        </w:rPr>
      </w:pPr>
      <w:r>
        <w:rPr>
          <w:b/>
        </w:rPr>
        <w:t>4</w:t>
      </w:r>
      <w:r w:rsidR="00B6203E" w:rsidRPr="00DC01B1">
        <w:rPr>
          <w:b/>
        </w:rPr>
        <w:t>. Conclusion</w:t>
      </w:r>
    </w:p>
    <w:p w14:paraId="23B50AAD" w14:textId="291A93C9" w:rsidR="005E1ED2" w:rsidRDefault="00D73F22" w:rsidP="001C59B2">
      <w:pPr>
        <w:pStyle w:val="NoSpacing"/>
        <w:spacing w:line="480" w:lineRule="auto"/>
        <w:rPr>
          <w:bCs/>
          <w:noProof/>
          <w:lang w:eastAsia="zh-CN"/>
        </w:rPr>
      </w:pPr>
      <w:r>
        <w:rPr>
          <w:bCs/>
        </w:rPr>
        <w:t xml:space="preserve">This paper has examined the reasons for the rise in climate change </w:t>
      </w:r>
      <w:r w:rsidR="00DF5458">
        <w:rPr>
          <w:bCs/>
        </w:rPr>
        <w:t xml:space="preserve">in Singapore </w:t>
      </w:r>
      <w:r>
        <w:rPr>
          <w:bCs/>
        </w:rPr>
        <w:t xml:space="preserve">and how </w:t>
      </w:r>
      <w:r w:rsidR="00DF5458">
        <w:rPr>
          <w:bCs/>
        </w:rPr>
        <w:t>they are</w:t>
      </w:r>
      <w:r>
        <w:rPr>
          <w:bCs/>
        </w:rPr>
        <w:t xml:space="preserve"> tackling it. </w:t>
      </w:r>
      <w:r w:rsidR="00DF5458">
        <w:rPr>
          <w:bCs/>
        </w:rPr>
        <w:t>The issue of climate change also affects the whole world. As countries become more developed, their CO2 emissions increase, and as such their responsibility of reducing their emissions also increase.</w:t>
      </w:r>
      <w:r w:rsidR="00C66CBC">
        <w:rPr>
          <w:bCs/>
        </w:rPr>
        <w:t xml:space="preserve"> </w:t>
      </w:r>
      <w:r w:rsidR="0006780F">
        <w:rPr>
          <w:bCs/>
          <w:noProof/>
          <w:lang w:eastAsia="zh-CN"/>
        </w:rPr>
        <w:t xml:space="preserve">Governments should </w:t>
      </w:r>
      <w:r w:rsidR="00C66CBC">
        <w:rPr>
          <w:bCs/>
          <w:noProof/>
          <w:lang w:eastAsia="zh-CN"/>
        </w:rPr>
        <w:t xml:space="preserve">not only </w:t>
      </w:r>
      <w:r w:rsidR="0006780F">
        <w:rPr>
          <w:bCs/>
          <w:noProof/>
          <w:lang w:eastAsia="zh-CN"/>
        </w:rPr>
        <w:t xml:space="preserve">encourage the adoption of EVs and slowly phase out the use of </w:t>
      </w:r>
      <w:r w:rsidR="004556A4">
        <w:rPr>
          <w:bCs/>
          <w:noProof/>
          <w:lang w:eastAsia="zh-CN"/>
        </w:rPr>
        <w:t>ICE</w:t>
      </w:r>
      <w:r w:rsidR="0006780F">
        <w:rPr>
          <w:bCs/>
          <w:noProof/>
          <w:lang w:eastAsia="zh-CN"/>
        </w:rPr>
        <w:t xml:space="preserve"> vehicles</w:t>
      </w:r>
      <w:r w:rsidR="00DF5458">
        <w:rPr>
          <w:bCs/>
          <w:noProof/>
          <w:lang w:eastAsia="zh-CN"/>
        </w:rPr>
        <w:t xml:space="preserve">, </w:t>
      </w:r>
      <w:r w:rsidR="00C66CBC">
        <w:rPr>
          <w:bCs/>
          <w:noProof/>
          <w:lang w:eastAsia="zh-CN"/>
        </w:rPr>
        <w:t>but to also</w:t>
      </w:r>
      <w:r w:rsidR="00DF5458">
        <w:rPr>
          <w:bCs/>
          <w:noProof/>
          <w:lang w:eastAsia="zh-CN"/>
        </w:rPr>
        <w:t xml:space="preserve"> invest in renewable energy sources.</w:t>
      </w:r>
      <w:r w:rsidR="0006780F">
        <w:rPr>
          <w:bCs/>
          <w:noProof/>
          <w:lang w:eastAsia="zh-CN"/>
        </w:rPr>
        <w:t xml:space="preserve"> </w:t>
      </w:r>
      <w:r w:rsidR="00DF5458">
        <w:rPr>
          <w:bCs/>
          <w:noProof/>
          <w:lang w:eastAsia="zh-CN"/>
        </w:rPr>
        <w:t>The</w:t>
      </w:r>
      <w:r w:rsidR="0006780F">
        <w:rPr>
          <w:bCs/>
          <w:noProof/>
          <w:lang w:eastAsia="zh-CN"/>
        </w:rPr>
        <w:t xml:space="preserve"> effects of climate change should </w:t>
      </w:r>
      <w:r w:rsidR="00DF5458">
        <w:rPr>
          <w:bCs/>
          <w:noProof/>
          <w:lang w:eastAsia="zh-CN"/>
        </w:rPr>
        <w:t xml:space="preserve">also </w:t>
      </w:r>
      <w:r w:rsidR="0006780F">
        <w:rPr>
          <w:bCs/>
          <w:noProof/>
          <w:lang w:eastAsia="zh-CN"/>
        </w:rPr>
        <w:t>be better communicated to the public. Media and news outlets should cooperate with public health agencies and deliver scie</w:t>
      </w:r>
      <w:r w:rsidR="004556A4">
        <w:rPr>
          <w:bCs/>
          <w:noProof/>
          <w:lang w:eastAsia="zh-CN"/>
        </w:rPr>
        <w:t>n</w:t>
      </w:r>
      <w:r w:rsidR="0006780F">
        <w:rPr>
          <w:bCs/>
          <w:noProof/>
          <w:lang w:eastAsia="zh-CN"/>
        </w:rPr>
        <w:t>tifically reliable information to the public</w:t>
      </w:r>
      <w:r w:rsidR="00C66CBC">
        <w:rPr>
          <w:bCs/>
          <w:noProof/>
          <w:lang w:eastAsia="zh-CN"/>
        </w:rPr>
        <w:t>.</w:t>
      </w:r>
      <w:r w:rsidR="0006780F">
        <w:rPr>
          <w:bCs/>
          <w:noProof/>
          <w:lang w:eastAsia="zh-CN"/>
        </w:rPr>
        <w:t xml:space="preserve"> </w:t>
      </w:r>
      <w:r w:rsidR="00C66CBC">
        <w:rPr>
          <w:bCs/>
          <w:noProof/>
          <w:lang w:eastAsia="zh-CN"/>
        </w:rPr>
        <w:t>B</w:t>
      </w:r>
      <w:r w:rsidR="0006780F">
        <w:rPr>
          <w:bCs/>
          <w:noProof/>
          <w:lang w:eastAsia="zh-CN"/>
        </w:rPr>
        <w:t>ecause in the absence of information</w:t>
      </w:r>
      <w:r w:rsidR="00C66CBC">
        <w:rPr>
          <w:bCs/>
          <w:noProof/>
          <w:lang w:eastAsia="zh-CN"/>
        </w:rPr>
        <w:t>,</w:t>
      </w:r>
      <w:r w:rsidR="0006780F">
        <w:rPr>
          <w:bCs/>
          <w:noProof/>
          <w:lang w:eastAsia="zh-CN"/>
        </w:rPr>
        <w:t xml:space="preserve"> the public would not understand the </w:t>
      </w:r>
      <w:r w:rsidR="00DF5458">
        <w:rPr>
          <w:bCs/>
          <w:noProof/>
          <w:lang w:eastAsia="zh-CN"/>
        </w:rPr>
        <w:t>the effects of climate change and how they can minimise its effects.</w:t>
      </w:r>
    </w:p>
    <w:p w14:paraId="7BA454C4" w14:textId="6A54DFBB" w:rsidR="00DA54F6" w:rsidRDefault="00DA54F6" w:rsidP="001C59B2">
      <w:pPr>
        <w:pStyle w:val="NoSpacing"/>
        <w:spacing w:line="480" w:lineRule="auto"/>
        <w:rPr>
          <w:bCs/>
          <w:noProof/>
          <w:lang w:eastAsia="zh-CN"/>
        </w:rPr>
      </w:pPr>
    </w:p>
    <w:p w14:paraId="14A8D836" w14:textId="7A2FC0B3" w:rsidR="0066164B" w:rsidRDefault="00DA54F6" w:rsidP="001C59B2">
      <w:pPr>
        <w:pStyle w:val="NoSpacing"/>
        <w:spacing w:line="480" w:lineRule="auto"/>
        <w:rPr>
          <w:bCs/>
          <w:noProof/>
          <w:lang w:eastAsia="zh-CN"/>
        </w:rPr>
      </w:pPr>
      <w:r>
        <w:rPr>
          <w:bCs/>
          <w:noProof/>
          <w:lang w:eastAsia="zh-CN"/>
        </w:rPr>
        <w:t>Schools can also educate students on the effects of climate change. This ensures that youths can make a change when they grow up. Additionally, since students are taught at a young age, they can develop habits like purchasing more energy efficient products, using a fan instead of the air-conditioner, and using LED lightbulbs.</w:t>
      </w:r>
      <w:bookmarkEnd w:id="0"/>
      <w:bookmarkEnd w:id="1"/>
    </w:p>
    <w:p w14:paraId="15007D5B" w14:textId="4ED5B5F1" w:rsidR="00D018EC" w:rsidRDefault="00D018EC" w:rsidP="00980967">
      <w:pPr>
        <w:pStyle w:val="NoSpacing"/>
        <w:spacing w:line="480" w:lineRule="auto"/>
        <w:rPr>
          <w:bCs/>
          <w:noProof/>
          <w:lang w:eastAsia="zh-CN"/>
        </w:rPr>
      </w:pPr>
    </w:p>
    <w:sdt>
      <w:sdtPr>
        <w:rPr>
          <w:rFonts w:ascii="Times New Roman" w:eastAsia="Times New Roman" w:hAnsi="Times New Roman" w:cs="Times New Roman"/>
          <w:b w:val="0"/>
          <w:bCs w:val="0"/>
          <w:color w:val="auto"/>
          <w:sz w:val="24"/>
          <w:szCs w:val="24"/>
        </w:rPr>
        <w:id w:val="821322645"/>
        <w:docPartObj>
          <w:docPartGallery w:val="Bibliographies"/>
          <w:docPartUnique/>
        </w:docPartObj>
      </w:sdtPr>
      <w:sdtEndPr/>
      <w:sdtContent>
        <w:p w14:paraId="7B12226F" w14:textId="77777777" w:rsidR="00D018EC" w:rsidRPr="00DC01B1" w:rsidRDefault="00D018EC" w:rsidP="00D018EC">
          <w:pPr>
            <w:pStyle w:val="Heading1"/>
            <w:rPr>
              <w:rFonts w:ascii="Times New Roman" w:hAnsi="Times New Roman" w:cs="Times New Roman"/>
            </w:rPr>
          </w:pPr>
          <w:proofErr w:type="spellStart"/>
          <w:r w:rsidRPr="00DC01B1">
            <w:rPr>
              <w:rFonts w:ascii="Times New Roman" w:hAnsi="Times New Roman" w:cs="Times New Roman"/>
            </w:rPr>
            <w:t>Referencs</w:t>
          </w:r>
          <w:proofErr w:type="spellEnd"/>
        </w:p>
        <w:sdt>
          <w:sdtPr>
            <w:id w:val="-573587230"/>
            <w:bibliography/>
          </w:sdtPr>
          <w:sdtEndPr/>
          <w:sdtContent>
            <w:p w14:paraId="01BFE767" w14:textId="77777777" w:rsidR="00D018EC" w:rsidRDefault="00D018EC" w:rsidP="001C59B2">
              <w:pPr>
                <w:pStyle w:val="Bibliography"/>
                <w:ind w:left="720" w:hanging="720"/>
                <w:rPr>
                  <w:noProof/>
                </w:rPr>
              </w:pPr>
              <w:r w:rsidRPr="00DC01B1">
                <w:fldChar w:fldCharType="begin"/>
              </w:r>
              <w:r w:rsidRPr="00DC01B1">
                <w:instrText xml:space="preserve"> BIBLIOGRAPHY </w:instrText>
              </w:r>
              <w:r w:rsidRPr="00DC01B1">
                <w:fldChar w:fldCharType="separate"/>
              </w:r>
              <w:r>
                <w:rPr>
                  <w:noProof/>
                </w:rPr>
                <w:t xml:space="preserve">Begum, S. (2019, June 11). Vertical farm receives the world's first urban farm certification for organic vegetables. </w:t>
              </w:r>
              <w:r>
                <w:rPr>
                  <w:i/>
                  <w:iCs/>
                  <w:noProof/>
                </w:rPr>
                <w:t>Vertical farm receives the world's first urban farm certification for organic vegetables</w:t>
              </w:r>
              <w:r>
                <w:rPr>
                  <w:noProof/>
                </w:rPr>
                <w:t>, p. 1.</w:t>
              </w:r>
            </w:p>
            <w:p w14:paraId="3A1CFD43" w14:textId="77777777" w:rsidR="00D018EC" w:rsidRDefault="00D018EC" w:rsidP="001C59B2">
              <w:pPr>
                <w:pStyle w:val="Bibliography"/>
                <w:ind w:left="720" w:hanging="720"/>
                <w:rPr>
                  <w:noProof/>
                </w:rPr>
              </w:pPr>
              <w:r>
                <w:rPr>
                  <w:noProof/>
                </w:rPr>
                <w:t>gov.sg. (2021, February 17). Budget 2021: Building a sustainable Singapore. p. 1.</w:t>
              </w:r>
            </w:p>
            <w:p w14:paraId="052CB894" w14:textId="77777777" w:rsidR="00D018EC" w:rsidRDefault="00D018EC" w:rsidP="001C59B2">
              <w:pPr>
                <w:pStyle w:val="Bibliography"/>
                <w:ind w:left="720" w:hanging="720"/>
                <w:rPr>
                  <w:noProof/>
                </w:rPr>
              </w:pPr>
              <w:r>
                <w:rPr>
                  <w:noProof/>
                </w:rPr>
                <w:t xml:space="preserve">Ho, T. (2021, March 16). </w:t>
              </w:r>
              <w:r>
                <w:rPr>
                  <w:i/>
                  <w:iCs/>
                  <w:noProof/>
                </w:rPr>
                <w:t>EV Early Adopter Incentive (EEAI); VES; PARF and Road Tax: How Much Can You Really Save If You Buy An Electric Car In Singapore Today?</w:t>
              </w:r>
              <w:r>
                <w:rPr>
                  <w:noProof/>
                </w:rPr>
                <w:t xml:space="preserve"> Retrieved from Dollars And Sense: https://dollarsandsense.sg/ev-early-adopter-incentive-eeai-ves-parf-road-tax-much-can-really-save-buy-electric-car-singapore-today/</w:t>
              </w:r>
            </w:p>
            <w:p w14:paraId="1FB1C9F4" w14:textId="77777777" w:rsidR="00D018EC" w:rsidRDefault="00D018EC" w:rsidP="001C59B2">
              <w:pPr>
                <w:pStyle w:val="Bibliography"/>
                <w:ind w:left="720" w:hanging="720"/>
                <w:rPr>
                  <w:noProof/>
                </w:rPr>
              </w:pPr>
              <w:r>
                <w:rPr>
                  <w:noProof/>
                </w:rPr>
                <w:t xml:space="preserve">Land Transport Authority. (2017, January 3). </w:t>
              </w:r>
              <w:r>
                <w:rPr>
                  <w:i/>
                  <w:iCs/>
                  <w:noProof/>
                </w:rPr>
                <w:t>Smarter and More Energy-Efficient Street Lighting System by 2022.</w:t>
              </w:r>
              <w:r>
                <w:rPr>
                  <w:noProof/>
                </w:rPr>
                <w:t xml:space="preserve"> Retrieved from Smarter and More Energy-Efficient Street Lighting System by 2022: https://www.lta.gov.sg/content/ltagov/en/newsroom/2017/1/2/smarter-and-more-energy-efficient-street-lighting-system-by-2022.html#:~:text=Since%202014%2C%20LTA%20has%20installed,with%20LED%20lighting%20by%202022.</w:t>
              </w:r>
            </w:p>
            <w:p w14:paraId="029D545C" w14:textId="77777777" w:rsidR="00D018EC" w:rsidRDefault="00D018EC" w:rsidP="001C59B2">
              <w:pPr>
                <w:pStyle w:val="Bibliography"/>
                <w:ind w:left="720" w:hanging="720"/>
                <w:rPr>
                  <w:noProof/>
                </w:rPr>
              </w:pPr>
              <w:r>
                <w:rPr>
                  <w:noProof/>
                </w:rPr>
                <w:t xml:space="preserve">Mohan, M. (2021, February 16). CNA, Channel News Asia. </w:t>
              </w:r>
              <w:r>
                <w:rPr>
                  <w:i/>
                  <w:iCs/>
                  <w:noProof/>
                </w:rPr>
                <w:t>Budget 2021: Govt to review 'trajectory and level' of carbon tax; outcome at next year's Budget</w:t>
              </w:r>
              <w:r>
                <w:rPr>
                  <w:noProof/>
                </w:rPr>
                <w:t>, p. 1.</w:t>
              </w:r>
            </w:p>
            <w:p w14:paraId="68BA022B" w14:textId="77777777" w:rsidR="00D018EC" w:rsidRDefault="00D018EC" w:rsidP="001C59B2">
              <w:pPr>
                <w:pStyle w:val="Bibliography"/>
                <w:ind w:left="720" w:hanging="720"/>
                <w:rPr>
                  <w:noProof/>
                </w:rPr>
              </w:pPr>
              <w:r>
                <w:rPr>
                  <w:noProof/>
                </w:rPr>
                <w:t xml:space="preserve">NCCS. (2021, May 4). </w:t>
              </w:r>
              <w:r>
                <w:rPr>
                  <w:i/>
                  <w:iCs/>
                  <w:noProof/>
                </w:rPr>
                <w:t>Impact Of Climate Change In Singapore</w:t>
              </w:r>
              <w:r>
                <w:rPr>
                  <w:noProof/>
                </w:rPr>
                <w:t>. Retrieved from NCCS, National Climate Change Secretrariat: https://www.nccs.gov.sg/singapores-climate-action/impact-of-climate-change-in-singapore/</w:t>
              </w:r>
            </w:p>
            <w:p w14:paraId="42F22708" w14:textId="77777777" w:rsidR="00D018EC" w:rsidRDefault="00D018EC" w:rsidP="001C59B2">
              <w:pPr>
                <w:pStyle w:val="Bibliography"/>
                <w:ind w:left="720" w:hanging="720"/>
                <w:rPr>
                  <w:noProof/>
                </w:rPr>
              </w:pPr>
              <w:r>
                <w:rPr>
                  <w:noProof/>
                </w:rPr>
                <w:t xml:space="preserve">Wikimedia Foundation, Inc. (2021, February 28). </w:t>
              </w:r>
              <w:r>
                <w:rPr>
                  <w:i/>
                  <w:iCs/>
                  <w:noProof/>
                </w:rPr>
                <w:t>Boiling Frog</w:t>
              </w:r>
              <w:r>
                <w:rPr>
                  <w:noProof/>
                </w:rPr>
                <w:t>. Retrieved from Wikipedia: https://en.wikipedia.org/wiki/Boiling_frog</w:t>
              </w:r>
            </w:p>
            <w:p w14:paraId="5ED02E9A" w14:textId="77777777" w:rsidR="00D018EC" w:rsidRDefault="00D018EC" w:rsidP="001C59B2">
              <w:pPr>
                <w:pStyle w:val="Bibliography"/>
                <w:ind w:left="720" w:hanging="720"/>
                <w:rPr>
                  <w:noProof/>
                </w:rPr>
              </w:pPr>
              <w:r>
                <w:rPr>
                  <w:noProof/>
                </w:rPr>
                <w:t xml:space="preserve">worldometer. (n.d.). </w:t>
              </w:r>
              <w:r>
                <w:rPr>
                  <w:i/>
                  <w:iCs/>
                  <w:noProof/>
                </w:rPr>
                <w:t>Singapore CO2 Emissions.</w:t>
              </w:r>
              <w:r>
                <w:rPr>
                  <w:noProof/>
                </w:rPr>
                <w:t xml:space="preserve"> worldometer.</w:t>
              </w:r>
            </w:p>
            <w:p w14:paraId="7398BBD5" w14:textId="77777777" w:rsidR="00D018EC" w:rsidRPr="00DF5458" w:rsidRDefault="00D018EC" w:rsidP="001C59B2">
              <w:r w:rsidRPr="00DC01B1">
                <w:rPr>
                  <w:b/>
                  <w:bCs/>
                  <w:noProof/>
                </w:rPr>
                <w:fldChar w:fldCharType="end"/>
              </w:r>
            </w:p>
          </w:sdtContent>
        </w:sdt>
      </w:sdtContent>
    </w:sdt>
    <w:p w14:paraId="77B1CCFE" w14:textId="77777777" w:rsidR="00D018EC" w:rsidRPr="00980967" w:rsidRDefault="00D018EC" w:rsidP="00980967">
      <w:pPr>
        <w:pStyle w:val="NoSpacing"/>
        <w:spacing w:line="480" w:lineRule="auto"/>
        <w:rPr>
          <w:bCs/>
        </w:rPr>
      </w:pPr>
    </w:p>
    <w:sectPr w:rsidR="00D018EC" w:rsidRPr="00980967" w:rsidSect="00B6203E">
      <w:headerReference w:type="default" r:id="rId8"/>
      <w:footerReference w:type="default" r:id="rId9"/>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D9F09" w14:textId="77777777" w:rsidR="0057326F" w:rsidRDefault="0057326F" w:rsidP="0065172A">
      <w:r>
        <w:separator/>
      </w:r>
    </w:p>
  </w:endnote>
  <w:endnote w:type="continuationSeparator" w:id="0">
    <w:p w14:paraId="22A62BFD" w14:textId="77777777" w:rsidR="0057326F" w:rsidRDefault="0057326F" w:rsidP="0065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23DC7" w14:textId="340FAC2B" w:rsidR="00721364" w:rsidRPr="00721364" w:rsidRDefault="00B6203E">
    <w:pPr>
      <w:pStyle w:val="Footer"/>
      <w:rPr>
        <w:rFonts w:asciiTheme="minorHAnsi" w:hAnsiTheme="minorHAnsi"/>
        <w:sz w:val="18"/>
        <w:szCs w:val="18"/>
      </w:rPr>
    </w:pPr>
    <w:r>
      <w:rPr>
        <w:rFonts w:asciiTheme="minorHAnsi" w:hAnsiTheme="minorHAnsi"/>
        <w:sz w:val="18"/>
        <w:szCs w:val="18"/>
      </w:rPr>
      <w:t xml:space="preserve">Communication </w:t>
    </w:r>
    <w:r w:rsidR="00994F4F">
      <w:rPr>
        <w:rFonts w:asciiTheme="minorHAnsi" w:hAnsiTheme="minorHAnsi"/>
        <w:sz w:val="18"/>
        <w:szCs w:val="18"/>
      </w:rPr>
      <w:t>Essentials</w:t>
    </w:r>
    <w:r w:rsidR="00994F4F" w:rsidRPr="00721364">
      <w:rPr>
        <w:rFonts w:asciiTheme="minorHAnsi" w:hAnsiTheme="minorHAnsi"/>
        <w:sz w:val="18"/>
        <w:szCs w:val="18"/>
      </w:rPr>
      <w:t xml:space="preserve"> Report</w:t>
    </w:r>
    <w:r w:rsidR="00721364" w:rsidRPr="00721364">
      <w:rPr>
        <w:rFonts w:asciiTheme="minorHAnsi" w:hAnsiTheme="minorHAnsi"/>
        <w:sz w:val="18"/>
        <w:szCs w:val="18"/>
      </w:rPr>
      <w:t xml:space="preserve"> Outline Templat</w:t>
    </w:r>
    <w:r w:rsidR="00AF698D">
      <w:rPr>
        <w:rFonts w:asciiTheme="minorHAnsi" w:hAnsiTheme="minorHAnsi"/>
        <w:sz w:val="18"/>
        <w:szCs w:val="18"/>
      </w:rPr>
      <w:t>e</w:t>
    </w:r>
  </w:p>
  <w:p w14:paraId="49C8CACB" w14:textId="77777777" w:rsidR="008B3AC6" w:rsidRPr="00721364" w:rsidRDefault="0057326F">
    <w:pPr>
      <w:pStyle w:val="Footer"/>
      <w:rPr>
        <w:rFonts w:asciiTheme="minorHAnsi" w:hAnsiTheme="minorHAnsi"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8E198" w14:textId="77777777" w:rsidR="0057326F" w:rsidRDefault="0057326F" w:rsidP="0065172A">
      <w:r>
        <w:separator/>
      </w:r>
    </w:p>
  </w:footnote>
  <w:footnote w:type="continuationSeparator" w:id="0">
    <w:p w14:paraId="1CC06B06" w14:textId="77777777" w:rsidR="0057326F" w:rsidRDefault="0057326F" w:rsidP="00651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808CA" w14:textId="06F62C14" w:rsidR="009513A6" w:rsidRDefault="009513A6">
    <w:pPr>
      <w:pStyle w:val="Header"/>
    </w:pPr>
    <w:r>
      <w:rPr>
        <w:noProof/>
      </w:rPr>
      <mc:AlternateContent>
        <mc:Choice Requires="wps">
          <w:drawing>
            <wp:anchor distT="0" distB="0" distL="114300" distR="114300" simplePos="0" relativeHeight="251659264" behindDoc="0" locked="0" layoutInCell="0" allowOverlap="1" wp14:anchorId="2D05AD18" wp14:editId="7704B086">
              <wp:simplePos x="0" y="0"/>
              <wp:positionH relativeFrom="page">
                <wp:posOffset>0</wp:posOffset>
              </wp:positionH>
              <wp:positionV relativeFrom="page">
                <wp:posOffset>190500</wp:posOffset>
              </wp:positionV>
              <wp:extent cx="7772400" cy="273050"/>
              <wp:effectExtent l="0" t="0" r="0" b="12700"/>
              <wp:wrapNone/>
              <wp:docPr id="7" name="MSIPCM4cf949aab31ab5c9773a823c"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33E7D9" w14:textId="73218BF9" w:rsidR="009513A6" w:rsidRPr="009513A6" w:rsidRDefault="009513A6" w:rsidP="009513A6">
                          <w:pPr>
                            <w:rPr>
                              <w:rFonts w:ascii="Calibri" w:hAnsi="Calibri" w:cs="Calibri"/>
                              <w:color w:val="000000"/>
                              <w:sz w:val="22"/>
                            </w:rPr>
                          </w:pPr>
                          <w:r w:rsidRPr="009513A6">
                            <w:rPr>
                              <w:rFonts w:ascii="Calibri" w:hAnsi="Calibri" w:cs="Calibri"/>
                              <w:color w:val="000000"/>
                              <w:sz w:val="22"/>
                            </w:rPr>
                            <w:t xml:space="preserve">                    Official (Closed) - </w:t>
                          </w:r>
                          <w:r w:rsidR="00994F4F" w:rsidRPr="009513A6">
                            <w:rPr>
                              <w:rFonts w:ascii="Calibri" w:hAnsi="Calibri" w:cs="Calibri"/>
                              <w:color w:val="000000"/>
                              <w:sz w:val="22"/>
                            </w:rPr>
                            <w:t>Non-Sensitive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D05AD18" id="_x0000_t202" coordsize="21600,21600" o:spt="202" path="m,l,21600r21600,l21600,xe">
              <v:stroke joinstyle="miter"/>
              <v:path gradientshapeok="t" o:connecttype="rect"/>
            </v:shapetype>
            <v:shape id="MSIPCM4cf949aab31ab5c9773a823c" o:spid="_x0000_s1026" type="#_x0000_t202" alt="{&quot;HashCode&quot;:-181896826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" o:allowincell="f" filled="f" stroked="f" strokeweight=".5pt">
              <v:textbox inset="20pt,0,,0">
                <w:txbxContent>
                  <w:p w14:paraId="2033E7D9" w14:textId="73218BF9" w:rsidR="009513A6" w:rsidRPr="009513A6" w:rsidRDefault="009513A6" w:rsidP="009513A6">
                    <w:pPr>
                      <w:rPr>
                        <w:rFonts w:ascii="Calibri" w:hAnsi="Calibri" w:cs="Calibri"/>
                        <w:color w:val="000000"/>
                        <w:sz w:val="22"/>
                      </w:rPr>
                    </w:pPr>
                    <w:r w:rsidRPr="009513A6">
                      <w:rPr>
                        <w:rFonts w:ascii="Calibri" w:hAnsi="Calibri" w:cs="Calibri"/>
                        <w:color w:val="000000"/>
                        <w:sz w:val="22"/>
                      </w:rPr>
                      <w:t xml:space="preserve">                    Official (Closed) - </w:t>
                    </w:r>
                    <w:r w:rsidR="00994F4F" w:rsidRPr="009513A6">
                      <w:rPr>
                        <w:rFonts w:ascii="Calibri" w:hAnsi="Calibri" w:cs="Calibri"/>
                        <w:color w:val="000000"/>
                        <w:sz w:val="22"/>
                      </w:rPr>
                      <w:t>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0C36"/>
    <w:multiLevelType w:val="hybridMultilevel"/>
    <w:tmpl w:val="EDC07306"/>
    <w:lvl w:ilvl="0" w:tplc="28E06DE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E636E6"/>
    <w:multiLevelType w:val="hybridMultilevel"/>
    <w:tmpl w:val="C678691A"/>
    <w:lvl w:ilvl="0" w:tplc="CA0A6E0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DA627B"/>
    <w:multiLevelType w:val="hybridMultilevel"/>
    <w:tmpl w:val="92DA636E"/>
    <w:lvl w:ilvl="0" w:tplc="15ACDC7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B1157"/>
    <w:multiLevelType w:val="hybridMultilevel"/>
    <w:tmpl w:val="35488E90"/>
    <w:lvl w:ilvl="0" w:tplc="AC8600E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5170"/>
    <w:multiLevelType w:val="hybridMultilevel"/>
    <w:tmpl w:val="E2E89FFA"/>
    <w:lvl w:ilvl="0" w:tplc="825432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E2FFB"/>
    <w:multiLevelType w:val="hybridMultilevel"/>
    <w:tmpl w:val="571AF8E2"/>
    <w:lvl w:ilvl="0" w:tplc="35987A4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02897"/>
    <w:multiLevelType w:val="hybridMultilevel"/>
    <w:tmpl w:val="DC58B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A6DEA"/>
    <w:multiLevelType w:val="hybridMultilevel"/>
    <w:tmpl w:val="67DE5044"/>
    <w:lvl w:ilvl="0" w:tplc="69903D7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D2902"/>
    <w:multiLevelType w:val="hybridMultilevel"/>
    <w:tmpl w:val="E9F032D0"/>
    <w:lvl w:ilvl="0" w:tplc="28E06DE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45828B3"/>
    <w:multiLevelType w:val="hybridMultilevel"/>
    <w:tmpl w:val="898E8772"/>
    <w:lvl w:ilvl="0" w:tplc="8FFAD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8D1164"/>
    <w:multiLevelType w:val="hybridMultilevel"/>
    <w:tmpl w:val="F5B24E0A"/>
    <w:lvl w:ilvl="0" w:tplc="72B2908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237A4"/>
    <w:multiLevelType w:val="hybridMultilevel"/>
    <w:tmpl w:val="534A9E00"/>
    <w:lvl w:ilvl="0" w:tplc="DDE2BE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1387D"/>
    <w:multiLevelType w:val="hybridMultilevel"/>
    <w:tmpl w:val="E738F77E"/>
    <w:lvl w:ilvl="0" w:tplc="2A4E71CA">
      <w:start w:val="2"/>
      <w:numFmt w:val="bullet"/>
      <w:lvlText w:val="-"/>
      <w:lvlJc w:val="left"/>
      <w:pPr>
        <w:ind w:left="405" w:hanging="360"/>
      </w:pPr>
      <w:rPr>
        <w:rFonts w:ascii="Arial" w:eastAsiaTheme="minorHAnsi"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1C6624D5"/>
    <w:multiLevelType w:val="hybridMultilevel"/>
    <w:tmpl w:val="8D1258DE"/>
    <w:lvl w:ilvl="0" w:tplc="2F0A011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E77CD"/>
    <w:multiLevelType w:val="hybridMultilevel"/>
    <w:tmpl w:val="D3C2448E"/>
    <w:lvl w:ilvl="0" w:tplc="32429D6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05560"/>
    <w:multiLevelType w:val="hybridMultilevel"/>
    <w:tmpl w:val="A730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B14B1"/>
    <w:multiLevelType w:val="hybridMultilevel"/>
    <w:tmpl w:val="11EA9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276683"/>
    <w:multiLevelType w:val="hybridMultilevel"/>
    <w:tmpl w:val="FDCAB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19521A"/>
    <w:multiLevelType w:val="hybridMultilevel"/>
    <w:tmpl w:val="BCF82D10"/>
    <w:lvl w:ilvl="0" w:tplc="7B1EC7C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61A85"/>
    <w:multiLevelType w:val="hybridMultilevel"/>
    <w:tmpl w:val="9A2858CE"/>
    <w:lvl w:ilvl="0" w:tplc="3034B9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022A2"/>
    <w:multiLevelType w:val="hybridMultilevel"/>
    <w:tmpl w:val="7BFAB6C8"/>
    <w:lvl w:ilvl="0" w:tplc="436A943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21635"/>
    <w:multiLevelType w:val="hybridMultilevel"/>
    <w:tmpl w:val="2D823060"/>
    <w:lvl w:ilvl="0" w:tplc="AE7E9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B134F"/>
    <w:multiLevelType w:val="hybridMultilevel"/>
    <w:tmpl w:val="FDCE6CC0"/>
    <w:lvl w:ilvl="0" w:tplc="CDA00ADC">
      <w:start w:val="1"/>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ABE0133"/>
    <w:multiLevelType w:val="hybridMultilevel"/>
    <w:tmpl w:val="2EB42162"/>
    <w:lvl w:ilvl="0" w:tplc="CF52FA3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A7513"/>
    <w:multiLevelType w:val="hybridMultilevel"/>
    <w:tmpl w:val="DF627146"/>
    <w:lvl w:ilvl="0" w:tplc="2346A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63B14"/>
    <w:multiLevelType w:val="hybridMultilevel"/>
    <w:tmpl w:val="6CA0AD92"/>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6" w15:restartNumberingAfterBreak="0">
    <w:nsid w:val="5C5609A3"/>
    <w:multiLevelType w:val="hybridMultilevel"/>
    <w:tmpl w:val="4DDEA2EC"/>
    <w:lvl w:ilvl="0" w:tplc="874A8F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BF7262"/>
    <w:multiLevelType w:val="hybridMultilevel"/>
    <w:tmpl w:val="0F9C4B46"/>
    <w:lvl w:ilvl="0" w:tplc="0F8005E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D6220"/>
    <w:multiLevelType w:val="hybridMultilevel"/>
    <w:tmpl w:val="9DA2C34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FB4A8B"/>
    <w:multiLevelType w:val="hybridMultilevel"/>
    <w:tmpl w:val="76F4DE52"/>
    <w:lvl w:ilvl="0" w:tplc="28E06DE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3542A6C"/>
    <w:multiLevelType w:val="multilevel"/>
    <w:tmpl w:val="AA585E4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3793F19"/>
    <w:multiLevelType w:val="hybridMultilevel"/>
    <w:tmpl w:val="1B98E9D6"/>
    <w:lvl w:ilvl="0" w:tplc="809E97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74B79"/>
    <w:multiLevelType w:val="hybridMultilevel"/>
    <w:tmpl w:val="2DAA2AAE"/>
    <w:lvl w:ilvl="0" w:tplc="5BF2DA8E">
      <w:start w:val="1"/>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64D2C7B"/>
    <w:multiLevelType w:val="hybridMultilevel"/>
    <w:tmpl w:val="942ABBE0"/>
    <w:lvl w:ilvl="0" w:tplc="11868A3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9"/>
  </w:num>
  <w:num w:numId="4">
    <w:abstractNumId w:val="31"/>
  </w:num>
  <w:num w:numId="5">
    <w:abstractNumId w:val="4"/>
  </w:num>
  <w:num w:numId="6">
    <w:abstractNumId w:val="24"/>
  </w:num>
  <w:num w:numId="7">
    <w:abstractNumId w:val="21"/>
  </w:num>
  <w:num w:numId="8">
    <w:abstractNumId w:val="26"/>
  </w:num>
  <w:num w:numId="9">
    <w:abstractNumId w:val="11"/>
  </w:num>
  <w:num w:numId="10">
    <w:abstractNumId w:val="20"/>
  </w:num>
  <w:num w:numId="11">
    <w:abstractNumId w:val="5"/>
  </w:num>
  <w:num w:numId="12">
    <w:abstractNumId w:val="19"/>
  </w:num>
  <w:num w:numId="13">
    <w:abstractNumId w:val="3"/>
  </w:num>
  <w:num w:numId="14">
    <w:abstractNumId w:val="12"/>
  </w:num>
  <w:num w:numId="15">
    <w:abstractNumId w:val="18"/>
  </w:num>
  <w:num w:numId="16">
    <w:abstractNumId w:val="27"/>
  </w:num>
  <w:num w:numId="17">
    <w:abstractNumId w:val="23"/>
  </w:num>
  <w:num w:numId="18">
    <w:abstractNumId w:val="2"/>
  </w:num>
  <w:num w:numId="19">
    <w:abstractNumId w:val="10"/>
  </w:num>
  <w:num w:numId="20">
    <w:abstractNumId w:val="13"/>
  </w:num>
  <w:num w:numId="21">
    <w:abstractNumId w:val="7"/>
  </w:num>
  <w:num w:numId="22">
    <w:abstractNumId w:val="14"/>
  </w:num>
  <w:num w:numId="23">
    <w:abstractNumId w:val="33"/>
  </w:num>
  <w:num w:numId="24">
    <w:abstractNumId w:val="25"/>
  </w:num>
  <w:num w:numId="25">
    <w:abstractNumId w:val="17"/>
  </w:num>
  <w:num w:numId="26">
    <w:abstractNumId w:val="1"/>
  </w:num>
  <w:num w:numId="27">
    <w:abstractNumId w:val="6"/>
  </w:num>
  <w:num w:numId="28">
    <w:abstractNumId w:val="16"/>
  </w:num>
  <w:num w:numId="29">
    <w:abstractNumId w:val="22"/>
  </w:num>
  <w:num w:numId="30">
    <w:abstractNumId w:val="32"/>
  </w:num>
  <w:num w:numId="31">
    <w:abstractNumId w:val="0"/>
  </w:num>
  <w:num w:numId="32">
    <w:abstractNumId w:val="29"/>
  </w:num>
  <w:num w:numId="33">
    <w:abstractNumId w:val="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wNzAyMLI0N7cwMjNT0lEKTi0uzszPAykwrwUAMfvAESwAAAA="/>
  </w:docVars>
  <w:rsids>
    <w:rsidRoot w:val="0065172A"/>
    <w:rsid w:val="00005BF2"/>
    <w:rsid w:val="000236CF"/>
    <w:rsid w:val="00045FED"/>
    <w:rsid w:val="0006780F"/>
    <w:rsid w:val="000724FB"/>
    <w:rsid w:val="000B2E8F"/>
    <w:rsid w:val="000B7E16"/>
    <w:rsid w:val="000D45E2"/>
    <w:rsid w:val="000E3294"/>
    <w:rsid w:val="00122029"/>
    <w:rsid w:val="001359EF"/>
    <w:rsid w:val="001414C0"/>
    <w:rsid w:val="001802DC"/>
    <w:rsid w:val="00180E75"/>
    <w:rsid w:val="0018365D"/>
    <w:rsid w:val="001B0004"/>
    <w:rsid w:val="001B26C1"/>
    <w:rsid w:val="001C59B2"/>
    <w:rsid w:val="001D4C92"/>
    <w:rsid w:val="001E3497"/>
    <w:rsid w:val="001F5370"/>
    <w:rsid w:val="002007A2"/>
    <w:rsid w:val="00204A1E"/>
    <w:rsid w:val="002063CE"/>
    <w:rsid w:val="00253E5C"/>
    <w:rsid w:val="00256B65"/>
    <w:rsid w:val="00272FD5"/>
    <w:rsid w:val="002906E0"/>
    <w:rsid w:val="002E1DD4"/>
    <w:rsid w:val="002F185E"/>
    <w:rsid w:val="00300093"/>
    <w:rsid w:val="00337204"/>
    <w:rsid w:val="00340F0D"/>
    <w:rsid w:val="00372985"/>
    <w:rsid w:val="00380538"/>
    <w:rsid w:val="00382357"/>
    <w:rsid w:val="0038314C"/>
    <w:rsid w:val="00390D55"/>
    <w:rsid w:val="003A3D32"/>
    <w:rsid w:val="003C244B"/>
    <w:rsid w:val="003C2B7A"/>
    <w:rsid w:val="003D1FF8"/>
    <w:rsid w:val="003F78D7"/>
    <w:rsid w:val="0043088E"/>
    <w:rsid w:val="0043555F"/>
    <w:rsid w:val="004478D4"/>
    <w:rsid w:val="004522A2"/>
    <w:rsid w:val="004556A4"/>
    <w:rsid w:val="004811A2"/>
    <w:rsid w:val="004A6C1F"/>
    <w:rsid w:val="004B0A29"/>
    <w:rsid w:val="004D50F0"/>
    <w:rsid w:val="004E111A"/>
    <w:rsid w:val="004E6589"/>
    <w:rsid w:val="00501A4E"/>
    <w:rsid w:val="00512A2B"/>
    <w:rsid w:val="005219AE"/>
    <w:rsid w:val="00542522"/>
    <w:rsid w:val="00551D2E"/>
    <w:rsid w:val="005559DD"/>
    <w:rsid w:val="00564C46"/>
    <w:rsid w:val="00566FB6"/>
    <w:rsid w:val="0057326F"/>
    <w:rsid w:val="0058742E"/>
    <w:rsid w:val="00591571"/>
    <w:rsid w:val="005E14AA"/>
    <w:rsid w:val="005E1ED2"/>
    <w:rsid w:val="005F2A51"/>
    <w:rsid w:val="00620381"/>
    <w:rsid w:val="0065172A"/>
    <w:rsid w:val="0066164B"/>
    <w:rsid w:val="0068251D"/>
    <w:rsid w:val="006A5B7E"/>
    <w:rsid w:val="006F0A86"/>
    <w:rsid w:val="007032D3"/>
    <w:rsid w:val="00707F98"/>
    <w:rsid w:val="0071015B"/>
    <w:rsid w:val="007133B0"/>
    <w:rsid w:val="00713977"/>
    <w:rsid w:val="00721364"/>
    <w:rsid w:val="0073644E"/>
    <w:rsid w:val="007458F8"/>
    <w:rsid w:val="007519C7"/>
    <w:rsid w:val="00755674"/>
    <w:rsid w:val="0077217C"/>
    <w:rsid w:val="007739D5"/>
    <w:rsid w:val="007951B2"/>
    <w:rsid w:val="007A5677"/>
    <w:rsid w:val="007C5977"/>
    <w:rsid w:val="007D4D39"/>
    <w:rsid w:val="007D7E80"/>
    <w:rsid w:val="007E2C53"/>
    <w:rsid w:val="007E369E"/>
    <w:rsid w:val="007F4E48"/>
    <w:rsid w:val="008052B6"/>
    <w:rsid w:val="00822E84"/>
    <w:rsid w:val="0085358E"/>
    <w:rsid w:val="008535AB"/>
    <w:rsid w:val="00864867"/>
    <w:rsid w:val="008C49FD"/>
    <w:rsid w:val="008D0604"/>
    <w:rsid w:val="008D3AAC"/>
    <w:rsid w:val="008F02FC"/>
    <w:rsid w:val="0091040E"/>
    <w:rsid w:val="00923AE5"/>
    <w:rsid w:val="009513A6"/>
    <w:rsid w:val="00954B3C"/>
    <w:rsid w:val="009616D7"/>
    <w:rsid w:val="00975269"/>
    <w:rsid w:val="009775AC"/>
    <w:rsid w:val="00980967"/>
    <w:rsid w:val="00994F4F"/>
    <w:rsid w:val="009B5950"/>
    <w:rsid w:val="009C2215"/>
    <w:rsid w:val="00A30F93"/>
    <w:rsid w:val="00A342A0"/>
    <w:rsid w:val="00A500DB"/>
    <w:rsid w:val="00A622E5"/>
    <w:rsid w:val="00A94715"/>
    <w:rsid w:val="00AB1EE1"/>
    <w:rsid w:val="00AB3878"/>
    <w:rsid w:val="00AC176B"/>
    <w:rsid w:val="00AD6F8A"/>
    <w:rsid w:val="00AF698D"/>
    <w:rsid w:val="00AF7952"/>
    <w:rsid w:val="00B43EB2"/>
    <w:rsid w:val="00B564C1"/>
    <w:rsid w:val="00B6123A"/>
    <w:rsid w:val="00B6203E"/>
    <w:rsid w:val="00B946CC"/>
    <w:rsid w:val="00BC33D9"/>
    <w:rsid w:val="00BE2AD0"/>
    <w:rsid w:val="00C01C69"/>
    <w:rsid w:val="00C5400A"/>
    <w:rsid w:val="00C540F2"/>
    <w:rsid w:val="00C66CBC"/>
    <w:rsid w:val="00C70E85"/>
    <w:rsid w:val="00C7665C"/>
    <w:rsid w:val="00C7702D"/>
    <w:rsid w:val="00C93346"/>
    <w:rsid w:val="00CA78C1"/>
    <w:rsid w:val="00CF3956"/>
    <w:rsid w:val="00D018EC"/>
    <w:rsid w:val="00D04B47"/>
    <w:rsid w:val="00D36DD7"/>
    <w:rsid w:val="00D446C5"/>
    <w:rsid w:val="00D673FA"/>
    <w:rsid w:val="00D73F22"/>
    <w:rsid w:val="00D8654F"/>
    <w:rsid w:val="00DA54F6"/>
    <w:rsid w:val="00DA6991"/>
    <w:rsid w:val="00DB4356"/>
    <w:rsid w:val="00DC01B1"/>
    <w:rsid w:val="00DD2F72"/>
    <w:rsid w:val="00DE0F5E"/>
    <w:rsid w:val="00DF5458"/>
    <w:rsid w:val="00DF7149"/>
    <w:rsid w:val="00E12816"/>
    <w:rsid w:val="00E15B09"/>
    <w:rsid w:val="00E47274"/>
    <w:rsid w:val="00E92BD0"/>
    <w:rsid w:val="00EE5B23"/>
    <w:rsid w:val="00F00D8F"/>
    <w:rsid w:val="00F12363"/>
    <w:rsid w:val="00F31F61"/>
    <w:rsid w:val="00F3541B"/>
    <w:rsid w:val="00F42B21"/>
    <w:rsid w:val="00F73A1D"/>
    <w:rsid w:val="00F748E0"/>
    <w:rsid w:val="00F83842"/>
    <w:rsid w:val="00F91BE2"/>
    <w:rsid w:val="00FA2999"/>
    <w:rsid w:val="00FC553B"/>
    <w:rsid w:val="00FE63C2"/>
    <w:rsid w:val="00FF44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F69A5"/>
  <w15:docId w15:val="{11655F9B-5C83-42BB-BD34-FB268E8D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3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4E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65172A"/>
    <w:pPr>
      <w:keepNext/>
      <w:jc w:val="center"/>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65172A"/>
    <w:rPr>
      <w:rFonts w:ascii="Times New Roman" w:eastAsia="Times New Roman" w:hAnsi="Times New Roman" w:cs="Times New Roman"/>
      <w:b/>
      <w:bCs/>
      <w:sz w:val="20"/>
      <w:szCs w:val="20"/>
    </w:rPr>
  </w:style>
  <w:style w:type="character" w:customStyle="1" w:styleId="dropcap1">
    <w:name w:val="dropcap1"/>
    <w:rsid w:val="0065172A"/>
    <w:rPr>
      <w:rFonts w:ascii="Times New Roman" w:hAnsi="Times New Roman" w:cs="Times New Roman" w:hint="default"/>
      <w:b/>
      <w:bCs/>
      <w:color w:val="336633"/>
      <w:sz w:val="32"/>
      <w:szCs w:val="32"/>
    </w:rPr>
  </w:style>
  <w:style w:type="paragraph" w:styleId="Footer">
    <w:name w:val="footer"/>
    <w:basedOn w:val="Normal"/>
    <w:link w:val="FooterChar"/>
    <w:uiPriority w:val="99"/>
    <w:rsid w:val="0065172A"/>
    <w:pPr>
      <w:tabs>
        <w:tab w:val="center" w:pos="4320"/>
        <w:tab w:val="right" w:pos="8640"/>
      </w:tabs>
    </w:pPr>
  </w:style>
  <w:style w:type="character" w:customStyle="1" w:styleId="FooterChar">
    <w:name w:val="Footer Char"/>
    <w:basedOn w:val="DefaultParagraphFont"/>
    <w:link w:val="Footer"/>
    <w:uiPriority w:val="99"/>
    <w:rsid w:val="0065172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172A"/>
    <w:pPr>
      <w:tabs>
        <w:tab w:val="center" w:pos="4680"/>
        <w:tab w:val="right" w:pos="9360"/>
      </w:tabs>
    </w:pPr>
  </w:style>
  <w:style w:type="character" w:customStyle="1" w:styleId="HeaderChar">
    <w:name w:val="Header Char"/>
    <w:basedOn w:val="DefaultParagraphFont"/>
    <w:link w:val="Header"/>
    <w:uiPriority w:val="99"/>
    <w:rsid w:val="006517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59EF"/>
    <w:rPr>
      <w:rFonts w:ascii="Tahoma" w:hAnsi="Tahoma" w:cs="Tahoma"/>
      <w:sz w:val="16"/>
      <w:szCs w:val="16"/>
    </w:rPr>
  </w:style>
  <w:style w:type="character" w:customStyle="1" w:styleId="BalloonTextChar">
    <w:name w:val="Balloon Text Char"/>
    <w:basedOn w:val="DefaultParagraphFont"/>
    <w:link w:val="BalloonText"/>
    <w:uiPriority w:val="99"/>
    <w:semiHidden/>
    <w:rsid w:val="001359EF"/>
    <w:rPr>
      <w:rFonts w:ascii="Tahoma" w:eastAsia="Times New Roman" w:hAnsi="Tahoma" w:cs="Tahoma"/>
      <w:sz w:val="16"/>
      <w:szCs w:val="16"/>
    </w:rPr>
  </w:style>
  <w:style w:type="table" w:styleId="TableGrid">
    <w:name w:val="Table Grid"/>
    <w:basedOn w:val="TableNormal"/>
    <w:uiPriority w:val="59"/>
    <w:rsid w:val="00A94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4715"/>
    <w:pPr>
      <w:ind w:left="720"/>
      <w:contextualSpacing/>
    </w:pPr>
  </w:style>
  <w:style w:type="paragraph" w:customStyle="1" w:styleId="Default">
    <w:name w:val="Default"/>
    <w:rsid w:val="00C540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F4E4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1FF8"/>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2215"/>
    <w:rPr>
      <w:color w:val="0000FF"/>
      <w:u w:val="single"/>
    </w:rPr>
  </w:style>
  <w:style w:type="character" w:customStyle="1" w:styleId="UnresolvedMention1">
    <w:name w:val="Unresolved Mention1"/>
    <w:basedOn w:val="DefaultParagraphFont"/>
    <w:uiPriority w:val="99"/>
    <w:semiHidden/>
    <w:unhideWhenUsed/>
    <w:rsid w:val="004E111A"/>
    <w:rPr>
      <w:color w:val="605E5C"/>
      <w:shd w:val="clear" w:color="auto" w:fill="E1DFDD"/>
    </w:rPr>
  </w:style>
  <w:style w:type="character" w:styleId="PlaceholderText">
    <w:name w:val="Placeholder Text"/>
    <w:basedOn w:val="DefaultParagraphFont"/>
    <w:uiPriority w:val="99"/>
    <w:semiHidden/>
    <w:rsid w:val="00B43EB2"/>
    <w:rPr>
      <w:color w:val="808080"/>
    </w:rPr>
  </w:style>
  <w:style w:type="paragraph" w:styleId="Bibliography">
    <w:name w:val="Bibliography"/>
    <w:basedOn w:val="Normal"/>
    <w:next w:val="Normal"/>
    <w:uiPriority w:val="37"/>
    <w:unhideWhenUsed/>
    <w:rsid w:val="00B43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2192">
      <w:bodyDiv w:val="1"/>
      <w:marLeft w:val="0"/>
      <w:marRight w:val="0"/>
      <w:marTop w:val="0"/>
      <w:marBottom w:val="0"/>
      <w:divBdr>
        <w:top w:val="none" w:sz="0" w:space="0" w:color="auto"/>
        <w:left w:val="none" w:sz="0" w:space="0" w:color="auto"/>
        <w:bottom w:val="none" w:sz="0" w:space="0" w:color="auto"/>
        <w:right w:val="none" w:sz="0" w:space="0" w:color="auto"/>
      </w:divBdr>
    </w:div>
    <w:div w:id="26227179">
      <w:bodyDiv w:val="1"/>
      <w:marLeft w:val="0"/>
      <w:marRight w:val="0"/>
      <w:marTop w:val="0"/>
      <w:marBottom w:val="0"/>
      <w:divBdr>
        <w:top w:val="none" w:sz="0" w:space="0" w:color="auto"/>
        <w:left w:val="none" w:sz="0" w:space="0" w:color="auto"/>
        <w:bottom w:val="none" w:sz="0" w:space="0" w:color="auto"/>
        <w:right w:val="none" w:sz="0" w:space="0" w:color="auto"/>
      </w:divBdr>
    </w:div>
    <w:div w:id="54399578">
      <w:bodyDiv w:val="1"/>
      <w:marLeft w:val="0"/>
      <w:marRight w:val="0"/>
      <w:marTop w:val="0"/>
      <w:marBottom w:val="0"/>
      <w:divBdr>
        <w:top w:val="none" w:sz="0" w:space="0" w:color="auto"/>
        <w:left w:val="none" w:sz="0" w:space="0" w:color="auto"/>
        <w:bottom w:val="none" w:sz="0" w:space="0" w:color="auto"/>
        <w:right w:val="none" w:sz="0" w:space="0" w:color="auto"/>
      </w:divBdr>
    </w:div>
    <w:div w:id="58139937">
      <w:bodyDiv w:val="1"/>
      <w:marLeft w:val="0"/>
      <w:marRight w:val="0"/>
      <w:marTop w:val="0"/>
      <w:marBottom w:val="0"/>
      <w:divBdr>
        <w:top w:val="none" w:sz="0" w:space="0" w:color="auto"/>
        <w:left w:val="none" w:sz="0" w:space="0" w:color="auto"/>
        <w:bottom w:val="none" w:sz="0" w:space="0" w:color="auto"/>
        <w:right w:val="none" w:sz="0" w:space="0" w:color="auto"/>
      </w:divBdr>
    </w:div>
    <w:div w:id="59259190">
      <w:bodyDiv w:val="1"/>
      <w:marLeft w:val="0"/>
      <w:marRight w:val="0"/>
      <w:marTop w:val="0"/>
      <w:marBottom w:val="0"/>
      <w:divBdr>
        <w:top w:val="none" w:sz="0" w:space="0" w:color="auto"/>
        <w:left w:val="none" w:sz="0" w:space="0" w:color="auto"/>
        <w:bottom w:val="none" w:sz="0" w:space="0" w:color="auto"/>
        <w:right w:val="none" w:sz="0" w:space="0" w:color="auto"/>
      </w:divBdr>
    </w:div>
    <w:div w:id="66196118">
      <w:bodyDiv w:val="1"/>
      <w:marLeft w:val="0"/>
      <w:marRight w:val="0"/>
      <w:marTop w:val="0"/>
      <w:marBottom w:val="0"/>
      <w:divBdr>
        <w:top w:val="none" w:sz="0" w:space="0" w:color="auto"/>
        <w:left w:val="none" w:sz="0" w:space="0" w:color="auto"/>
        <w:bottom w:val="none" w:sz="0" w:space="0" w:color="auto"/>
        <w:right w:val="none" w:sz="0" w:space="0" w:color="auto"/>
      </w:divBdr>
    </w:div>
    <w:div w:id="120807352">
      <w:bodyDiv w:val="1"/>
      <w:marLeft w:val="0"/>
      <w:marRight w:val="0"/>
      <w:marTop w:val="0"/>
      <w:marBottom w:val="0"/>
      <w:divBdr>
        <w:top w:val="none" w:sz="0" w:space="0" w:color="auto"/>
        <w:left w:val="none" w:sz="0" w:space="0" w:color="auto"/>
        <w:bottom w:val="none" w:sz="0" w:space="0" w:color="auto"/>
        <w:right w:val="none" w:sz="0" w:space="0" w:color="auto"/>
      </w:divBdr>
    </w:div>
    <w:div w:id="165365363">
      <w:bodyDiv w:val="1"/>
      <w:marLeft w:val="0"/>
      <w:marRight w:val="0"/>
      <w:marTop w:val="0"/>
      <w:marBottom w:val="0"/>
      <w:divBdr>
        <w:top w:val="none" w:sz="0" w:space="0" w:color="auto"/>
        <w:left w:val="none" w:sz="0" w:space="0" w:color="auto"/>
        <w:bottom w:val="none" w:sz="0" w:space="0" w:color="auto"/>
        <w:right w:val="none" w:sz="0" w:space="0" w:color="auto"/>
      </w:divBdr>
    </w:div>
    <w:div w:id="215242308">
      <w:bodyDiv w:val="1"/>
      <w:marLeft w:val="0"/>
      <w:marRight w:val="0"/>
      <w:marTop w:val="0"/>
      <w:marBottom w:val="0"/>
      <w:divBdr>
        <w:top w:val="none" w:sz="0" w:space="0" w:color="auto"/>
        <w:left w:val="none" w:sz="0" w:space="0" w:color="auto"/>
        <w:bottom w:val="none" w:sz="0" w:space="0" w:color="auto"/>
        <w:right w:val="none" w:sz="0" w:space="0" w:color="auto"/>
      </w:divBdr>
    </w:div>
    <w:div w:id="319430813">
      <w:bodyDiv w:val="1"/>
      <w:marLeft w:val="0"/>
      <w:marRight w:val="0"/>
      <w:marTop w:val="0"/>
      <w:marBottom w:val="0"/>
      <w:divBdr>
        <w:top w:val="none" w:sz="0" w:space="0" w:color="auto"/>
        <w:left w:val="none" w:sz="0" w:space="0" w:color="auto"/>
        <w:bottom w:val="none" w:sz="0" w:space="0" w:color="auto"/>
        <w:right w:val="none" w:sz="0" w:space="0" w:color="auto"/>
      </w:divBdr>
    </w:div>
    <w:div w:id="400567164">
      <w:bodyDiv w:val="1"/>
      <w:marLeft w:val="0"/>
      <w:marRight w:val="0"/>
      <w:marTop w:val="0"/>
      <w:marBottom w:val="0"/>
      <w:divBdr>
        <w:top w:val="none" w:sz="0" w:space="0" w:color="auto"/>
        <w:left w:val="none" w:sz="0" w:space="0" w:color="auto"/>
        <w:bottom w:val="none" w:sz="0" w:space="0" w:color="auto"/>
        <w:right w:val="none" w:sz="0" w:space="0" w:color="auto"/>
      </w:divBdr>
    </w:div>
    <w:div w:id="423840406">
      <w:bodyDiv w:val="1"/>
      <w:marLeft w:val="0"/>
      <w:marRight w:val="0"/>
      <w:marTop w:val="0"/>
      <w:marBottom w:val="0"/>
      <w:divBdr>
        <w:top w:val="none" w:sz="0" w:space="0" w:color="auto"/>
        <w:left w:val="none" w:sz="0" w:space="0" w:color="auto"/>
        <w:bottom w:val="none" w:sz="0" w:space="0" w:color="auto"/>
        <w:right w:val="none" w:sz="0" w:space="0" w:color="auto"/>
      </w:divBdr>
    </w:div>
    <w:div w:id="493763702">
      <w:bodyDiv w:val="1"/>
      <w:marLeft w:val="0"/>
      <w:marRight w:val="0"/>
      <w:marTop w:val="0"/>
      <w:marBottom w:val="0"/>
      <w:divBdr>
        <w:top w:val="none" w:sz="0" w:space="0" w:color="auto"/>
        <w:left w:val="none" w:sz="0" w:space="0" w:color="auto"/>
        <w:bottom w:val="none" w:sz="0" w:space="0" w:color="auto"/>
        <w:right w:val="none" w:sz="0" w:space="0" w:color="auto"/>
      </w:divBdr>
    </w:div>
    <w:div w:id="556741726">
      <w:bodyDiv w:val="1"/>
      <w:marLeft w:val="0"/>
      <w:marRight w:val="0"/>
      <w:marTop w:val="0"/>
      <w:marBottom w:val="0"/>
      <w:divBdr>
        <w:top w:val="none" w:sz="0" w:space="0" w:color="auto"/>
        <w:left w:val="none" w:sz="0" w:space="0" w:color="auto"/>
        <w:bottom w:val="none" w:sz="0" w:space="0" w:color="auto"/>
        <w:right w:val="none" w:sz="0" w:space="0" w:color="auto"/>
      </w:divBdr>
    </w:div>
    <w:div w:id="613563682">
      <w:bodyDiv w:val="1"/>
      <w:marLeft w:val="0"/>
      <w:marRight w:val="0"/>
      <w:marTop w:val="0"/>
      <w:marBottom w:val="0"/>
      <w:divBdr>
        <w:top w:val="none" w:sz="0" w:space="0" w:color="auto"/>
        <w:left w:val="none" w:sz="0" w:space="0" w:color="auto"/>
        <w:bottom w:val="none" w:sz="0" w:space="0" w:color="auto"/>
        <w:right w:val="none" w:sz="0" w:space="0" w:color="auto"/>
      </w:divBdr>
    </w:div>
    <w:div w:id="645743887">
      <w:bodyDiv w:val="1"/>
      <w:marLeft w:val="0"/>
      <w:marRight w:val="0"/>
      <w:marTop w:val="0"/>
      <w:marBottom w:val="0"/>
      <w:divBdr>
        <w:top w:val="none" w:sz="0" w:space="0" w:color="auto"/>
        <w:left w:val="none" w:sz="0" w:space="0" w:color="auto"/>
        <w:bottom w:val="none" w:sz="0" w:space="0" w:color="auto"/>
        <w:right w:val="none" w:sz="0" w:space="0" w:color="auto"/>
      </w:divBdr>
    </w:div>
    <w:div w:id="685837215">
      <w:bodyDiv w:val="1"/>
      <w:marLeft w:val="0"/>
      <w:marRight w:val="0"/>
      <w:marTop w:val="0"/>
      <w:marBottom w:val="0"/>
      <w:divBdr>
        <w:top w:val="none" w:sz="0" w:space="0" w:color="auto"/>
        <w:left w:val="none" w:sz="0" w:space="0" w:color="auto"/>
        <w:bottom w:val="none" w:sz="0" w:space="0" w:color="auto"/>
        <w:right w:val="none" w:sz="0" w:space="0" w:color="auto"/>
      </w:divBdr>
    </w:div>
    <w:div w:id="761998666">
      <w:bodyDiv w:val="1"/>
      <w:marLeft w:val="0"/>
      <w:marRight w:val="0"/>
      <w:marTop w:val="0"/>
      <w:marBottom w:val="0"/>
      <w:divBdr>
        <w:top w:val="none" w:sz="0" w:space="0" w:color="auto"/>
        <w:left w:val="none" w:sz="0" w:space="0" w:color="auto"/>
        <w:bottom w:val="none" w:sz="0" w:space="0" w:color="auto"/>
        <w:right w:val="none" w:sz="0" w:space="0" w:color="auto"/>
      </w:divBdr>
    </w:div>
    <w:div w:id="785006383">
      <w:bodyDiv w:val="1"/>
      <w:marLeft w:val="0"/>
      <w:marRight w:val="0"/>
      <w:marTop w:val="0"/>
      <w:marBottom w:val="0"/>
      <w:divBdr>
        <w:top w:val="none" w:sz="0" w:space="0" w:color="auto"/>
        <w:left w:val="none" w:sz="0" w:space="0" w:color="auto"/>
        <w:bottom w:val="none" w:sz="0" w:space="0" w:color="auto"/>
        <w:right w:val="none" w:sz="0" w:space="0" w:color="auto"/>
      </w:divBdr>
    </w:div>
    <w:div w:id="814951595">
      <w:bodyDiv w:val="1"/>
      <w:marLeft w:val="0"/>
      <w:marRight w:val="0"/>
      <w:marTop w:val="0"/>
      <w:marBottom w:val="0"/>
      <w:divBdr>
        <w:top w:val="none" w:sz="0" w:space="0" w:color="auto"/>
        <w:left w:val="none" w:sz="0" w:space="0" w:color="auto"/>
        <w:bottom w:val="none" w:sz="0" w:space="0" w:color="auto"/>
        <w:right w:val="none" w:sz="0" w:space="0" w:color="auto"/>
      </w:divBdr>
    </w:div>
    <w:div w:id="832259712">
      <w:bodyDiv w:val="1"/>
      <w:marLeft w:val="0"/>
      <w:marRight w:val="0"/>
      <w:marTop w:val="0"/>
      <w:marBottom w:val="0"/>
      <w:divBdr>
        <w:top w:val="none" w:sz="0" w:space="0" w:color="auto"/>
        <w:left w:val="none" w:sz="0" w:space="0" w:color="auto"/>
        <w:bottom w:val="none" w:sz="0" w:space="0" w:color="auto"/>
        <w:right w:val="none" w:sz="0" w:space="0" w:color="auto"/>
      </w:divBdr>
    </w:div>
    <w:div w:id="1070615472">
      <w:bodyDiv w:val="1"/>
      <w:marLeft w:val="0"/>
      <w:marRight w:val="0"/>
      <w:marTop w:val="0"/>
      <w:marBottom w:val="0"/>
      <w:divBdr>
        <w:top w:val="none" w:sz="0" w:space="0" w:color="auto"/>
        <w:left w:val="none" w:sz="0" w:space="0" w:color="auto"/>
        <w:bottom w:val="none" w:sz="0" w:space="0" w:color="auto"/>
        <w:right w:val="none" w:sz="0" w:space="0" w:color="auto"/>
      </w:divBdr>
    </w:div>
    <w:div w:id="1102844972">
      <w:bodyDiv w:val="1"/>
      <w:marLeft w:val="0"/>
      <w:marRight w:val="0"/>
      <w:marTop w:val="0"/>
      <w:marBottom w:val="0"/>
      <w:divBdr>
        <w:top w:val="none" w:sz="0" w:space="0" w:color="auto"/>
        <w:left w:val="none" w:sz="0" w:space="0" w:color="auto"/>
        <w:bottom w:val="none" w:sz="0" w:space="0" w:color="auto"/>
        <w:right w:val="none" w:sz="0" w:space="0" w:color="auto"/>
      </w:divBdr>
    </w:div>
    <w:div w:id="1142502543">
      <w:bodyDiv w:val="1"/>
      <w:marLeft w:val="0"/>
      <w:marRight w:val="0"/>
      <w:marTop w:val="0"/>
      <w:marBottom w:val="0"/>
      <w:divBdr>
        <w:top w:val="none" w:sz="0" w:space="0" w:color="auto"/>
        <w:left w:val="none" w:sz="0" w:space="0" w:color="auto"/>
        <w:bottom w:val="none" w:sz="0" w:space="0" w:color="auto"/>
        <w:right w:val="none" w:sz="0" w:space="0" w:color="auto"/>
      </w:divBdr>
    </w:div>
    <w:div w:id="1176305690">
      <w:bodyDiv w:val="1"/>
      <w:marLeft w:val="0"/>
      <w:marRight w:val="0"/>
      <w:marTop w:val="0"/>
      <w:marBottom w:val="0"/>
      <w:divBdr>
        <w:top w:val="none" w:sz="0" w:space="0" w:color="auto"/>
        <w:left w:val="none" w:sz="0" w:space="0" w:color="auto"/>
        <w:bottom w:val="none" w:sz="0" w:space="0" w:color="auto"/>
        <w:right w:val="none" w:sz="0" w:space="0" w:color="auto"/>
      </w:divBdr>
    </w:div>
    <w:div w:id="1293486764">
      <w:bodyDiv w:val="1"/>
      <w:marLeft w:val="0"/>
      <w:marRight w:val="0"/>
      <w:marTop w:val="0"/>
      <w:marBottom w:val="0"/>
      <w:divBdr>
        <w:top w:val="none" w:sz="0" w:space="0" w:color="auto"/>
        <w:left w:val="none" w:sz="0" w:space="0" w:color="auto"/>
        <w:bottom w:val="none" w:sz="0" w:space="0" w:color="auto"/>
        <w:right w:val="none" w:sz="0" w:space="0" w:color="auto"/>
      </w:divBdr>
    </w:div>
    <w:div w:id="1331837295">
      <w:bodyDiv w:val="1"/>
      <w:marLeft w:val="0"/>
      <w:marRight w:val="0"/>
      <w:marTop w:val="0"/>
      <w:marBottom w:val="0"/>
      <w:divBdr>
        <w:top w:val="none" w:sz="0" w:space="0" w:color="auto"/>
        <w:left w:val="none" w:sz="0" w:space="0" w:color="auto"/>
        <w:bottom w:val="none" w:sz="0" w:space="0" w:color="auto"/>
        <w:right w:val="none" w:sz="0" w:space="0" w:color="auto"/>
      </w:divBdr>
    </w:div>
    <w:div w:id="1478375549">
      <w:bodyDiv w:val="1"/>
      <w:marLeft w:val="0"/>
      <w:marRight w:val="0"/>
      <w:marTop w:val="0"/>
      <w:marBottom w:val="0"/>
      <w:divBdr>
        <w:top w:val="none" w:sz="0" w:space="0" w:color="auto"/>
        <w:left w:val="none" w:sz="0" w:space="0" w:color="auto"/>
        <w:bottom w:val="none" w:sz="0" w:space="0" w:color="auto"/>
        <w:right w:val="none" w:sz="0" w:space="0" w:color="auto"/>
      </w:divBdr>
    </w:div>
    <w:div w:id="1534683436">
      <w:bodyDiv w:val="1"/>
      <w:marLeft w:val="0"/>
      <w:marRight w:val="0"/>
      <w:marTop w:val="0"/>
      <w:marBottom w:val="0"/>
      <w:divBdr>
        <w:top w:val="none" w:sz="0" w:space="0" w:color="auto"/>
        <w:left w:val="none" w:sz="0" w:space="0" w:color="auto"/>
        <w:bottom w:val="none" w:sz="0" w:space="0" w:color="auto"/>
        <w:right w:val="none" w:sz="0" w:space="0" w:color="auto"/>
      </w:divBdr>
    </w:div>
    <w:div w:id="1549610894">
      <w:bodyDiv w:val="1"/>
      <w:marLeft w:val="0"/>
      <w:marRight w:val="0"/>
      <w:marTop w:val="0"/>
      <w:marBottom w:val="0"/>
      <w:divBdr>
        <w:top w:val="none" w:sz="0" w:space="0" w:color="auto"/>
        <w:left w:val="none" w:sz="0" w:space="0" w:color="auto"/>
        <w:bottom w:val="none" w:sz="0" w:space="0" w:color="auto"/>
        <w:right w:val="none" w:sz="0" w:space="0" w:color="auto"/>
      </w:divBdr>
    </w:div>
    <w:div w:id="1568103474">
      <w:bodyDiv w:val="1"/>
      <w:marLeft w:val="0"/>
      <w:marRight w:val="0"/>
      <w:marTop w:val="0"/>
      <w:marBottom w:val="0"/>
      <w:divBdr>
        <w:top w:val="none" w:sz="0" w:space="0" w:color="auto"/>
        <w:left w:val="none" w:sz="0" w:space="0" w:color="auto"/>
        <w:bottom w:val="none" w:sz="0" w:space="0" w:color="auto"/>
        <w:right w:val="none" w:sz="0" w:space="0" w:color="auto"/>
      </w:divBdr>
    </w:div>
    <w:div w:id="1605920375">
      <w:bodyDiv w:val="1"/>
      <w:marLeft w:val="0"/>
      <w:marRight w:val="0"/>
      <w:marTop w:val="0"/>
      <w:marBottom w:val="0"/>
      <w:divBdr>
        <w:top w:val="none" w:sz="0" w:space="0" w:color="auto"/>
        <w:left w:val="none" w:sz="0" w:space="0" w:color="auto"/>
        <w:bottom w:val="none" w:sz="0" w:space="0" w:color="auto"/>
        <w:right w:val="none" w:sz="0" w:space="0" w:color="auto"/>
      </w:divBdr>
    </w:div>
    <w:div w:id="1623997368">
      <w:bodyDiv w:val="1"/>
      <w:marLeft w:val="0"/>
      <w:marRight w:val="0"/>
      <w:marTop w:val="0"/>
      <w:marBottom w:val="0"/>
      <w:divBdr>
        <w:top w:val="none" w:sz="0" w:space="0" w:color="auto"/>
        <w:left w:val="none" w:sz="0" w:space="0" w:color="auto"/>
        <w:bottom w:val="none" w:sz="0" w:space="0" w:color="auto"/>
        <w:right w:val="none" w:sz="0" w:space="0" w:color="auto"/>
      </w:divBdr>
    </w:div>
    <w:div w:id="1644772571">
      <w:bodyDiv w:val="1"/>
      <w:marLeft w:val="0"/>
      <w:marRight w:val="0"/>
      <w:marTop w:val="0"/>
      <w:marBottom w:val="0"/>
      <w:divBdr>
        <w:top w:val="none" w:sz="0" w:space="0" w:color="auto"/>
        <w:left w:val="none" w:sz="0" w:space="0" w:color="auto"/>
        <w:bottom w:val="none" w:sz="0" w:space="0" w:color="auto"/>
        <w:right w:val="none" w:sz="0" w:space="0" w:color="auto"/>
      </w:divBdr>
    </w:div>
    <w:div w:id="1663200301">
      <w:bodyDiv w:val="1"/>
      <w:marLeft w:val="0"/>
      <w:marRight w:val="0"/>
      <w:marTop w:val="0"/>
      <w:marBottom w:val="0"/>
      <w:divBdr>
        <w:top w:val="none" w:sz="0" w:space="0" w:color="auto"/>
        <w:left w:val="none" w:sz="0" w:space="0" w:color="auto"/>
        <w:bottom w:val="none" w:sz="0" w:space="0" w:color="auto"/>
        <w:right w:val="none" w:sz="0" w:space="0" w:color="auto"/>
      </w:divBdr>
    </w:div>
    <w:div w:id="1676297229">
      <w:bodyDiv w:val="1"/>
      <w:marLeft w:val="0"/>
      <w:marRight w:val="0"/>
      <w:marTop w:val="0"/>
      <w:marBottom w:val="0"/>
      <w:divBdr>
        <w:top w:val="none" w:sz="0" w:space="0" w:color="auto"/>
        <w:left w:val="none" w:sz="0" w:space="0" w:color="auto"/>
        <w:bottom w:val="none" w:sz="0" w:space="0" w:color="auto"/>
        <w:right w:val="none" w:sz="0" w:space="0" w:color="auto"/>
      </w:divBdr>
    </w:div>
    <w:div w:id="1697736275">
      <w:bodyDiv w:val="1"/>
      <w:marLeft w:val="0"/>
      <w:marRight w:val="0"/>
      <w:marTop w:val="0"/>
      <w:marBottom w:val="0"/>
      <w:divBdr>
        <w:top w:val="none" w:sz="0" w:space="0" w:color="auto"/>
        <w:left w:val="none" w:sz="0" w:space="0" w:color="auto"/>
        <w:bottom w:val="none" w:sz="0" w:space="0" w:color="auto"/>
        <w:right w:val="none" w:sz="0" w:space="0" w:color="auto"/>
      </w:divBdr>
    </w:div>
    <w:div w:id="1705597413">
      <w:bodyDiv w:val="1"/>
      <w:marLeft w:val="0"/>
      <w:marRight w:val="0"/>
      <w:marTop w:val="0"/>
      <w:marBottom w:val="0"/>
      <w:divBdr>
        <w:top w:val="none" w:sz="0" w:space="0" w:color="auto"/>
        <w:left w:val="none" w:sz="0" w:space="0" w:color="auto"/>
        <w:bottom w:val="none" w:sz="0" w:space="0" w:color="auto"/>
        <w:right w:val="none" w:sz="0" w:space="0" w:color="auto"/>
      </w:divBdr>
    </w:div>
    <w:div w:id="1730034721">
      <w:bodyDiv w:val="1"/>
      <w:marLeft w:val="0"/>
      <w:marRight w:val="0"/>
      <w:marTop w:val="0"/>
      <w:marBottom w:val="0"/>
      <w:divBdr>
        <w:top w:val="none" w:sz="0" w:space="0" w:color="auto"/>
        <w:left w:val="none" w:sz="0" w:space="0" w:color="auto"/>
        <w:bottom w:val="none" w:sz="0" w:space="0" w:color="auto"/>
        <w:right w:val="none" w:sz="0" w:space="0" w:color="auto"/>
      </w:divBdr>
    </w:div>
    <w:div w:id="1764107872">
      <w:bodyDiv w:val="1"/>
      <w:marLeft w:val="0"/>
      <w:marRight w:val="0"/>
      <w:marTop w:val="0"/>
      <w:marBottom w:val="0"/>
      <w:divBdr>
        <w:top w:val="none" w:sz="0" w:space="0" w:color="auto"/>
        <w:left w:val="none" w:sz="0" w:space="0" w:color="auto"/>
        <w:bottom w:val="none" w:sz="0" w:space="0" w:color="auto"/>
        <w:right w:val="none" w:sz="0" w:space="0" w:color="auto"/>
      </w:divBdr>
    </w:div>
    <w:div w:id="1817602339">
      <w:bodyDiv w:val="1"/>
      <w:marLeft w:val="0"/>
      <w:marRight w:val="0"/>
      <w:marTop w:val="0"/>
      <w:marBottom w:val="0"/>
      <w:divBdr>
        <w:top w:val="none" w:sz="0" w:space="0" w:color="auto"/>
        <w:left w:val="none" w:sz="0" w:space="0" w:color="auto"/>
        <w:bottom w:val="none" w:sz="0" w:space="0" w:color="auto"/>
        <w:right w:val="none" w:sz="0" w:space="0" w:color="auto"/>
      </w:divBdr>
    </w:div>
    <w:div w:id="1837843961">
      <w:bodyDiv w:val="1"/>
      <w:marLeft w:val="0"/>
      <w:marRight w:val="0"/>
      <w:marTop w:val="0"/>
      <w:marBottom w:val="0"/>
      <w:divBdr>
        <w:top w:val="none" w:sz="0" w:space="0" w:color="auto"/>
        <w:left w:val="none" w:sz="0" w:space="0" w:color="auto"/>
        <w:bottom w:val="none" w:sz="0" w:space="0" w:color="auto"/>
        <w:right w:val="none" w:sz="0" w:space="0" w:color="auto"/>
      </w:divBdr>
    </w:div>
    <w:div w:id="1840538886">
      <w:bodyDiv w:val="1"/>
      <w:marLeft w:val="0"/>
      <w:marRight w:val="0"/>
      <w:marTop w:val="0"/>
      <w:marBottom w:val="0"/>
      <w:divBdr>
        <w:top w:val="none" w:sz="0" w:space="0" w:color="auto"/>
        <w:left w:val="none" w:sz="0" w:space="0" w:color="auto"/>
        <w:bottom w:val="none" w:sz="0" w:space="0" w:color="auto"/>
        <w:right w:val="none" w:sz="0" w:space="0" w:color="auto"/>
      </w:divBdr>
    </w:div>
    <w:div w:id="1844777047">
      <w:bodyDiv w:val="1"/>
      <w:marLeft w:val="0"/>
      <w:marRight w:val="0"/>
      <w:marTop w:val="0"/>
      <w:marBottom w:val="0"/>
      <w:divBdr>
        <w:top w:val="none" w:sz="0" w:space="0" w:color="auto"/>
        <w:left w:val="none" w:sz="0" w:space="0" w:color="auto"/>
        <w:bottom w:val="none" w:sz="0" w:space="0" w:color="auto"/>
        <w:right w:val="none" w:sz="0" w:space="0" w:color="auto"/>
      </w:divBdr>
    </w:div>
    <w:div w:id="1864591947">
      <w:bodyDiv w:val="1"/>
      <w:marLeft w:val="0"/>
      <w:marRight w:val="0"/>
      <w:marTop w:val="0"/>
      <w:marBottom w:val="0"/>
      <w:divBdr>
        <w:top w:val="none" w:sz="0" w:space="0" w:color="auto"/>
        <w:left w:val="none" w:sz="0" w:space="0" w:color="auto"/>
        <w:bottom w:val="none" w:sz="0" w:space="0" w:color="auto"/>
        <w:right w:val="none" w:sz="0" w:space="0" w:color="auto"/>
      </w:divBdr>
    </w:div>
    <w:div w:id="1961182088">
      <w:bodyDiv w:val="1"/>
      <w:marLeft w:val="0"/>
      <w:marRight w:val="0"/>
      <w:marTop w:val="0"/>
      <w:marBottom w:val="0"/>
      <w:divBdr>
        <w:top w:val="none" w:sz="0" w:space="0" w:color="auto"/>
        <w:left w:val="none" w:sz="0" w:space="0" w:color="auto"/>
        <w:bottom w:val="none" w:sz="0" w:space="0" w:color="auto"/>
        <w:right w:val="none" w:sz="0" w:space="0" w:color="auto"/>
      </w:divBdr>
    </w:div>
    <w:div w:id="1973748528">
      <w:bodyDiv w:val="1"/>
      <w:marLeft w:val="0"/>
      <w:marRight w:val="0"/>
      <w:marTop w:val="0"/>
      <w:marBottom w:val="0"/>
      <w:divBdr>
        <w:top w:val="none" w:sz="0" w:space="0" w:color="auto"/>
        <w:left w:val="none" w:sz="0" w:space="0" w:color="auto"/>
        <w:bottom w:val="none" w:sz="0" w:space="0" w:color="auto"/>
        <w:right w:val="none" w:sz="0" w:space="0" w:color="auto"/>
      </w:divBdr>
    </w:div>
    <w:div w:id="1989019582">
      <w:bodyDiv w:val="1"/>
      <w:marLeft w:val="0"/>
      <w:marRight w:val="0"/>
      <w:marTop w:val="0"/>
      <w:marBottom w:val="0"/>
      <w:divBdr>
        <w:top w:val="none" w:sz="0" w:space="0" w:color="auto"/>
        <w:left w:val="none" w:sz="0" w:space="0" w:color="auto"/>
        <w:bottom w:val="none" w:sz="0" w:space="0" w:color="auto"/>
        <w:right w:val="none" w:sz="0" w:space="0" w:color="auto"/>
      </w:divBdr>
    </w:div>
    <w:div w:id="1990864090">
      <w:bodyDiv w:val="1"/>
      <w:marLeft w:val="0"/>
      <w:marRight w:val="0"/>
      <w:marTop w:val="0"/>
      <w:marBottom w:val="0"/>
      <w:divBdr>
        <w:top w:val="none" w:sz="0" w:space="0" w:color="auto"/>
        <w:left w:val="none" w:sz="0" w:space="0" w:color="auto"/>
        <w:bottom w:val="none" w:sz="0" w:space="0" w:color="auto"/>
        <w:right w:val="none" w:sz="0" w:space="0" w:color="auto"/>
      </w:divBdr>
    </w:div>
    <w:div w:id="2005433574">
      <w:bodyDiv w:val="1"/>
      <w:marLeft w:val="0"/>
      <w:marRight w:val="0"/>
      <w:marTop w:val="0"/>
      <w:marBottom w:val="0"/>
      <w:divBdr>
        <w:top w:val="none" w:sz="0" w:space="0" w:color="auto"/>
        <w:left w:val="none" w:sz="0" w:space="0" w:color="auto"/>
        <w:bottom w:val="none" w:sz="0" w:space="0" w:color="auto"/>
        <w:right w:val="none" w:sz="0" w:space="0" w:color="auto"/>
      </w:divBdr>
    </w:div>
    <w:div w:id="2011831134">
      <w:bodyDiv w:val="1"/>
      <w:marLeft w:val="0"/>
      <w:marRight w:val="0"/>
      <w:marTop w:val="0"/>
      <w:marBottom w:val="0"/>
      <w:divBdr>
        <w:top w:val="none" w:sz="0" w:space="0" w:color="auto"/>
        <w:left w:val="none" w:sz="0" w:space="0" w:color="auto"/>
        <w:bottom w:val="none" w:sz="0" w:space="0" w:color="auto"/>
        <w:right w:val="none" w:sz="0" w:space="0" w:color="auto"/>
      </w:divBdr>
    </w:div>
    <w:div w:id="2107191542">
      <w:bodyDiv w:val="1"/>
      <w:marLeft w:val="0"/>
      <w:marRight w:val="0"/>
      <w:marTop w:val="0"/>
      <w:marBottom w:val="0"/>
      <w:divBdr>
        <w:top w:val="none" w:sz="0" w:space="0" w:color="auto"/>
        <w:left w:val="none" w:sz="0" w:space="0" w:color="auto"/>
        <w:bottom w:val="none" w:sz="0" w:space="0" w:color="auto"/>
        <w:right w:val="none" w:sz="0" w:space="0" w:color="auto"/>
      </w:divBdr>
    </w:div>
    <w:div w:id="2122337781">
      <w:bodyDiv w:val="1"/>
      <w:marLeft w:val="0"/>
      <w:marRight w:val="0"/>
      <w:marTop w:val="0"/>
      <w:marBottom w:val="0"/>
      <w:divBdr>
        <w:top w:val="none" w:sz="0" w:space="0" w:color="auto"/>
        <w:left w:val="none" w:sz="0" w:space="0" w:color="auto"/>
        <w:bottom w:val="none" w:sz="0" w:space="0" w:color="auto"/>
        <w:right w:val="none" w:sz="0" w:space="0" w:color="auto"/>
      </w:divBdr>
    </w:div>
    <w:div w:id="21255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{9613B1AB-4BC0-45E5-89AF-301B7255AE6E}</b:Guid>
    <b:Author>
      <b:Author>
        <b:Corporate>Wikimedia Foundation, Inc.</b:Corporate>
      </b:Author>
    </b:Author>
    <b:Title>Boiling Frog</b:Title>
    <b:InternetSiteTitle>Wikipedia</b:InternetSiteTitle>
    <b:Year>2021</b:Year>
    <b:Month>February</b:Month>
    <b:Day>28</b:Day>
    <b:URL>https://en.wikipedia.org/wiki/Boiling_frog</b:URL>
    <b:RefOrder>1</b:RefOrder>
  </b:Source>
  <b:Source>
    <b:Tag>NCC21</b:Tag>
    <b:SourceType>InternetSite</b:SourceType>
    <b:Guid>{81C3F25B-F17B-4278-9DC5-3CC0F49A9364}</b:Guid>
    <b:Author>
      <b:Author>
        <b:Corporate>NCCS</b:Corporate>
      </b:Author>
    </b:Author>
    <b:Title>Impact Of Climate Change In Singapore</b:Title>
    <b:InternetSiteTitle>NCCS, National Climate Change Secretrariat</b:InternetSiteTitle>
    <b:Year>2021</b:Year>
    <b:Month>May</b:Month>
    <b:Day>4</b:Day>
    <b:URL>https://www.nccs.gov.sg/singapores-climate-action/impact-of-climate-change-in-singapore/</b:URL>
    <b:RefOrder>2</b:RefOrder>
  </b:Source>
  <b:Source>
    <b:Tag>Mat21</b:Tag>
    <b:SourceType>ArticleInAPeriodical</b:SourceType>
    <b:Guid>{89B5A17F-142D-4DC1-B0A3-95C10DDD38D3}</b:Guid>
    <b:Title>CNA, Channel News Asia</b:Title>
    <b:Year>2021</b:Year>
    <b:Month>February</b:Month>
    <b:Day>16</b:Day>
    <b:Author>
      <b:Author>
        <b:NameList>
          <b:Person>
            <b:Last>Mohan</b:Last>
            <b:First>Mathew</b:First>
          </b:Person>
        </b:NameList>
      </b:Author>
    </b:Author>
    <b:PeriodicalTitle>Budget 2021: Govt to review 'trajectory and level' of carbon tax; outcome at next year's Budget</b:PeriodicalTitle>
    <b:Pages>1</b:Pages>
    <b:RefOrder>4</b:RefOrder>
  </b:Source>
  <b:Source>
    <b:Tag>gov21</b:Tag>
    <b:SourceType>ArticleInAPeriodical</b:SourceType>
    <b:Guid>{D00A77CD-C822-426A-9C6A-F5340EA19EF0}</b:Guid>
    <b:Author>
      <b:Author>
        <b:Corporate>gov.sg</b:Corporate>
      </b:Author>
    </b:Author>
    <b:Title>Budget 2021: Building a sustainable Singapore</b:Title>
    <b:Year>2021</b:Year>
    <b:Month>February</b:Month>
    <b:Day>17</b:Day>
    <b:Pages>1</b:Pages>
    <b:RefOrder>5</b:RefOrder>
  </b:Source>
  <b:Source>
    <b:Tag>wor</b:Tag>
    <b:SourceType>Report</b:SourceType>
    <b:Guid>{C135509C-F313-4C85-BAC0-6102EE74B3AA}</b:Guid>
    <b:Title>Singapore CO2 Emissions</b:Title>
    <b:Author>
      <b:Author>
        <b:Corporate>worldometer</b:Corporate>
      </b:Author>
    </b:Author>
    <b:Publisher>worldometer</b:Publisher>
    <b:RefOrder>3</b:RefOrder>
  </b:Source>
  <b:Source>
    <b:Tag>Tim21</b:Tag>
    <b:SourceType>InternetSite</b:SourceType>
    <b:Guid>{963230CC-C8F5-43AF-93CC-EC9703ED04C7}</b:Guid>
    <b:Title>EV Early Adopter Incentive (EEAI); VES; PARF and Road Tax: How Much Can You Really Save If You Buy An Electric Car In Singapore Today?</b:Title>
    <b:Year>2021</b:Year>
    <b:Author>
      <b:Author>
        <b:NameList>
          <b:Person>
            <b:Last>Ho</b:Last>
            <b:First>Timothy</b:First>
          </b:Person>
        </b:NameList>
      </b:Author>
    </b:Author>
    <b:InternetSiteTitle>Dollars And Sense</b:InternetSiteTitle>
    <b:Month>March</b:Month>
    <b:Day>16</b:Day>
    <b:URL>https://dollarsandsense.sg/ev-early-adopter-incentive-eeai-ves-parf-road-tax-much-can-really-save-buy-electric-car-singapore-today/</b:URL>
    <b:RefOrder>6</b:RefOrder>
  </b:Source>
  <b:Source>
    <b:Tag>Lan17</b:Tag>
    <b:SourceType>DocumentFromInternetSite</b:SourceType>
    <b:Guid>{8D632053-2F1D-45F5-A18F-508B7BD51E25}</b:Guid>
    <b:Title>Smarter and More Energy-Efficient Street Lighting System by 2022</b:Title>
    <b:Year>2017</b:Year>
    <b:Month>January</b:Month>
    <b:Day>3</b:Day>
    <b:Author>
      <b:Author>
        <b:Corporate>Land Transport Authority</b:Corporate>
      </b:Author>
    </b:Author>
    <b:InternetSiteTitle>Smarter and More Energy-Efficient Street Lighting System by 2022</b:InternetSiteTitle>
    <b:URL>https://www.lta.gov.sg/content/ltagov/en/newsroom/2017/1/2/smarter-and-more-energy-efficient-street-lighting-system-by-2022.html#:~:text=Since%202014%2C%20LTA%20has%20installed,with%20LED%20lighting%20by%202022.</b:URL>
    <b:RefOrder>7</b:RefOrder>
  </b:Source>
  <b:Source>
    <b:Tag>Sha19</b:Tag>
    <b:SourceType>ArticleInAPeriodical</b:SourceType>
    <b:Guid>{F026B897-9905-45E4-9CB9-EDEE8167F496}</b:Guid>
    <b:Title>Vertical farm receives the world's first urban farm certification for organic vegetables</b:Title>
    <b:Year>2019</b:Year>
    <b:Month>June</b:Month>
    <b:Day>11</b:Day>
    <b:Author>
      <b:Author>
        <b:NameList>
          <b:Person>
            <b:Last>Begum</b:Last>
            <b:First>Shabana</b:First>
          </b:Person>
        </b:NameList>
      </b:Author>
    </b:Author>
    <b:PeriodicalTitle>Vertical farm receives the world's first urban farm certification for organic vegetables</b:PeriodicalTitle>
    <b:Pages>1</b:Pages>
    <b:RefOrder>8</b:RefOrder>
  </b:Source>
</b:Sources>
</file>

<file path=customXml/itemProps1.xml><?xml version="1.0" encoding="utf-8"?>
<ds:datastoreItem xmlns:ds="http://schemas.openxmlformats.org/officeDocument/2006/customXml" ds:itemID="{1052B96A-8B45-4B92-BC65-C7949EB7B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Lupton Mary Irene Araullo</dc:creator>
  <cp:lastModifiedBy>kel lim</cp:lastModifiedBy>
  <cp:revision>15</cp:revision>
  <cp:lastPrinted>2012-04-10T08:58:00Z</cp:lastPrinted>
  <dcterms:created xsi:type="dcterms:W3CDTF">2021-05-26T03:13:00Z</dcterms:created>
  <dcterms:modified xsi:type="dcterms:W3CDTF">2021-07-14T01:23:00Z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2021-04-05T07:25:46Z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a0f254e4-bd52-4867-b21f-3ac8f88ef5af</vt:lpwstr>
  </property>
  <property fmtid="{D5CDD505-2E9C-101B-9397-08002B2CF9AE}" pid="8" name="MSIP_Label_30286cb9-b49f-4646-87a5-340028348160_ContentBits">
    <vt:lpwstr>1</vt:lpwstr>
  </property>
</Properties>
</file>