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This file describes how to replicate the </w:t>
      </w:r>
      <w:r w:rsidR="00EC3140">
        <w:rPr>
          <w:rFonts w:ascii="Helvetica" w:hAnsi="Helvetica" w:cs="Helvetica"/>
          <w:sz w:val="36"/>
          <w:szCs w:val="36"/>
        </w:rPr>
        <w:t>empirical</w:t>
      </w:r>
      <w:r>
        <w:rPr>
          <w:rFonts w:ascii="Helvetica" w:hAnsi="Helvetica" w:cs="Helvetica"/>
          <w:sz w:val="36"/>
          <w:szCs w:val="36"/>
        </w:rPr>
        <w:t xml:space="preserve"> results in the paper using the programs available on the AER website. </w:t>
      </w:r>
      <w:r w:rsidR="00EC3140">
        <w:rPr>
          <w:rFonts w:ascii="Helvetica" w:hAnsi="Helvetica" w:cs="Helvetica"/>
          <w:sz w:val="36"/>
          <w:szCs w:val="36"/>
        </w:rPr>
        <w:t xml:space="preserve">Due to the reasons we outlined in “Disclosure for Data”, we are not able to provide proprietary micro-data that was used in this paper. We can provide contact information for interested researchers to purchase these data.  </w:t>
      </w: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1. To replicate the </w:t>
      </w:r>
      <w:r w:rsidR="00EC3140">
        <w:rPr>
          <w:rFonts w:ascii="Helvetica" w:hAnsi="Helvetica" w:cs="Helvetica"/>
          <w:bCs/>
          <w:sz w:val="36"/>
          <w:szCs w:val="36"/>
        </w:rPr>
        <w:t xml:space="preserve">key data moments of Korea </w:t>
      </w:r>
      <w:r>
        <w:rPr>
          <w:rFonts w:ascii="Helvetica" w:hAnsi="Helvetica" w:cs="Helvetica"/>
          <w:sz w:val="36"/>
          <w:szCs w:val="36"/>
        </w:rPr>
        <w:t>(</w:t>
      </w:r>
      <w:r w:rsidR="00EC3140">
        <w:rPr>
          <w:rFonts w:ascii="Helvetica" w:hAnsi="Helvetica" w:cs="Helvetica"/>
          <w:sz w:val="36"/>
          <w:szCs w:val="36"/>
        </w:rPr>
        <w:t>first</w:t>
      </w:r>
      <w:r>
        <w:rPr>
          <w:rFonts w:ascii="Helvetica" w:hAnsi="Helvetica" w:cs="Helvetica"/>
          <w:sz w:val="36"/>
          <w:szCs w:val="36"/>
        </w:rPr>
        <w:t xml:space="preserve"> column of </w:t>
      </w:r>
      <w:r>
        <w:rPr>
          <w:rFonts w:ascii="Helvetica" w:hAnsi="Helvetica" w:cs="Helvetica"/>
          <w:b/>
          <w:bCs/>
          <w:sz w:val="36"/>
          <w:szCs w:val="36"/>
        </w:rPr>
        <w:t>Table 1</w:t>
      </w:r>
      <w:r>
        <w:rPr>
          <w:rFonts w:ascii="Helvetica" w:hAnsi="Helvetica" w:cs="Helvetica"/>
          <w:sz w:val="36"/>
          <w:szCs w:val="36"/>
        </w:rPr>
        <w:t xml:space="preserve">), run </w:t>
      </w:r>
      <w:r w:rsidR="00EC3140">
        <w:rPr>
          <w:rFonts w:ascii="Helvetica" w:hAnsi="Helvetica" w:cs="Helvetica"/>
          <w:sz w:val="36"/>
          <w:szCs w:val="36"/>
        </w:rPr>
        <w:t>Table1_korean_moments</w:t>
      </w: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2. To replicate </w:t>
      </w:r>
      <w:r w:rsidR="00EC3140">
        <w:rPr>
          <w:rFonts w:ascii="Helvetica" w:hAnsi="Helvetica" w:cs="Helvetica"/>
          <w:sz w:val="36"/>
          <w:szCs w:val="36"/>
        </w:rPr>
        <w:t>TFP losses in Data of</w:t>
      </w:r>
      <w:r>
        <w:rPr>
          <w:rFonts w:ascii="Helvetica" w:hAnsi="Helvetica" w:cs="Helvetica"/>
          <w:sz w:val="36"/>
          <w:szCs w:val="36"/>
        </w:rPr>
        <w:t xml:space="preserve"> </w:t>
      </w:r>
      <w:r>
        <w:rPr>
          <w:rFonts w:ascii="Helvetica" w:hAnsi="Helvetica" w:cs="Helvetica"/>
          <w:b/>
          <w:bCs/>
          <w:sz w:val="36"/>
          <w:szCs w:val="36"/>
        </w:rPr>
        <w:t>Table</w:t>
      </w:r>
      <w:r>
        <w:rPr>
          <w:rFonts w:ascii="Helvetica" w:hAnsi="Helvetica" w:cs="Helvetica"/>
          <w:b/>
          <w:bCs/>
          <w:sz w:val="36"/>
          <w:szCs w:val="36"/>
        </w:rPr>
        <w:t xml:space="preserve"> </w:t>
      </w:r>
      <w:r w:rsidR="00EC3140">
        <w:rPr>
          <w:rFonts w:ascii="Helvetica" w:hAnsi="Helvetica" w:cs="Helvetica"/>
          <w:b/>
          <w:bCs/>
          <w:sz w:val="36"/>
          <w:szCs w:val="36"/>
        </w:rPr>
        <w:t xml:space="preserve">9, </w:t>
      </w:r>
      <w:r w:rsidR="00EC3140">
        <w:rPr>
          <w:rFonts w:ascii="Helvetica" w:hAnsi="Helvetica" w:cs="Helvetica"/>
          <w:bCs/>
          <w:sz w:val="36"/>
          <w:szCs w:val="36"/>
        </w:rPr>
        <w:t>run</w:t>
      </w:r>
    </w:p>
    <w:p w:rsidR="00EC3140" w:rsidRPr="00EC3140" w:rsidRDefault="00EC31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bCs/>
          <w:sz w:val="36"/>
          <w:szCs w:val="36"/>
        </w:rPr>
        <w:t>Table9_korean_loss, Table9_china_loss, and Table9_colomiba_loss respectively.</w:t>
      </w: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3. To replicate </w:t>
      </w:r>
      <w:r w:rsidR="001322D6">
        <w:rPr>
          <w:rFonts w:ascii="Helvetica" w:hAnsi="Helvetica" w:cs="Helvetica"/>
          <w:sz w:val="36"/>
          <w:szCs w:val="36"/>
        </w:rPr>
        <w:t>decomposition of TFP losses during Korean Financial Crisis in Figure 4, run Figure4_korean_crisis.</w:t>
      </w:r>
      <w:r>
        <w:rPr>
          <w:rFonts w:ascii="Helvetica" w:hAnsi="Helvetica" w:cs="Helvetica"/>
          <w:sz w:val="36"/>
          <w:szCs w:val="36"/>
        </w:rPr>
        <w:t xml:space="preserve"> </w:t>
      </w: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4. To reproduce </w:t>
      </w:r>
      <w:r w:rsidR="001322D6">
        <w:rPr>
          <w:rFonts w:ascii="Helvetica" w:hAnsi="Helvetica" w:cs="Helvetica"/>
          <w:sz w:val="36"/>
          <w:szCs w:val="36"/>
        </w:rPr>
        <w:t xml:space="preserve">the key data moments of China and Colombia (with bootstrapped standard errors) in Appendix </w:t>
      </w:r>
      <w:r w:rsidR="001322D6" w:rsidRPr="001322D6">
        <w:rPr>
          <w:rFonts w:ascii="Helvetica" w:hAnsi="Helvetica" w:cs="Helvetica"/>
          <w:b/>
          <w:sz w:val="36"/>
          <w:szCs w:val="36"/>
        </w:rPr>
        <w:t>Table A2</w:t>
      </w:r>
      <w:r w:rsidR="001322D6">
        <w:rPr>
          <w:rFonts w:ascii="Helvetica" w:hAnsi="Helvetica" w:cs="Helvetica"/>
          <w:sz w:val="36"/>
          <w:szCs w:val="36"/>
        </w:rPr>
        <w:t>, run TableA2_china_moments, TableA2_colombia_moments.</w:t>
      </w:r>
      <w:r>
        <w:rPr>
          <w:rFonts w:ascii="Helvetica" w:hAnsi="Helvetica" w:cs="Helvetica"/>
          <w:sz w:val="36"/>
          <w:szCs w:val="36"/>
        </w:rPr>
        <w:t xml:space="preserve"> </w:t>
      </w: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5. To reproduce</w:t>
      </w:r>
      <w:r w:rsidR="001322D6">
        <w:rPr>
          <w:rFonts w:ascii="Helvetica" w:hAnsi="Helvetica" w:cs="Helvetica"/>
          <w:sz w:val="36"/>
          <w:szCs w:val="36"/>
        </w:rPr>
        <w:t xml:space="preserve"> production function estimates of Korean 2-digit industries based on index numbers and Blundell Bond DP estimator in Appendix </w:t>
      </w:r>
      <w:r w:rsidR="001322D6" w:rsidRPr="001322D6">
        <w:rPr>
          <w:rFonts w:ascii="Helvetica" w:hAnsi="Helvetica" w:cs="Helvetica"/>
          <w:b/>
          <w:sz w:val="36"/>
          <w:szCs w:val="36"/>
        </w:rPr>
        <w:t>Table A3</w:t>
      </w:r>
      <w:r w:rsidR="001322D6">
        <w:rPr>
          <w:rFonts w:ascii="Helvetica" w:hAnsi="Helvetica" w:cs="Helvetica"/>
          <w:sz w:val="36"/>
          <w:szCs w:val="36"/>
        </w:rPr>
        <w:t>, use TableA3_korean_lshare, and TableA3_korean_lshare_bb.m (which calls gmm_korea3ga.m)</w:t>
      </w:r>
      <w:r>
        <w:rPr>
          <w:rFonts w:ascii="Helvetica" w:hAnsi="Helvetica" w:cs="Helvetica"/>
          <w:sz w:val="36"/>
          <w:szCs w:val="36"/>
        </w:rPr>
        <w:t xml:space="preserve"> </w:t>
      </w: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000000" w:rsidRPr="00201D74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6. To reproduce the </w:t>
      </w:r>
      <w:r w:rsidR="00201D74">
        <w:rPr>
          <w:rFonts w:ascii="Helvetica" w:hAnsi="Helvetica" w:cs="Helvetica"/>
          <w:bCs/>
          <w:sz w:val="36"/>
          <w:szCs w:val="36"/>
        </w:rPr>
        <w:t xml:space="preserve">index number production function estimates of China and Colombia reported in </w:t>
      </w:r>
      <w:r w:rsidR="00201D74" w:rsidRPr="00201D74">
        <w:rPr>
          <w:rFonts w:ascii="Helvetica" w:hAnsi="Helvetica" w:cs="Helvetica"/>
          <w:b/>
          <w:bCs/>
          <w:sz w:val="36"/>
          <w:szCs w:val="36"/>
        </w:rPr>
        <w:t>Appendix Table</w:t>
      </w:r>
      <w:r w:rsidR="00201D74">
        <w:rPr>
          <w:rFonts w:ascii="Helvetica" w:hAnsi="Helvetica" w:cs="Helvetica"/>
          <w:b/>
          <w:bCs/>
          <w:sz w:val="36"/>
          <w:szCs w:val="36"/>
        </w:rPr>
        <w:t xml:space="preserve"> </w:t>
      </w:r>
      <w:r w:rsidR="00201D74" w:rsidRPr="00201D74">
        <w:rPr>
          <w:rFonts w:ascii="Helvetica" w:hAnsi="Helvetica" w:cs="Helvetica"/>
          <w:b/>
          <w:bCs/>
          <w:sz w:val="36"/>
          <w:szCs w:val="36"/>
        </w:rPr>
        <w:t>A5</w:t>
      </w:r>
      <w:r w:rsidR="00201D74">
        <w:rPr>
          <w:rFonts w:ascii="Helvetica" w:hAnsi="Helvetica" w:cs="Helvetica"/>
          <w:bCs/>
          <w:sz w:val="36"/>
          <w:szCs w:val="36"/>
        </w:rPr>
        <w:t>, use TableA5_china_lshare, TableA5_colombia_lshare</w:t>
      </w: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000000" w:rsidRPr="00F66583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7. To reproduce </w:t>
      </w:r>
      <w:r w:rsidR="00F66583">
        <w:rPr>
          <w:rFonts w:ascii="Helvetica" w:hAnsi="Helvetica" w:cs="Helvetica"/>
          <w:sz w:val="36"/>
          <w:szCs w:val="36"/>
        </w:rPr>
        <w:t xml:space="preserve">additional evidence of role of credit constraints reported in </w:t>
      </w:r>
      <w:r w:rsidR="00F66583" w:rsidRPr="00F66583">
        <w:rPr>
          <w:rFonts w:ascii="Helvetica" w:hAnsi="Helvetica" w:cs="Helvetica"/>
          <w:b/>
          <w:sz w:val="36"/>
          <w:szCs w:val="36"/>
        </w:rPr>
        <w:t>Tables A6-A8</w:t>
      </w:r>
      <w:r w:rsidR="00F66583">
        <w:rPr>
          <w:rFonts w:ascii="Helvetica" w:hAnsi="Helvetica" w:cs="Helvetica"/>
          <w:b/>
          <w:sz w:val="36"/>
          <w:szCs w:val="36"/>
        </w:rPr>
        <w:t xml:space="preserve">, </w:t>
      </w:r>
      <w:r w:rsidR="00E46AFE">
        <w:rPr>
          <w:rFonts w:ascii="Helvetica" w:hAnsi="Helvetica" w:cs="Helvetica"/>
          <w:sz w:val="36"/>
          <w:szCs w:val="36"/>
        </w:rPr>
        <w:t>use TableA6_A8_china_loss</w:t>
      </w: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000000" w:rsidRDefault="00701E5C" w:rsidP="00E46A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8. To reproduce </w:t>
      </w:r>
      <w:r w:rsidR="00E46AFE">
        <w:rPr>
          <w:rFonts w:ascii="Helvetica" w:hAnsi="Helvetica" w:cs="Helvetica"/>
          <w:sz w:val="36"/>
          <w:szCs w:val="36"/>
        </w:rPr>
        <w:t xml:space="preserve">micro implications of model reported in Tables A9, A11, and A12 with Korean data, use TableA9_korea_growth, TableA11_A12_korea_micro. </w:t>
      </w:r>
    </w:p>
    <w:p w:rsidR="00E46AFE" w:rsidRDefault="00E46AFE" w:rsidP="00E46A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Chinese and Colombia data can be used with the same codes.</w:t>
      </w: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000000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9. </w:t>
      </w:r>
      <w:r w:rsidR="00370D9F">
        <w:rPr>
          <w:rFonts w:ascii="Helvetica" w:hAnsi="Helvetica" w:cs="Helvetica"/>
          <w:sz w:val="36"/>
          <w:szCs w:val="36"/>
        </w:rPr>
        <w:t xml:space="preserve">To replicate alternative measures of Average Product of Capital reported in </w:t>
      </w:r>
      <w:r w:rsidR="00370D9F" w:rsidRPr="00370D9F">
        <w:rPr>
          <w:rFonts w:ascii="Helvetica" w:hAnsi="Helvetica" w:cs="Helvetica"/>
          <w:b/>
          <w:sz w:val="36"/>
          <w:szCs w:val="36"/>
        </w:rPr>
        <w:t>Table A13</w:t>
      </w:r>
      <w:r w:rsidR="00370D9F">
        <w:rPr>
          <w:rFonts w:ascii="Helvetica" w:hAnsi="Helvetica" w:cs="Helvetica"/>
          <w:b/>
          <w:sz w:val="36"/>
          <w:szCs w:val="36"/>
        </w:rPr>
        <w:t xml:space="preserve">, </w:t>
      </w:r>
      <w:r w:rsidR="00370D9F" w:rsidRPr="00370D9F">
        <w:rPr>
          <w:rFonts w:ascii="Helvetica" w:hAnsi="Helvetica" w:cs="Helvetica"/>
          <w:sz w:val="36"/>
          <w:szCs w:val="36"/>
        </w:rPr>
        <w:t>use</w:t>
      </w:r>
      <w:r w:rsidR="00370D9F">
        <w:rPr>
          <w:rFonts w:ascii="Helvetica" w:hAnsi="Helvetica" w:cs="Helvetica"/>
          <w:sz w:val="36"/>
          <w:szCs w:val="36"/>
        </w:rPr>
        <w:t xml:space="preserve"> TableA13_korea_capital_measure</w:t>
      </w:r>
    </w:p>
    <w:p w:rsidR="00701E5C" w:rsidRDefault="00701E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sectPr w:rsidR="00701E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589D"/>
    <w:rsid w:val="001322D6"/>
    <w:rsid w:val="00201D74"/>
    <w:rsid w:val="00370D9F"/>
    <w:rsid w:val="00701E5C"/>
    <w:rsid w:val="009C373C"/>
    <w:rsid w:val="00E46AFE"/>
    <w:rsid w:val="00EA589D"/>
    <w:rsid w:val="00EC3140"/>
    <w:rsid w:val="00F66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Yi Xu</dc:creator>
  <cp:keywords/>
  <dc:description/>
  <cp:lastModifiedBy>Daniel Yi Xu</cp:lastModifiedBy>
  <cp:revision>7</cp:revision>
  <dcterms:created xsi:type="dcterms:W3CDTF">2013-04-10T04:00:00Z</dcterms:created>
  <dcterms:modified xsi:type="dcterms:W3CDTF">2013-04-10T04:27:00Z</dcterms:modified>
</cp:coreProperties>
</file>