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528A1" w14:textId="77346458" w:rsidR="005F4A28" w:rsidRPr="003D6CC4" w:rsidRDefault="003D6CC4" w:rsidP="003D6CC4">
      <w:pPr>
        <w:pStyle w:val="ListParagraph"/>
        <w:numPr>
          <w:ilvl w:val="0"/>
          <w:numId w:val="1"/>
        </w:numPr>
        <w:rPr>
          <w:b/>
          <w:bCs/>
          <w:lang w:val="en-US"/>
        </w:rPr>
      </w:pPr>
      <w:r w:rsidRPr="003D6CC4">
        <w:rPr>
          <w:b/>
          <w:bCs/>
          <w:lang w:val="en-US"/>
        </w:rPr>
        <w:t>Short Description of the Problem Explored (Symbolic Regression):</w:t>
      </w:r>
    </w:p>
    <w:p w14:paraId="7A215C1D" w14:textId="2E069E98" w:rsidR="003D6CC4" w:rsidRDefault="003D6CC4" w:rsidP="003D6CC4">
      <w:pPr>
        <w:rPr>
          <w:lang w:val="en-US"/>
        </w:rPr>
      </w:pPr>
      <w:r w:rsidRPr="003D6CC4">
        <w:rPr>
          <w:lang w:val="en-US"/>
        </w:rPr>
        <w:t xml:space="preserve">Symbolic regression is an approach used in genetic programming (GP) to find a mathematical model that best fits a given dataset. Unlike traditional regression, symbolic regression does not require a predefined model structure but instead evolves the structure along with the parameters. The goal is to discover the underlying mathematical relationship between independent variables and </w:t>
      </w:r>
      <w:r w:rsidR="00E17354" w:rsidRPr="003D6CC4">
        <w:rPr>
          <w:lang w:val="en-US"/>
        </w:rPr>
        <w:t>dependent variables</w:t>
      </w:r>
      <w:r w:rsidRPr="003D6CC4">
        <w:rPr>
          <w:lang w:val="en-US"/>
        </w:rPr>
        <w:t xml:space="preserve"> by evolving expressions in the form of computation trees. The process mimics natural selection to evolve models that minimize error in predicting the output.</w:t>
      </w:r>
    </w:p>
    <w:p w14:paraId="15CFD5CC" w14:textId="71CF4622" w:rsidR="003D6CC4" w:rsidRPr="008F1A1E" w:rsidRDefault="003D6CC4" w:rsidP="003D6CC4">
      <w:pPr>
        <w:pStyle w:val="ListParagraph"/>
        <w:numPr>
          <w:ilvl w:val="0"/>
          <w:numId w:val="1"/>
        </w:numPr>
        <w:rPr>
          <w:b/>
          <w:bCs/>
          <w:lang w:val="en-US"/>
        </w:rPr>
      </w:pPr>
      <w:r w:rsidRPr="008F1A1E">
        <w:rPr>
          <w:b/>
          <w:bCs/>
          <w:lang w:val="en-US"/>
        </w:rPr>
        <w:t>Table of GP Parameters, Including User and Defaults. Indicate the Parameter Variants:</w:t>
      </w:r>
    </w:p>
    <w:tbl>
      <w:tblPr>
        <w:tblStyle w:val="TableGrid"/>
        <w:tblW w:w="0" w:type="auto"/>
        <w:tblInd w:w="720" w:type="dxa"/>
        <w:tblLook w:val="04A0" w:firstRow="1" w:lastRow="0" w:firstColumn="1" w:lastColumn="0" w:noHBand="0" w:noVBand="1"/>
      </w:tblPr>
      <w:tblGrid>
        <w:gridCol w:w="1351"/>
        <w:gridCol w:w="1581"/>
        <w:gridCol w:w="996"/>
        <w:gridCol w:w="1232"/>
        <w:gridCol w:w="1232"/>
        <w:gridCol w:w="1232"/>
        <w:gridCol w:w="1232"/>
      </w:tblGrid>
      <w:tr w:rsidR="00B917C4" w14:paraId="30BFC69E" w14:textId="77777777" w:rsidTr="00706B72">
        <w:tc>
          <w:tcPr>
            <w:tcW w:w="1351" w:type="dxa"/>
          </w:tcPr>
          <w:p w14:paraId="1F86ACA2" w14:textId="2FCC9208" w:rsidR="00B917C4" w:rsidRDefault="00B917C4" w:rsidP="00B917C4">
            <w:pPr>
              <w:pStyle w:val="ListParagraph"/>
              <w:ind w:left="0"/>
              <w:rPr>
                <w:lang w:val="en-US"/>
              </w:rPr>
            </w:pPr>
            <w:r>
              <w:rPr>
                <w:lang w:val="en-US"/>
              </w:rPr>
              <w:t>Parameter</w:t>
            </w:r>
          </w:p>
        </w:tc>
        <w:tc>
          <w:tcPr>
            <w:tcW w:w="1581" w:type="dxa"/>
          </w:tcPr>
          <w:p w14:paraId="0C99986C" w14:textId="0C92B36F" w:rsidR="00B917C4" w:rsidRDefault="00B917C4" w:rsidP="00B917C4">
            <w:pPr>
              <w:pStyle w:val="ListParagraph"/>
              <w:ind w:left="0"/>
              <w:rPr>
                <w:lang w:val="en-US"/>
              </w:rPr>
            </w:pPr>
            <w:r>
              <w:rPr>
                <w:lang w:val="en-US"/>
              </w:rPr>
              <w:t>Description</w:t>
            </w:r>
          </w:p>
        </w:tc>
        <w:tc>
          <w:tcPr>
            <w:tcW w:w="996" w:type="dxa"/>
          </w:tcPr>
          <w:p w14:paraId="7B792B57" w14:textId="5CAB48E5" w:rsidR="00B917C4" w:rsidRDefault="00B917C4" w:rsidP="00B917C4">
            <w:pPr>
              <w:pStyle w:val="ListParagraph"/>
              <w:ind w:left="0"/>
              <w:rPr>
                <w:lang w:val="en-US"/>
              </w:rPr>
            </w:pPr>
            <w:r>
              <w:rPr>
                <w:lang w:val="en-US"/>
              </w:rPr>
              <w:t>Default Value</w:t>
            </w:r>
          </w:p>
        </w:tc>
        <w:tc>
          <w:tcPr>
            <w:tcW w:w="1232" w:type="dxa"/>
          </w:tcPr>
          <w:p w14:paraId="7280AD13" w14:textId="5B4336DA" w:rsidR="00B917C4" w:rsidRDefault="00B917C4" w:rsidP="00B917C4">
            <w:pPr>
              <w:pStyle w:val="ListParagraph"/>
              <w:ind w:left="0"/>
              <w:rPr>
                <w:lang w:val="en-US"/>
              </w:rPr>
            </w:pPr>
            <w:r>
              <w:rPr>
                <w:lang w:val="en-US"/>
              </w:rPr>
              <w:t>Variant 1</w:t>
            </w:r>
          </w:p>
        </w:tc>
        <w:tc>
          <w:tcPr>
            <w:tcW w:w="1232" w:type="dxa"/>
          </w:tcPr>
          <w:p w14:paraId="4D7CB780" w14:textId="63BDEF16" w:rsidR="00B917C4" w:rsidRDefault="00B917C4" w:rsidP="00B917C4">
            <w:pPr>
              <w:pStyle w:val="ListParagraph"/>
              <w:ind w:left="0"/>
              <w:rPr>
                <w:lang w:val="en-US"/>
              </w:rPr>
            </w:pPr>
            <w:r>
              <w:rPr>
                <w:lang w:val="en-US"/>
              </w:rPr>
              <w:t>Variant 2</w:t>
            </w:r>
          </w:p>
        </w:tc>
        <w:tc>
          <w:tcPr>
            <w:tcW w:w="1232" w:type="dxa"/>
          </w:tcPr>
          <w:p w14:paraId="44987E3E" w14:textId="3E7185CB" w:rsidR="00B917C4" w:rsidRDefault="00B917C4" w:rsidP="00B917C4">
            <w:pPr>
              <w:pStyle w:val="ListParagraph"/>
              <w:ind w:left="0"/>
              <w:rPr>
                <w:lang w:val="en-US"/>
              </w:rPr>
            </w:pPr>
            <w:r>
              <w:rPr>
                <w:lang w:val="en-US"/>
              </w:rPr>
              <w:t>Variant 3</w:t>
            </w:r>
          </w:p>
        </w:tc>
        <w:tc>
          <w:tcPr>
            <w:tcW w:w="1232" w:type="dxa"/>
          </w:tcPr>
          <w:p w14:paraId="292FFB13" w14:textId="21C72F2B" w:rsidR="00B917C4" w:rsidRDefault="00B917C4" w:rsidP="00B917C4">
            <w:pPr>
              <w:pStyle w:val="ListParagraph"/>
              <w:ind w:left="0"/>
              <w:rPr>
                <w:lang w:val="en-US"/>
              </w:rPr>
            </w:pPr>
            <w:r>
              <w:rPr>
                <w:lang w:val="en-US"/>
              </w:rPr>
              <w:t>Variant 4</w:t>
            </w:r>
          </w:p>
        </w:tc>
      </w:tr>
      <w:tr w:rsidR="00B917C4" w14:paraId="176F190C" w14:textId="77777777" w:rsidTr="00706B72">
        <w:tc>
          <w:tcPr>
            <w:tcW w:w="1351" w:type="dxa"/>
          </w:tcPr>
          <w:p w14:paraId="48337683" w14:textId="2E96B47A" w:rsidR="00B917C4" w:rsidRDefault="00B917C4" w:rsidP="00B917C4">
            <w:pPr>
              <w:pStyle w:val="ListParagraph"/>
              <w:ind w:left="0"/>
              <w:rPr>
                <w:lang w:val="en-US"/>
              </w:rPr>
            </w:pPr>
            <w:r>
              <w:rPr>
                <w:lang w:val="en-US"/>
              </w:rPr>
              <w:t>Population Size</w:t>
            </w:r>
          </w:p>
        </w:tc>
        <w:tc>
          <w:tcPr>
            <w:tcW w:w="1581" w:type="dxa"/>
          </w:tcPr>
          <w:p w14:paraId="795654A1" w14:textId="56687CFC" w:rsidR="00B917C4" w:rsidRDefault="00706B72" w:rsidP="00B917C4">
            <w:pPr>
              <w:pStyle w:val="ListParagraph"/>
              <w:ind w:left="0"/>
              <w:rPr>
                <w:lang w:val="en-US"/>
              </w:rPr>
            </w:pPr>
            <w:r>
              <w:rPr>
                <w:lang w:val="en-US"/>
              </w:rPr>
              <w:t>The size of the Population</w:t>
            </w:r>
          </w:p>
        </w:tc>
        <w:tc>
          <w:tcPr>
            <w:tcW w:w="996" w:type="dxa"/>
          </w:tcPr>
          <w:p w14:paraId="7FF9AAE8" w14:textId="56FA5BE2" w:rsidR="00B917C4" w:rsidRDefault="00575F92" w:rsidP="00B917C4">
            <w:pPr>
              <w:pStyle w:val="ListParagraph"/>
              <w:ind w:left="0"/>
              <w:rPr>
                <w:lang w:val="en-US"/>
              </w:rPr>
            </w:pPr>
            <w:r>
              <w:rPr>
                <w:lang w:val="en-US"/>
              </w:rPr>
              <w:t>5</w:t>
            </w:r>
            <w:r w:rsidR="00706B72">
              <w:rPr>
                <w:lang w:val="en-US"/>
              </w:rPr>
              <w:t>00</w:t>
            </w:r>
          </w:p>
        </w:tc>
        <w:tc>
          <w:tcPr>
            <w:tcW w:w="1232" w:type="dxa"/>
          </w:tcPr>
          <w:p w14:paraId="281E8164" w14:textId="7005525B" w:rsidR="00B917C4" w:rsidRDefault="00575F92" w:rsidP="00B917C4">
            <w:pPr>
              <w:pStyle w:val="ListParagraph"/>
              <w:ind w:left="0"/>
              <w:rPr>
                <w:lang w:val="en-US"/>
              </w:rPr>
            </w:pPr>
            <w:r>
              <w:rPr>
                <w:lang w:val="en-US"/>
              </w:rPr>
              <w:t>5</w:t>
            </w:r>
            <w:r w:rsidR="00706B72">
              <w:rPr>
                <w:lang w:val="en-US"/>
              </w:rPr>
              <w:t>00</w:t>
            </w:r>
          </w:p>
        </w:tc>
        <w:tc>
          <w:tcPr>
            <w:tcW w:w="1232" w:type="dxa"/>
          </w:tcPr>
          <w:p w14:paraId="35569D97" w14:textId="7779B769" w:rsidR="00B917C4" w:rsidRDefault="00575F92" w:rsidP="00B917C4">
            <w:pPr>
              <w:pStyle w:val="ListParagraph"/>
              <w:ind w:left="0"/>
              <w:rPr>
                <w:lang w:val="en-US"/>
              </w:rPr>
            </w:pPr>
            <w:r>
              <w:rPr>
                <w:lang w:val="en-US"/>
              </w:rPr>
              <w:t>5</w:t>
            </w:r>
            <w:r w:rsidR="00706B72">
              <w:rPr>
                <w:lang w:val="en-US"/>
              </w:rPr>
              <w:t>00</w:t>
            </w:r>
          </w:p>
        </w:tc>
        <w:tc>
          <w:tcPr>
            <w:tcW w:w="1232" w:type="dxa"/>
          </w:tcPr>
          <w:p w14:paraId="56E86F8A" w14:textId="6CB67C26" w:rsidR="00B917C4" w:rsidRDefault="00575F92" w:rsidP="00B917C4">
            <w:pPr>
              <w:pStyle w:val="ListParagraph"/>
              <w:ind w:left="0"/>
              <w:rPr>
                <w:lang w:val="en-US"/>
              </w:rPr>
            </w:pPr>
            <w:r>
              <w:rPr>
                <w:lang w:val="en-US"/>
              </w:rPr>
              <w:t>5</w:t>
            </w:r>
            <w:r w:rsidR="00706B72">
              <w:rPr>
                <w:lang w:val="en-US"/>
              </w:rPr>
              <w:t>00</w:t>
            </w:r>
          </w:p>
        </w:tc>
        <w:tc>
          <w:tcPr>
            <w:tcW w:w="1232" w:type="dxa"/>
          </w:tcPr>
          <w:p w14:paraId="2E0BD820" w14:textId="4C09733C" w:rsidR="00B917C4" w:rsidRDefault="00575F92" w:rsidP="00B917C4">
            <w:pPr>
              <w:pStyle w:val="ListParagraph"/>
              <w:ind w:left="0"/>
              <w:rPr>
                <w:lang w:val="en-US"/>
              </w:rPr>
            </w:pPr>
            <w:r>
              <w:rPr>
                <w:lang w:val="en-US"/>
              </w:rPr>
              <w:t>5</w:t>
            </w:r>
            <w:r w:rsidR="00706B72">
              <w:rPr>
                <w:lang w:val="en-US"/>
              </w:rPr>
              <w:t>00</w:t>
            </w:r>
          </w:p>
        </w:tc>
      </w:tr>
      <w:tr w:rsidR="00B917C4" w14:paraId="7931367D" w14:textId="77777777" w:rsidTr="00706B72">
        <w:tc>
          <w:tcPr>
            <w:tcW w:w="1351" w:type="dxa"/>
          </w:tcPr>
          <w:p w14:paraId="1C209789" w14:textId="626022D2" w:rsidR="00B917C4" w:rsidRDefault="00B917C4" w:rsidP="00B917C4">
            <w:pPr>
              <w:pStyle w:val="ListParagraph"/>
              <w:ind w:left="0"/>
              <w:rPr>
                <w:lang w:val="en-US"/>
              </w:rPr>
            </w:pPr>
            <w:r>
              <w:rPr>
                <w:lang w:val="en-US"/>
              </w:rPr>
              <w:t>Number of Generations</w:t>
            </w:r>
          </w:p>
        </w:tc>
        <w:tc>
          <w:tcPr>
            <w:tcW w:w="1581" w:type="dxa"/>
          </w:tcPr>
          <w:p w14:paraId="296222C3" w14:textId="002863B8" w:rsidR="00B917C4" w:rsidRDefault="00706B72" w:rsidP="00B917C4">
            <w:pPr>
              <w:pStyle w:val="ListParagraph"/>
              <w:ind w:left="0"/>
              <w:rPr>
                <w:lang w:val="en-US"/>
              </w:rPr>
            </w:pPr>
            <w:r>
              <w:rPr>
                <w:lang w:val="en-US"/>
              </w:rPr>
              <w:t>The number of generations</w:t>
            </w:r>
          </w:p>
        </w:tc>
        <w:tc>
          <w:tcPr>
            <w:tcW w:w="996" w:type="dxa"/>
          </w:tcPr>
          <w:p w14:paraId="34DC4AF6" w14:textId="2B113C39" w:rsidR="00B917C4" w:rsidRDefault="00575F92" w:rsidP="00B917C4">
            <w:pPr>
              <w:pStyle w:val="ListParagraph"/>
              <w:ind w:left="0"/>
              <w:rPr>
                <w:lang w:val="en-US"/>
              </w:rPr>
            </w:pPr>
            <w:r>
              <w:rPr>
                <w:lang w:val="en-US"/>
              </w:rPr>
              <w:t>3</w:t>
            </w:r>
            <w:r w:rsidR="00706B72">
              <w:rPr>
                <w:lang w:val="en-US"/>
              </w:rPr>
              <w:t>0</w:t>
            </w:r>
          </w:p>
        </w:tc>
        <w:tc>
          <w:tcPr>
            <w:tcW w:w="1232" w:type="dxa"/>
          </w:tcPr>
          <w:p w14:paraId="02349B15" w14:textId="6B5FAA5E" w:rsidR="00B917C4" w:rsidRDefault="00575F92" w:rsidP="00B917C4">
            <w:pPr>
              <w:pStyle w:val="ListParagraph"/>
              <w:ind w:left="0"/>
              <w:rPr>
                <w:lang w:val="en-US"/>
              </w:rPr>
            </w:pPr>
            <w:r>
              <w:rPr>
                <w:lang w:val="en-US"/>
              </w:rPr>
              <w:t>3</w:t>
            </w:r>
            <w:r w:rsidR="00706B72">
              <w:rPr>
                <w:lang w:val="en-US"/>
              </w:rPr>
              <w:t>0</w:t>
            </w:r>
          </w:p>
        </w:tc>
        <w:tc>
          <w:tcPr>
            <w:tcW w:w="1232" w:type="dxa"/>
          </w:tcPr>
          <w:p w14:paraId="372E34B2" w14:textId="3ADA08CA" w:rsidR="00B917C4" w:rsidRDefault="00575F92" w:rsidP="00B917C4">
            <w:pPr>
              <w:pStyle w:val="ListParagraph"/>
              <w:ind w:left="0"/>
              <w:rPr>
                <w:lang w:val="en-US"/>
              </w:rPr>
            </w:pPr>
            <w:r>
              <w:rPr>
                <w:lang w:val="en-US"/>
              </w:rPr>
              <w:t>3</w:t>
            </w:r>
            <w:r w:rsidR="00706B72">
              <w:rPr>
                <w:lang w:val="en-US"/>
              </w:rPr>
              <w:t>0</w:t>
            </w:r>
          </w:p>
        </w:tc>
        <w:tc>
          <w:tcPr>
            <w:tcW w:w="1232" w:type="dxa"/>
          </w:tcPr>
          <w:p w14:paraId="02A84FC3" w14:textId="04669369" w:rsidR="00B917C4" w:rsidRDefault="00575F92" w:rsidP="00B917C4">
            <w:pPr>
              <w:pStyle w:val="ListParagraph"/>
              <w:ind w:left="0"/>
              <w:rPr>
                <w:lang w:val="en-US"/>
              </w:rPr>
            </w:pPr>
            <w:r>
              <w:rPr>
                <w:lang w:val="en-US"/>
              </w:rPr>
              <w:t>3</w:t>
            </w:r>
            <w:r w:rsidR="00706B72">
              <w:rPr>
                <w:lang w:val="en-US"/>
              </w:rPr>
              <w:t>0</w:t>
            </w:r>
          </w:p>
        </w:tc>
        <w:tc>
          <w:tcPr>
            <w:tcW w:w="1232" w:type="dxa"/>
          </w:tcPr>
          <w:p w14:paraId="0E088DB6" w14:textId="08E3C4DC" w:rsidR="00B917C4" w:rsidRDefault="00575F92" w:rsidP="00B917C4">
            <w:pPr>
              <w:pStyle w:val="ListParagraph"/>
              <w:ind w:left="0"/>
              <w:rPr>
                <w:lang w:val="en-US"/>
              </w:rPr>
            </w:pPr>
            <w:r>
              <w:rPr>
                <w:lang w:val="en-US"/>
              </w:rPr>
              <w:t>3</w:t>
            </w:r>
            <w:r w:rsidR="00706B72">
              <w:rPr>
                <w:lang w:val="en-US"/>
              </w:rPr>
              <w:t>0</w:t>
            </w:r>
          </w:p>
        </w:tc>
      </w:tr>
      <w:tr w:rsidR="00575F92" w14:paraId="50372458" w14:textId="77777777" w:rsidTr="00706B72">
        <w:tc>
          <w:tcPr>
            <w:tcW w:w="1351" w:type="dxa"/>
          </w:tcPr>
          <w:p w14:paraId="4B0FFA0A" w14:textId="2EEC2A10" w:rsidR="00575F92" w:rsidRDefault="00575F92" w:rsidP="00B917C4">
            <w:pPr>
              <w:pStyle w:val="ListParagraph"/>
              <w:ind w:left="0"/>
              <w:rPr>
                <w:lang w:val="en-US"/>
              </w:rPr>
            </w:pPr>
            <w:r>
              <w:rPr>
                <w:lang w:val="en-US"/>
              </w:rPr>
              <w:t>Tournament Size</w:t>
            </w:r>
          </w:p>
        </w:tc>
        <w:tc>
          <w:tcPr>
            <w:tcW w:w="1581" w:type="dxa"/>
          </w:tcPr>
          <w:p w14:paraId="3EF831EB" w14:textId="4CD7AA5A" w:rsidR="00575F92" w:rsidRDefault="00575F92" w:rsidP="00B917C4">
            <w:pPr>
              <w:pStyle w:val="ListParagraph"/>
              <w:ind w:left="0"/>
              <w:rPr>
                <w:lang w:val="en-US"/>
              </w:rPr>
            </w:pPr>
            <w:r>
              <w:rPr>
                <w:lang w:val="en-US"/>
              </w:rPr>
              <w:t>The selection pool size for best fitness</w:t>
            </w:r>
          </w:p>
        </w:tc>
        <w:tc>
          <w:tcPr>
            <w:tcW w:w="996" w:type="dxa"/>
          </w:tcPr>
          <w:p w14:paraId="529FC782" w14:textId="08AF29EC" w:rsidR="00575F92" w:rsidRDefault="00575F92" w:rsidP="00B917C4">
            <w:pPr>
              <w:pStyle w:val="ListParagraph"/>
              <w:ind w:left="0"/>
              <w:rPr>
                <w:lang w:val="en-US"/>
              </w:rPr>
            </w:pPr>
            <w:r>
              <w:rPr>
                <w:lang w:val="en-US"/>
              </w:rPr>
              <w:t>5</w:t>
            </w:r>
          </w:p>
        </w:tc>
        <w:tc>
          <w:tcPr>
            <w:tcW w:w="1232" w:type="dxa"/>
          </w:tcPr>
          <w:p w14:paraId="56B59679" w14:textId="42E7F370" w:rsidR="00575F92" w:rsidRDefault="00575F92" w:rsidP="00B917C4">
            <w:pPr>
              <w:pStyle w:val="ListParagraph"/>
              <w:ind w:left="0"/>
              <w:rPr>
                <w:lang w:val="en-US"/>
              </w:rPr>
            </w:pPr>
            <w:r>
              <w:rPr>
                <w:lang w:val="en-US"/>
              </w:rPr>
              <w:t>5</w:t>
            </w:r>
          </w:p>
        </w:tc>
        <w:tc>
          <w:tcPr>
            <w:tcW w:w="1232" w:type="dxa"/>
          </w:tcPr>
          <w:p w14:paraId="0F5A8E68" w14:textId="3ED9C154" w:rsidR="00575F92" w:rsidRDefault="00575F92" w:rsidP="00B917C4">
            <w:pPr>
              <w:pStyle w:val="ListParagraph"/>
              <w:ind w:left="0"/>
              <w:rPr>
                <w:lang w:val="en-US"/>
              </w:rPr>
            </w:pPr>
            <w:r>
              <w:rPr>
                <w:lang w:val="en-US"/>
              </w:rPr>
              <w:t>5</w:t>
            </w:r>
          </w:p>
        </w:tc>
        <w:tc>
          <w:tcPr>
            <w:tcW w:w="1232" w:type="dxa"/>
          </w:tcPr>
          <w:p w14:paraId="2015D538" w14:textId="5989A327" w:rsidR="00575F92" w:rsidRDefault="00575F92" w:rsidP="00B917C4">
            <w:pPr>
              <w:pStyle w:val="ListParagraph"/>
              <w:ind w:left="0"/>
              <w:rPr>
                <w:lang w:val="en-US"/>
              </w:rPr>
            </w:pPr>
            <w:r>
              <w:rPr>
                <w:lang w:val="en-US"/>
              </w:rPr>
              <w:t>5</w:t>
            </w:r>
          </w:p>
        </w:tc>
        <w:tc>
          <w:tcPr>
            <w:tcW w:w="1232" w:type="dxa"/>
          </w:tcPr>
          <w:p w14:paraId="00A189FB" w14:textId="1044EA36" w:rsidR="00575F92" w:rsidRDefault="00575F92" w:rsidP="00B917C4">
            <w:pPr>
              <w:pStyle w:val="ListParagraph"/>
              <w:ind w:left="0"/>
              <w:rPr>
                <w:lang w:val="en-US"/>
              </w:rPr>
            </w:pPr>
            <w:r>
              <w:rPr>
                <w:lang w:val="en-US"/>
              </w:rPr>
              <w:t>5</w:t>
            </w:r>
          </w:p>
        </w:tc>
      </w:tr>
      <w:tr w:rsidR="00B917C4" w14:paraId="684ABD53" w14:textId="77777777" w:rsidTr="00706B72">
        <w:tc>
          <w:tcPr>
            <w:tcW w:w="1351" w:type="dxa"/>
          </w:tcPr>
          <w:p w14:paraId="7004532B" w14:textId="5BCDFF36" w:rsidR="00B917C4" w:rsidRDefault="00B917C4" w:rsidP="00B917C4">
            <w:pPr>
              <w:pStyle w:val="ListParagraph"/>
              <w:ind w:left="0"/>
              <w:rPr>
                <w:lang w:val="en-US"/>
              </w:rPr>
            </w:pPr>
            <w:r>
              <w:rPr>
                <w:lang w:val="en-US"/>
              </w:rPr>
              <w:t>Crossover Probability</w:t>
            </w:r>
          </w:p>
        </w:tc>
        <w:tc>
          <w:tcPr>
            <w:tcW w:w="1581" w:type="dxa"/>
          </w:tcPr>
          <w:p w14:paraId="70F778E7" w14:textId="00F9D65B" w:rsidR="00B917C4" w:rsidRDefault="00706B72" w:rsidP="00B917C4">
            <w:pPr>
              <w:pStyle w:val="ListParagraph"/>
              <w:ind w:left="0"/>
              <w:rPr>
                <w:lang w:val="en-US"/>
              </w:rPr>
            </w:pPr>
            <w:r>
              <w:rPr>
                <w:lang w:val="en-US"/>
              </w:rPr>
              <w:t>The probability of crossover</w:t>
            </w:r>
          </w:p>
        </w:tc>
        <w:tc>
          <w:tcPr>
            <w:tcW w:w="996" w:type="dxa"/>
          </w:tcPr>
          <w:p w14:paraId="60E61F7E" w14:textId="09960133" w:rsidR="00B917C4" w:rsidRDefault="00706B72" w:rsidP="00B917C4">
            <w:pPr>
              <w:pStyle w:val="ListParagraph"/>
              <w:ind w:left="0"/>
              <w:rPr>
                <w:lang w:val="en-US"/>
              </w:rPr>
            </w:pPr>
            <w:r>
              <w:rPr>
                <w:lang w:val="en-US"/>
              </w:rPr>
              <w:t>N/A</w:t>
            </w:r>
          </w:p>
        </w:tc>
        <w:tc>
          <w:tcPr>
            <w:tcW w:w="1232" w:type="dxa"/>
          </w:tcPr>
          <w:p w14:paraId="7752FC10" w14:textId="458DC832" w:rsidR="00B917C4" w:rsidRDefault="00706B72" w:rsidP="00B917C4">
            <w:pPr>
              <w:pStyle w:val="ListParagraph"/>
              <w:ind w:left="0"/>
              <w:rPr>
                <w:lang w:val="en-US"/>
              </w:rPr>
            </w:pPr>
            <w:r>
              <w:rPr>
                <w:lang w:val="en-US"/>
              </w:rPr>
              <w:t>0.9</w:t>
            </w:r>
          </w:p>
        </w:tc>
        <w:tc>
          <w:tcPr>
            <w:tcW w:w="1232" w:type="dxa"/>
          </w:tcPr>
          <w:p w14:paraId="459CE31B" w14:textId="643443F7" w:rsidR="00B917C4" w:rsidRDefault="00706B72" w:rsidP="00B917C4">
            <w:pPr>
              <w:pStyle w:val="ListParagraph"/>
              <w:ind w:left="0"/>
              <w:rPr>
                <w:lang w:val="en-US"/>
              </w:rPr>
            </w:pPr>
            <w:r>
              <w:rPr>
                <w:lang w:val="en-US"/>
              </w:rPr>
              <w:t>1.0</w:t>
            </w:r>
          </w:p>
        </w:tc>
        <w:tc>
          <w:tcPr>
            <w:tcW w:w="1232" w:type="dxa"/>
          </w:tcPr>
          <w:p w14:paraId="2EC14EDD" w14:textId="1107F7F3" w:rsidR="00B917C4" w:rsidRDefault="00706B72" w:rsidP="00B917C4">
            <w:pPr>
              <w:pStyle w:val="ListParagraph"/>
              <w:ind w:left="0"/>
              <w:rPr>
                <w:lang w:val="en-US"/>
              </w:rPr>
            </w:pPr>
            <w:r>
              <w:rPr>
                <w:lang w:val="en-US"/>
              </w:rPr>
              <w:t>0.0</w:t>
            </w:r>
          </w:p>
        </w:tc>
        <w:tc>
          <w:tcPr>
            <w:tcW w:w="1232" w:type="dxa"/>
          </w:tcPr>
          <w:p w14:paraId="48FB35C6" w14:textId="2986B630" w:rsidR="00B917C4" w:rsidRDefault="00706B72" w:rsidP="00B917C4">
            <w:pPr>
              <w:pStyle w:val="ListParagraph"/>
              <w:ind w:left="0"/>
              <w:rPr>
                <w:lang w:val="en-US"/>
              </w:rPr>
            </w:pPr>
            <w:r>
              <w:rPr>
                <w:lang w:val="en-US"/>
              </w:rPr>
              <w:t>0.9</w:t>
            </w:r>
          </w:p>
        </w:tc>
      </w:tr>
      <w:tr w:rsidR="00B917C4" w14:paraId="148BE3CC" w14:textId="77777777" w:rsidTr="00706B72">
        <w:tc>
          <w:tcPr>
            <w:tcW w:w="1351" w:type="dxa"/>
          </w:tcPr>
          <w:p w14:paraId="164E1589" w14:textId="2EE1E23E" w:rsidR="00B917C4" w:rsidRDefault="00B917C4" w:rsidP="00B917C4">
            <w:pPr>
              <w:pStyle w:val="ListParagraph"/>
              <w:ind w:left="0"/>
              <w:rPr>
                <w:lang w:val="en-US"/>
              </w:rPr>
            </w:pPr>
            <w:r>
              <w:rPr>
                <w:lang w:val="en-US"/>
              </w:rPr>
              <w:t>Mutation Probability</w:t>
            </w:r>
          </w:p>
        </w:tc>
        <w:tc>
          <w:tcPr>
            <w:tcW w:w="1581" w:type="dxa"/>
          </w:tcPr>
          <w:p w14:paraId="4C9CF053" w14:textId="1C6728D2" w:rsidR="00B917C4" w:rsidRDefault="00706B72" w:rsidP="00B917C4">
            <w:pPr>
              <w:pStyle w:val="ListParagraph"/>
              <w:ind w:left="0"/>
              <w:rPr>
                <w:lang w:val="en-US"/>
              </w:rPr>
            </w:pPr>
            <w:r>
              <w:rPr>
                <w:lang w:val="en-US"/>
              </w:rPr>
              <w:t>The probability of mutation</w:t>
            </w:r>
          </w:p>
        </w:tc>
        <w:tc>
          <w:tcPr>
            <w:tcW w:w="996" w:type="dxa"/>
          </w:tcPr>
          <w:p w14:paraId="3BBC8BE6" w14:textId="544BC84A" w:rsidR="00B917C4" w:rsidRDefault="00706B72" w:rsidP="00B917C4">
            <w:pPr>
              <w:pStyle w:val="ListParagraph"/>
              <w:ind w:left="0"/>
              <w:rPr>
                <w:lang w:val="en-US"/>
              </w:rPr>
            </w:pPr>
            <w:r>
              <w:rPr>
                <w:lang w:val="en-US"/>
              </w:rPr>
              <w:t>N/A</w:t>
            </w:r>
          </w:p>
        </w:tc>
        <w:tc>
          <w:tcPr>
            <w:tcW w:w="1232" w:type="dxa"/>
          </w:tcPr>
          <w:p w14:paraId="4B4FD809" w14:textId="1A051B01" w:rsidR="00B917C4" w:rsidRDefault="00706B72" w:rsidP="00B917C4">
            <w:pPr>
              <w:pStyle w:val="ListParagraph"/>
              <w:ind w:left="0"/>
              <w:rPr>
                <w:lang w:val="en-US"/>
              </w:rPr>
            </w:pPr>
            <w:r>
              <w:rPr>
                <w:lang w:val="en-US"/>
              </w:rPr>
              <w:t>0.1</w:t>
            </w:r>
          </w:p>
        </w:tc>
        <w:tc>
          <w:tcPr>
            <w:tcW w:w="1232" w:type="dxa"/>
          </w:tcPr>
          <w:p w14:paraId="511FB72C" w14:textId="4B5CC067" w:rsidR="00B917C4" w:rsidRDefault="00706B72" w:rsidP="00B917C4">
            <w:pPr>
              <w:pStyle w:val="ListParagraph"/>
              <w:ind w:left="0"/>
              <w:rPr>
                <w:lang w:val="en-US"/>
              </w:rPr>
            </w:pPr>
            <w:r>
              <w:rPr>
                <w:lang w:val="en-US"/>
              </w:rPr>
              <w:t>0.0</w:t>
            </w:r>
          </w:p>
        </w:tc>
        <w:tc>
          <w:tcPr>
            <w:tcW w:w="1232" w:type="dxa"/>
          </w:tcPr>
          <w:p w14:paraId="48C2EE06" w14:textId="64C9A793" w:rsidR="00B917C4" w:rsidRDefault="00706B72" w:rsidP="00B917C4">
            <w:pPr>
              <w:pStyle w:val="ListParagraph"/>
              <w:ind w:left="0"/>
              <w:rPr>
                <w:lang w:val="en-US"/>
              </w:rPr>
            </w:pPr>
            <w:r>
              <w:rPr>
                <w:lang w:val="en-US"/>
              </w:rPr>
              <w:t>1.0</w:t>
            </w:r>
          </w:p>
        </w:tc>
        <w:tc>
          <w:tcPr>
            <w:tcW w:w="1232" w:type="dxa"/>
          </w:tcPr>
          <w:p w14:paraId="79322A40" w14:textId="5B7697AB" w:rsidR="00B917C4" w:rsidRDefault="00706B72" w:rsidP="00B917C4">
            <w:pPr>
              <w:pStyle w:val="ListParagraph"/>
              <w:ind w:left="0"/>
              <w:rPr>
                <w:lang w:val="en-US"/>
              </w:rPr>
            </w:pPr>
            <w:r>
              <w:rPr>
                <w:lang w:val="en-US"/>
              </w:rPr>
              <w:t>0.1</w:t>
            </w:r>
          </w:p>
        </w:tc>
      </w:tr>
      <w:tr w:rsidR="00B917C4" w14:paraId="6BEFF366" w14:textId="77777777" w:rsidTr="00706B72">
        <w:tc>
          <w:tcPr>
            <w:tcW w:w="1351" w:type="dxa"/>
          </w:tcPr>
          <w:p w14:paraId="55AEB70A" w14:textId="3FBEFCBC" w:rsidR="00B917C4" w:rsidRDefault="00B917C4" w:rsidP="00B917C4">
            <w:pPr>
              <w:pStyle w:val="ListParagraph"/>
              <w:ind w:left="0"/>
              <w:rPr>
                <w:lang w:val="en-US"/>
              </w:rPr>
            </w:pPr>
            <w:r>
              <w:rPr>
                <w:lang w:val="en-US"/>
              </w:rPr>
              <w:t>Elitism</w:t>
            </w:r>
          </w:p>
        </w:tc>
        <w:tc>
          <w:tcPr>
            <w:tcW w:w="1581" w:type="dxa"/>
          </w:tcPr>
          <w:p w14:paraId="2AB0E1BC" w14:textId="40389993" w:rsidR="00B917C4" w:rsidRDefault="00706B72" w:rsidP="00B917C4">
            <w:pPr>
              <w:pStyle w:val="ListParagraph"/>
              <w:ind w:left="0"/>
              <w:rPr>
                <w:lang w:val="en-US"/>
              </w:rPr>
            </w:pPr>
            <w:r>
              <w:rPr>
                <w:lang w:val="en-US"/>
              </w:rPr>
              <w:t>Number of top individuals to keep</w:t>
            </w:r>
          </w:p>
        </w:tc>
        <w:tc>
          <w:tcPr>
            <w:tcW w:w="996" w:type="dxa"/>
          </w:tcPr>
          <w:p w14:paraId="5ED0C0BD" w14:textId="18D2FD3B" w:rsidR="00B917C4" w:rsidRDefault="00706B72" w:rsidP="00B917C4">
            <w:pPr>
              <w:pStyle w:val="ListParagraph"/>
              <w:ind w:left="0"/>
              <w:rPr>
                <w:lang w:val="en-US"/>
              </w:rPr>
            </w:pPr>
            <w:r>
              <w:rPr>
                <w:lang w:val="en-US"/>
              </w:rPr>
              <w:t>N/A</w:t>
            </w:r>
          </w:p>
        </w:tc>
        <w:tc>
          <w:tcPr>
            <w:tcW w:w="1232" w:type="dxa"/>
          </w:tcPr>
          <w:p w14:paraId="097EEB87" w14:textId="50E9C59C" w:rsidR="00B917C4" w:rsidRDefault="00706B72" w:rsidP="00B917C4">
            <w:pPr>
              <w:pStyle w:val="ListParagraph"/>
              <w:ind w:left="0"/>
              <w:rPr>
                <w:lang w:val="en-US"/>
              </w:rPr>
            </w:pPr>
            <w:r>
              <w:rPr>
                <w:lang w:val="en-US"/>
              </w:rPr>
              <w:t>2</w:t>
            </w:r>
          </w:p>
        </w:tc>
        <w:tc>
          <w:tcPr>
            <w:tcW w:w="1232" w:type="dxa"/>
          </w:tcPr>
          <w:p w14:paraId="651E5DDA" w14:textId="5031841F" w:rsidR="00B917C4" w:rsidRDefault="00706B72" w:rsidP="00B917C4">
            <w:pPr>
              <w:pStyle w:val="ListParagraph"/>
              <w:ind w:left="0"/>
              <w:rPr>
                <w:lang w:val="en-US"/>
              </w:rPr>
            </w:pPr>
            <w:r>
              <w:rPr>
                <w:lang w:val="en-US"/>
              </w:rPr>
              <w:t>2</w:t>
            </w:r>
          </w:p>
        </w:tc>
        <w:tc>
          <w:tcPr>
            <w:tcW w:w="1232" w:type="dxa"/>
          </w:tcPr>
          <w:p w14:paraId="59035CCB" w14:textId="2652CDAA" w:rsidR="00B917C4" w:rsidRDefault="00706B72" w:rsidP="00B917C4">
            <w:pPr>
              <w:pStyle w:val="ListParagraph"/>
              <w:ind w:left="0"/>
              <w:rPr>
                <w:lang w:val="en-US"/>
              </w:rPr>
            </w:pPr>
            <w:r>
              <w:rPr>
                <w:lang w:val="en-US"/>
              </w:rPr>
              <w:t>2</w:t>
            </w:r>
          </w:p>
        </w:tc>
        <w:tc>
          <w:tcPr>
            <w:tcW w:w="1232" w:type="dxa"/>
          </w:tcPr>
          <w:p w14:paraId="710BC776" w14:textId="51A8B4EB" w:rsidR="00B917C4" w:rsidRDefault="00706B72" w:rsidP="00B917C4">
            <w:pPr>
              <w:pStyle w:val="ListParagraph"/>
              <w:ind w:left="0"/>
              <w:rPr>
                <w:lang w:val="en-US"/>
              </w:rPr>
            </w:pPr>
            <w:r>
              <w:rPr>
                <w:lang w:val="en-US"/>
              </w:rPr>
              <w:t>0</w:t>
            </w:r>
          </w:p>
        </w:tc>
      </w:tr>
    </w:tbl>
    <w:p w14:paraId="4D18865C" w14:textId="77777777" w:rsidR="00B917C4" w:rsidRDefault="00B917C4" w:rsidP="00B917C4">
      <w:pPr>
        <w:pStyle w:val="ListParagraph"/>
        <w:rPr>
          <w:lang w:val="en-US"/>
        </w:rPr>
      </w:pPr>
    </w:p>
    <w:p w14:paraId="59665872" w14:textId="1CC82266" w:rsidR="003D6CC4" w:rsidRPr="003D6CC4" w:rsidRDefault="003D6CC4" w:rsidP="003D6CC4">
      <w:pPr>
        <w:pStyle w:val="ListParagraph"/>
        <w:numPr>
          <w:ilvl w:val="0"/>
          <w:numId w:val="1"/>
        </w:numPr>
        <w:rPr>
          <w:b/>
          <w:bCs/>
          <w:lang w:val="en-US"/>
        </w:rPr>
      </w:pPr>
      <w:r w:rsidRPr="003D6CC4">
        <w:rPr>
          <w:b/>
          <w:bCs/>
          <w:lang w:val="en-US"/>
        </w:rPr>
        <w:t>Short Description of Fitness Evaluation: How Data Processed, Fitness Formula:</w:t>
      </w:r>
    </w:p>
    <w:p w14:paraId="6768A150" w14:textId="54CB7594" w:rsidR="003D6CC4" w:rsidRPr="003D6CC4" w:rsidRDefault="003D6CC4" w:rsidP="003D6CC4">
      <w:pPr>
        <w:rPr>
          <w:lang w:val="en-US"/>
        </w:rPr>
      </w:pPr>
      <w:r w:rsidRPr="003D6CC4">
        <w:rPr>
          <w:lang w:val="en-US"/>
        </w:rPr>
        <w:t>Fitness evaluation in this GP task is done by assessing how well a candidate program predicts the output variable from the input variables. The data is processed by simulating each candidate program with input values and comparing the program's output against the true output values from a dataset. The fitness formula used is the mean squared error (MSE), calculated as the average of squared differences between the predicted and actual values. A size penalty is added to the fitness to control for bloat, ensuring that simpler, more generalizable solutions are favored.</w:t>
      </w:r>
    </w:p>
    <w:p w14:paraId="34CF2D6C" w14:textId="58CA26D0" w:rsidR="003D6CC4" w:rsidRPr="003D6CC4" w:rsidRDefault="003D6CC4" w:rsidP="003D6CC4">
      <w:pPr>
        <w:pStyle w:val="ListParagraph"/>
        <w:numPr>
          <w:ilvl w:val="0"/>
          <w:numId w:val="1"/>
        </w:numPr>
        <w:rPr>
          <w:b/>
          <w:bCs/>
          <w:lang w:val="en-US"/>
        </w:rPr>
      </w:pPr>
      <w:r w:rsidRPr="003D6CC4">
        <w:rPr>
          <w:b/>
          <w:bCs/>
          <w:lang w:val="en-US"/>
        </w:rPr>
        <w:t>Short Description of the Independent Variable Changed:</w:t>
      </w:r>
    </w:p>
    <w:p w14:paraId="58D4F4C8" w14:textId="77777777" w:rsidR="003D6CC4" w:rsidRPr="003D6CC4" w:rsidRDefault="003D6CC4" w:rsidP="003D6CC4">
      <w:pPr>
        <w:rPr>
          <w:lang w:val="en-US"/>
        </w:rPr>
      </w:pPr>
      <w:r w:rsidRPr="003D6CC4">
        <w:rPr>
          <w:lang w:val="en-US"/>
        </w:rPr>
        <w:t>The independent variables experimented with in this GP task are the probabilities of crossover and mutation, along with the use of elitism. These parameters influence the genetic diversity of the population and the balance between exploration and exploitation in the evolutionary search process:</w:t>
      </w:r>
    </w:p>
    <w:p w14:paraId="4115C63E" w14:textId="78745198" w:rsidR="003D6CC4" w:rsidRPr="003D6CC4" w:rsidRDefault="003D6CC4" w:rsidP="003D6CC4">
      <w:pPr>
        <w:pStyle w:val="ListParagraph"/>
        <w:numPr>
          <w:ilvl w:val="0"/>
          <w:numId w:val="2"/>
        </w:numPr>
        <w:rPr>
          <w:lang w:val="en-US"/>
        </w:rPr>
      </w:pPr>
      <w:r w:rsidRPr="003D6CC4">
        <w:rPr>
          <w:lang w:val="en-US"/>
        </w:rPr>
        <w:t xml:space="preserve">Crossover Probability: Influences the rate at which new offspring are created by recombining parts of </w:t>
      </w:r>
      <w:r>
        <w:rPr>
          <w:lang w:val="en-US"/>
        </w:rPr>
        <w:t>two-parent</w:t>
      </w:r>
      <w:r w:rsidRPr="003D6CC4">
        <w:rPr>
          <w:lang w:val="en-US"/>
        </w:rPr>
        <w:t xml:space="preserve"> programs.</w:t>
      </w:r>
    </w:p>
    <w:p w14:paraId="7B63015A" w14:textId="2299DD43" w:rsidR="003D6CC4" w:rsidRPr="003D6CC4" w:rsidRDefault="003D6CC4" w:rsidP="003D6CC4">
      <w:pPr>
        <w:pStyle w:val="ListParagraph"/>
        <w:numPr>
          <w:ilvl w:val="0"/>
          <w:numId w:val="2"/>
        </w:numPr>
        <w:rPr>
          <w:lang w:val="en-US"/>
        </w:rPr>
      </w:pPr>
      <w:r w:rsidRPr="003D6CC4">
        <w:rPr>
          <w:lang w:val="en-US"/>
        </w:rPr>
        <w:t xml:space="preserve">Mutation Probability: Affects the rate at which new offspring are created by randomly altering parts of a </w:t>
      </w:r>
      <w:r>
        <w:rPr>
          <w:lang w:val="en-US"/>
        </w:rPr>
        <w:t>single-parent</w:t>
      </w:r>
      <w:r w:rsidRPr="003D6CC4">
        <w:rPr>
          <w:lang w:val="en-US"/>
        </w:rPr>
        <w:t xml:space="preserve"> program.</w:t>
      </w:r>
    </w:p>
    <w:p w14:paraId="79800044" w14:textId="2037C8D1" w:rsidR="003D6CC4" w:rsidRDefault="003D6CC4" w:rsidP="003D6CC4">
      <w:pPr>
        <w:pStyle w:val="ListParagraph"/>
        <w:numPr>
          <w:ilvl w:val="0"/>
          <w:numId w:val="2"/>
        </w:numPr>
        <w:rPr>
          <w:lang w:val="en-US"/>
        </w:rPr>
      </w:pPr>
      <w:r w:rsidRPr="003D6CC4">
        <w:rPr>
          <w:lang w:val="en-US"/>
        </w:rPr>
        <w:t>Elitism: Determines the number of top-performing individuals preserved from one generation to the next.</w:t>
      </w:r>
    </w:p>
    <w:p w14:paraId="28B5A5C2" w14:textId="3AA0DE4E" w:rsidR="003D6CC4" w:rsidRPr="003D6CC4" w:rsidRDefault="003D6CC4" w:rsidP="003D6CC4">
      <w:pPr>
        <w:rPr>
          <w:lang w:val="en-US"/>
        </w:rPr>
      </w:pPr>
      <w:r w:rsidRPr="003D6CC4">
        <w:rPr>
          <w:lang w:val="en-US"/>
        </w:rPr>
        <w:lastRenderedPageBreak/>
        <w:t>The experiment that gave the best fitness performance was the one with a crossover probability of 0.9, a mutation probability of 0.1, and an elitism count of 2.</w:t>
      </w:r>
    </w:p>
    <w:p w14:paraId="0891A5F9" w14:textId="6AC35CEC" w:rsidR="003D6CC4" w:rsidRPr="003D6CC4" w:rsidRDefault="003D6CC4" w:rsidP="003D6CC4">
      <w:pPr>
        <w:pStyle w:val="ListParagraph"/>
        <w:numPr>
          <w:ilvl w:val="0"/>
          <w:numId w:val="1"/>
        </w:numPr>
        <w:rPr>
          <w:b/>
          <w:bCs/>
          <w:lang w:val="en-US"/>
        </w:rPr>
      </w:pPr>
      <w:r w:rsidRPr="003D6CC4">
        <w:rPr>
          <w:b/>
          <w:bCs/>
          <w:lang w:val="en-US"/>
        </w:rPr>
        <w:t>Two Fitness Plots Averaged Over the 10 Runs:</w:t>
      </w:r>
    </w:p>
    <w:p w14:paraId="4DC352E6" w14:textId="0CF6DCC3" w:rsidR="003D6CC4" w:rsidRPr="000B4EDC" w:rsidRDefault="003D6CC4" w:rsidP="000B4EDC">
      <w:pPr>
        <w:pStyle w:val="ListParagraph"/>
        <w:rPr>
          <w:b/>
          <w:bCs/>
          <w:lang w:val="en-US"/>
        </w:rPr>
      </w:pPr>
      <w:r w:rsidRPr="000B4EDC">
        <w:rPr>
          <w:b/>
          <w:bCs/>
          <w:lang w:val="en-US"/>
        </w:rPr>
        <w:t xml:space="preserve">For Crossover/Mutation Variants: </w:t>
      </w:r>
    </w:p>
    <w:p w14:paraId="20160F0E" w14:textId="67C4EFD8" w:rsidR="0077022E" w:rsidRPr="0077022E" w:rsidRDefault="00514E20" w:rsidP="0077022E">
      <w:pPr>
        <w:rPr>
          <w:lang w:val="en-US"/>
        </w:rPr>
      </w:pPr>
      <w:r>
        <w:rPr>
          <w:noProof/>
        </w:rPr>
        <w:drawing>
          <wp:inline distT="0" distB="0" distL="0" distR="0" wp14:anchorId="3E7FDD3E" wp14:editId="093EC5D9">
            <wp:extent cx="5291447" cy="3254247"/>
            <wp:effectExtent l="76200" t="76200" r="119380" b="118110"/>
            <wp:docPr id="2061340784" name="Picture 7"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340784" name="Picture 7" descr="A graph of a graph&#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4272" cy="32744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3B48EBE" w14:textId="4FC2BE6D" w:rsidR="0077022E" w:rsidRPr="0077022E" w:rsidRDefault="0077022E" w:rsidP="0077022E">
      <w:pPr>
        <w:rPr>
          <w:lang w:val="en-US"/>
        </w:rPr>
      </w:pPr>
      <w:r>
        <w:rPr>
          <w:noProof/>
        </w:rPr>
        <w:drawing>
          <wp:inline distT="0" distB="0" distL="0" distR="0" wp14:anchorId="35FFC692" wp14:editId="6895AAD7">
            <wp:extent cx="5315607" cy="3281045"/>
            <wp:effectExtent l="76200" t="76200" r="113665" b="109855"/>
            <wp:docPr id="1898945982" name="Picture 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945982" name="Picture 6" descr="A graph with a 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4115" cy="328629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277957F" w14:textId="757FE9B2" w:rsidR="00FA0DD3" w:rsidRPr="000B4EDC" w:rsidRDefault="003D6CC4" w:rsidP="000B4EDC">
      <w:pPr>
        <w:pStyle w:val="ListParagraph"/>
        <w:rPr>
          <w:b/>
          <w:bCs/>
          <w:lang w:val="en-US"/>
        </w:rPr>
      </w:pPr>
      <w:r w:rsidRPr="000B4EDC">
        <w:rPr>
          <w:b/>
          <w:bCs/>
          <w:lang w:val="en-US"/>
        </w:rPr>
        <w:lastRenderedPageBreak/>
        <w:t xml:space="preserve">For Elitism Variants: </w:t>
      </w:r>
    </w:p>
    <w:p w14:paraId="41DD5A0A" w14:textId="7ADDFD6A" w:rsidR="00042669" w:rsidRDefault="00042669" w:rsidP="00B917C4">
      <w:pPr>
        <w:rPr>
          <w:lang w:val="en-US"/>
        </w:rPr>
      </w:pPr>
      <w:r>
        <w:rPr>
          <w:noProof/>
        </w:rPr>
        <w:drawing>
          <wp:inline distT="0" distB="0" distL="0" distR="0" wp14:anchorId="3B841DE7" wp14:editId="223EE879">
            <wp:extent cx="5142186" cy="2978150"/>
            <wp:effectExtent l="76200" t="76200" r="116205" b="107950"/>
            <wp:docPr id="200963867"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63867" name="Picture 3" descr="A graph with a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6273" cy="29863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rPr>
        <w:drawing>
          <wp:inline distT="0" distB="0" distL="0" distR="0" wp14:anchorId="6CDAE302" wp14:editId="0B77539B">
            <wp:extent cx="5110655" cy="3053715"/>
            <wp:effectExtent l="76200" t="76200" r="109220" b="108585"/>
            <wp:docPr id="1560467507"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467507" name="Picture 4" descr="A graph with a 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9052" cy="30647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F1F540B" w14:textId="77777777" w:rsidR="0077022E" w:rsidRDefault="0077022E" w:rsidP="00B917C4">
      <w:pPr>
        <w:rPr>
          <w:lang w:val="en-US"/>
        </w:rPr>
      </w:pPr>
    </w:p>
    <w:p w14:paraId="25889C3B" w14:textId="77777777" w:rsidR="0077022E" w:rsidRPr="003D6CC4" w:rsidRDefault="0077022E" w:rsidP="00B917C4">
      <w:pPr>
        <w:rPr>
          <w:lang w:val="en-US"/>
        </w:rPr>
      </w:pPr>
    </w:p>
    <w:p w14:paraId="09F95451" w14:textId="13F24661" w:rsidR="003D6CC4" w:rsidRPr="00B917C4" w:rsidRDefault="003D6CC4" w:rsidP="003D6CC4">
      <w:pPr>
        <w:pStyle w:val="ListParagraph"/>
        <w:numPr>
          <w:ilvl w:val="0"/>
          <w:numId w:val="1"/>
        </w:numPr>
        <w:rPr>
          <w:b/>
          <w:bCs/>
          <w:lang w:val="en-US"/>
        </w:rPr>
      </w:pPr>
      <w:r w:rsidRPr="00B917C4">
        <w:rPr>
          <w:b/>
          <w:bCs/>
          <w:lang w:val="en-US"/>
        </w:rPr>
        <w:t>A Short Conclusion:</w:t>
      </w:r>
    </w:p>
    <w:p w14:paraId="2A540AE3" w14:textId="77777777" w:rsidR="00B917C4" w:rsidRPr="00B917C4" w:rsidRDefault="00B917C4" w:rsidP="00B917C4">
      <w:pPr>
        <w:rPr>
          <w:lang w:val="en-US"/>
        </w:rPr>
      </w:pPr>
      <w:r w:rsidRPr="00B917C4">
        <w:rPr>
          <w:lang w:val="en-US"/>
        </w:rPr>
        <w:t xml:space="preserve">The overall results of the comparisons suggest that a balanced approach to crossover and mutation probabilities with the inclusion of elitism yields the best performance in symbolic regression tasks. Specifically, a higher crossover probability (0.9) combined with a lower mutation probability (0.1) and </w:t>
      </w:r>
      <w:r w:rsidRPr="00B917C4">
        <w:rPr>
          <w:lang w:val="en-US"/>
        </w:rPr>
        <w:lastRenderedPageBreak/>
        <w:t>moderate elitism (2) led to the most successful outcomes. This parameter choice promotes both the exploration of new areas of the search space and the exploitation of existing good solutions. The use of elitism helps preserve high-quality solutions across generations, contributing to steady progress towards optimal fitness. However, the absence of elitism did not significantly degrade performance, which could imply that the GP was effective at exploring the search space even without directly preserving the best individuals.</w:t>
      </w:r>
    </w:p>
    <w:p w14:paraId="753277E9" w14:textId="77777777" w:rsidR="00B917C4" w:rsidRPr="00B917C4" w:rsidRDefault="00B917C4" w:rsidP="00B917C4">
      <w:pPr>
        <w:rPr>
          <w:lang w:val="en-US"/>
        </w:rPr>
      </w:pPr>
    </w:p>
    <w:p w14:paraId="66374E18" w14:textId="77777777" w:rsidR="00B917C4" w:rsidRPr="00B917C4" w:rsidRDefault="00B917C4" w:rsidP="00B917C4">
      <w:pPr>
        <w:rPr>
          <w:lang w:val="en-US"/>
        </w:rPr>
      </w:pPr>
    </w:p>
    <w:sectPr w:rsidR="00B917C4" w:rsidRPr="00B917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A7406"/>
    <w:multiLevelType w:val="hybridMultilevel"/>
    <w:tmpl w:val="D644943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22CE6D23"/>
    <w:multiLevelType w:val="hybridMultilevel"/>
    <w:tmpl w:val="62D618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7516D20"/>
    <w:multiLevelType w:val="hybridMultilevel"/>
    <w:tmpl w:val="844E4E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D6A435F"/>
    <w:multiLevelType w:val="hybridMultilevel"/>
    <w:tmpl w:val="7C5C316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62112740">
    <w:abstractNumId w:val="3"/>
  </w:num>
  <w:num w:numId="2" w16cid:durableId="1726248929">
    <w:abstractNumId w:val="2"/>
  </w:num>
  <w:num w:numId="3" w16cid:durableId="430200517">
    <w:abstractNumId w:val="0"/>
  </w:num>
  <w:num w:numId="4" w16cid:durableId="995960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37CFA"/>
    <w:rsid w:val="00017BF4"/>
    <w:rsid w:val="00042669"/>
    <w:rsid w:val="0005430E"/>
    <w:rsid w:val="000B4EDC"/>
    <w:rsid w:val="003D6CC4"/>
    <w:rsid w:val="00514E20"/>
    <w:rsid w:val="00575F92"/>
    <w:rsid w:val="005E1006"/>
    <w:rsid w:val="005F4A28"/>
    <w:rsid w:val="00624946"/>
    <w:rsid w:val="00706B72"/>
    <w:rsid w:val="0077022E"/>
    <w:rsid w:val="008F1A1E"/>
    <w:rsid w:val="00B917C4"/>
    <w:rsid w:val="00E17354"/>
    <w:rsid w:val="00E37CFA"/>
    <w:rsid w:val="00FA0D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F8D329"/>
  <w15:chartTrackingRefBased/>
  <w15:docId w15:val="{8D0A1FFB-C343-4D36-835C-78BE68A07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CC4"/>
    <w:pPr>
      <w:ind w:left="720"/>
      <w:contextualSpacing/>
    </w:pPr>
  </w:style>
  <w:style w:type="table" w:styleId="TableGrid">
    <w:name w:val="Table Grid"/>
    <w:basedOn w:val="TableNormal"/>
    <w:uiPriority w:val="39"/>
    <w:rsid w:val="00B91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813776">
      <w:bodyDiv w:val="1"/>
      <w:marLeft w:val="0"/>
      <w:marRight w:val="0"/>
      <w:marTop w:val="0"/>
      <w:marBottom w:val="0"/>
      <w:divBdr>
        <w:top w:val="none" w:sz="0" w:space="0" w:color="auto"/>
        <w:left w:val="none" w:sz="0" w:space="0" w:color="auto"/>
        <w:bottom w:val="none" w:sz="0" w:space="0" w:color="auto"/>
        <w:right w:val="none" w:sz="0" w:space="0" w:color="auto"/>
      </w:divBdr>
    </w:div>
    <w:div w:id="324210185">
      <w:bodyDiv w:val="1"/>
      <w:marLeft w:val="0"/>
      <w:marRight w:val="0"/>
      <w:marTop w:val="0"/>
      <w:marBottom w:val="0"/>
      <w:divBdr>
        <w:top w:val="none" w:sz="0" w:space="0" w:color="auto"/>
        <w:left w:val="none" w:sz="0" w:space="0" w:color="auto"/>
        <w:bottom w:val="none" w:sz="0" w:space="0" w:color="auto"/>
        <w:right w:val="none" w:sz="0" w:space="0" w:color="auto"/>
      </w:divBdr>
    </w:div>
    <w:div w:id="781074593">
      <w:bodyDiv w:val="1"/>
      <w:marLeft w:val="0"/>
      <w:marRight w:val="0"/>
      <w:marTop w:val="0"/>
      <w:marBottom w:val="0"/>
      <w:divBdr>
        <w:top w:val="none" w:sz="0" w:space="0" w:color="auto"/>
        <w:left w:val="none" w:sz="0" w:space="0" w:color="auto"/>
        <w:bottom w:val="none" w:sz="0" w:space="0" w:color="auto"/>
        <w:right w:val="none" w:sz="0" w:space="0" w:color="auto"/>
      </w:divBdr>
    </w:div>
    <w:div w:id="1727222922">
      <w:bodyDiv w:val="1"/>
      <w:marLeft w:val="0"/>
      <w:marRight w:val="0"/>
      <w:marTop w:val="0"/>
      <w:marBottom w:val="0"/>
      <w:divBdr>
        <w:top w:val="none" w:sz="0" w:space="0" w:color="auto"/>
        <w:left w:val="none" w:sz="0" w:space="0" w:color="auto"/>
        <w:bottom w:val="none" w:sz="0" w:space="0" w:color="auto"/>
        <w:right w:val="none" w:sz="0" w:space="0" w:color="auto"/>
      </w:divBdr>
      <w:divsChild>
        <w:div w:id="351806029">
          <w:marLeft w:val="0"/>
          <w:marRight w:val="0"/>
          <w:marTop w:val="0"/>
          <w:marBottom w:val="0"/>
          <w:divBdr>
            <w:top w:val="single" w:sz="2" w:space="0" w:color="D9D9E3"/>
            <w:left w:val="single" w:sz="2" w:space="0" w:color="D9D9E3"/>
            <w:bottom w:val="single" w:sz="2" w:space="0" w:color="D9D9E3"/>
            <w:right w:val="single" w:sz="2" w:space="0" w:color="D9D9E3"/>
          </w:divBdr>
          <w:divsChild>
            <w:div w:id="682588172">
              <w:marLeft w:val="0"/>
              <w:marRight w:val="0"/>
              <w:marTop w:val="0"/>
              <w:marBottom w:val="0"/>
              <w:divBdr>
                <w:top w:val="single" w:sz="2" w:space="0" w:color="D9D9E3"/>
                <w:left w:val="single" w:sz="2" w:space="0" w:color="D9D9E3"/>
                <w:bottom w:val="single" w:sz="2" w:space="0" w:color="D9D9E3"/>
                <w:right w:val="single" w:sz="2" w:space="0" w:color="D9D9E3"/>
              </w:divBdr>
              <w:divsChild>
                <w:div w:id="845285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4</Pages>
  <Words>557</Words>
  <Characters>3115</Characters>
  <Application>Microsoft Office Word</Application>
  <DocSecurity>0</DocSecurity>
  <Lines>111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Odinamadu</dc:creator>
  <cp:keywords/>
  <dc:description/>
  <cp:lastModifiedBy>Kelvin Odinamadu</cp:lastModifiedBy>
  <cp:revision>13</cp:revision>
  <dcterms:created xsi:type="dcterms:W3CDTF">2024-01-19T18:48:00Z</dcterms:created>
  <dcterms:modified xsi:type="dcterms:W3CDTF">2024-01-19T22:46:00Z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f4f93536a9a315e06c69f955e805ca22c62dbeb4314a2556ca0950c01c6dfaf5</vt:lpwstr>
  </property>
</Properties>
</file>