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《天道》中的人际规则：价值交换与人生跃迁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这篇文章以《天道》中的剧情和人物为切入点，核心阐述了一个人际规则：</w:t>
      </w:r>
      <w:r>
        <w:rPr>
          <w:rFonts w:eastAsia="等线" w:ascii="Arial" w:cs="Arial" w:hAnsi="Arial"/>
          <w:b w:val="true"/>
          <w:sz w:val="22"/>
        </w:rPr>
        <w:t>人际关系的本质是对等的价值交换，其稳固与否不取决于你对他人的付出多少，而在于自身的强弱的核心筹码</w:t>
      </w:r>
      <w:r>
        <w:rPr>
          <w:rFonts w:eastAsia="等线" w:ascii="Arial" w:cs="Arial" w:hAnsi="Arial"/>
          <w:sz w:val="22"/>
        </w:rPr>
        <w:t>，具体内容可总结为以下几点：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一、人情的价值，由交换筹码决定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单纯的无限付出、讨好无法建立有效关系，你能为他人解决的难题越大、自身硬实力越强，付出的人情价值才越高，才能获得对等回报。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正面例子：郑健时因通过丁元英的私募基金获利，后续才全力协助丁元英办理格律诗测评、代理欧洲业务；反面例子：刘冰一心攀附丁元英，却无实际能力，最终被欲望吞噬、孤立无援。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佐证观点：刘润提到“财富基本盘=自身本事+与他人连接的本事”，自身本事是基础，决定了人情的“定价”。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二、无交换筹码，便无真正人脉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人际交往遵循阶层对等原则，资源、学识、视野等方面的对等交换是结识的核心，不对等的攀附只会遭人嫌弃。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叶晓明作为三四线城市代理商，试图通过请客讨好京城音响圈大佬，因阶层和实力不对等被嘲讽，未能建立人脉。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关键认知：人脉是成功后的结果，而非通往成功的途径，唯有先积累实力、成为对他人有用的人，才能获得人脉链接。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三、增加自身筹码，才能链接优质人脉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普通人可借鉴肖亚文的逆袭逻辑：通过合理布局（如专程赴德委托芮小丹照顾丁元英）保持与优质人脉的连接，再靠自身学识、勇气和能力抓住机会（接手格律诗并打赢天价官司），实现人生跃迁。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提升筹码的具体方向：①深耕能力，通过深度阅读等激发思考、提升价值；②以真诚为基础主动社交，重质不重量；③走出舒适圈，拥抱变化、学习新技能；④分享知识，展示自身价值以扩大影响力。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四、成为有用之人，人脉才会转化为财富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盲目参加沙龙、私董会“混圈子”是本末倒置，优质社交的核心是“锦上添花”，而非“雪中送炭”，靠巴结讨好无法获得真正人脉。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真正的社交高手，靠赚钱实力和解决问题的核心能力经营人脉，他们优先深耕自身，待足够优秀时，自然会吸引同层次的人，让人脉转化为财富；反之，自身无价值时，所谓“人脉”只会成为负担。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全文核心结论：人际交往的核心是“随缘惜缘不攀缘”，与其费尽心机攀附他人，不如专注打磨自身实力、积累交换筹码，当你成为对他人有用的强者，自然会收获稳如泰山的人脉，实现人生跃迁。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56121">
    <w:lvl>
      <w:numFmt w:val="bullet"/>
      <w:suff w:val="tab"/>
      <w:lvlText w:val="•"/>
      <w:rPr>
        <w:color w:val="3370ff"/>
      </w:rPr>
    </w:lvl>
  </w:abstractNum>
  <w:abstractNum w:abstractNumId="2756122">
    <w:lvl>
      <w:numFmt w:val="bullet"/>
      <w:suff w:val="tab"/>
      <w:lvlText w:val="•"/>
      <w:rPr>
        <w:color w:val="3370ff"/>
      </w:rPr>
    </w:lvl>
  </w:abstractNum>
  <w:abstractNum w:abstractNumId="2756123">
    <w:lvl>
      <w:numFmt w:val="bullet"/>
      <w:suff w:val="tab"/>
      <w:lvlText w:val="•"/>
      <w:rPr>
        <w:color w:val="3370ff"/>
      </w:rPr>
    </w:lvl>
  </w:abstractNum>
  <w:abstractNum w:abstractNumId="2756124">
    <w:lvl>
      <w:numFmt w:val="bullet"/>
      <w:suff w:val="tab"/>
      <w:lvlText w:val="•"/>
      <w:rPr>
        <w:color w:val="3370ff"/>
      </w:rPr>
    </w:lvl>
  </w:abstractNum>
  <w:abstractNum w:abstractNumId="2756125">
    <w:lvl>
      <w:numFmt w:val="bullet"/>
      <w:suff w:val="tab"/>
      <w:lvlText w:val="•"/>
      <w:rPr>
        <w:color w:val="3370ff"/>
      </w:rPr>
    </w:lvl>
  </w:abstractNum>
  <w:abstractNum w:abstractNumId="2756126">
    <w:lvl>
      <w:numFmt w:val="bullet"/>
      <w:suff w:val="tab"/>
      <w:lvlText w:val="•"/>
      <w:rPr>
        <w:color w:val="3370ff"/>
      </w:rPr>
    </w:lvl>
  </w:abstractNum>
  <w:abstractNum w:abstractNumId="2756127">
    <w:lvl>
      <w:numFmt w:val="bullet"/>
      <w:suff w:val="tab"/>
      <w:lvlText w:val="•"/>
      <w:rPr>
        <w:color w:val="3370ff"/>
      </w:rPr>
    </w:lvl>
  </w:abstractNum>
  <w:abstractNum w:abstractNumId="2756128">
    <w:lvl>
      <w:numFmt w:val="bullet"/>
      <w:suff w:val="tab"/>
      <w:lvlText w:val="•"/>
      <w:rPr>
        <w:color w:val="3370ff"/>
      </w:rPr>
    </w:lvl>
  </w:abstractNum>
  <w:abstractNum w:abstractNumId="2756129">
    <w:lvl>
      <w:numFmt w:val="bullet"/>
      <w:suff w:val="tab"/>
      <w:lvlText w:val="•"/>
      <w:rPr>
        <w:color w:val="3370ff"/>
      </w:rPr>
    </w:lvl>
  </w:abstractNum>
  <w:abstractNum w:abstractNumId="2756130">
    <w:lvl>
      <w:numFmt w:val="bullet"/>
      <w:suff w:val="tab"/>
      <w:lvlText w:val="•"/>
      <w:rPr>
        <w:color w:val="3370ff"/>
      </w:rPr>
    </w:lvl>
  </w:abstractNum>
  <w:num w:numId="1">
    <w:abstractNumId w:val="2756121"/>
  </w:num>
  <w:num w:numId="2">
    <w:abstractNumId w:val="2756122"/>
  </w:num>
  <w:num w:numId="3">
    <w:abstractNumId w:val="2756123"/>
  </w:num>
  <w:num w:numId="4">
    <w:abstractNumId w:val="2756124"/>
  </w:num>
  <w:num w:numId="5">
    <w:abstractNumId w:val="2756125"/>
  </w:num>
  <w:num w:numId="6">
    <w:abstractNumId w:val="2756126"/>
  </w:num>
  <w:num w:numId="7">
    <w:abstractNumId w:val="2756127"/>
  </w:num>
  <w:num w:numId="8">
    <w:abstractNumId w:val="2756128"/>
  </w:num>
  <w:num w:numId="9">
    <w:abstractNumId w:val="2756129"/>
  </w:num>
  <w:num w:numId="10">
    <w:abstractNumId w:val="27561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2026-01-17T20:47:12Z</dcterms:created>
  <dc:creator>Apache POI</dc:creator>
</cp:coreProperties>
</file>