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C7DB" w14:textId="03D11504" w:rsidR="00703EEC" w:rsidRDefault="0074667A">
      <w:r>
        <w:t>Project Seven</w:t>
      </w:r>
      <w:r w:rsidR="00CD2F55">
        <w:t xml:space="preserve"> is a digital study </w:t>
      </w:r>
      <w:r w:rsidR="004D2A18">
        <w:t>w</w:t>
      </w:r>
      <w:r w:rsidR="00D334A1">
        <w:t>hich ran from 20</w:t>
      </w:r>
      <w:r w:rsidR="00343D30">
        <w:t>18</w:t>
      </w:r>
      <w:r w:rsidR="00D334A1">
        <w:t xml:space="preserve"> to 2024</w:t>
      </w:r>
      <w:r w:rsidR="00DC31A3">
        <w:t>,</w:t>
      </w:r>
      <w:r w:rsidR="00D334A1">
        <w:t xml:space="preserve"> </w:t>
      </w:r>
      <w:r w:rsidR="00CD2F55">
        <w:t xml:space="preserve">of </w:t>
      </w:r>
      <w:r w:rsidR="00096CE6">
        <w:t xml:space="preserve">the networks of </w:t>
      </w:r>
      <w:r w:rsidR="00CD2F55">
        <w:t xml:space="preserve">3000 persons who were members of the Centres for the Discipline of </w:t>
      </w:r>
      <w:r w:rsidR="001732B3">
        <w:t>A</w:t>
      </w:r>
      <w:r w:rsidR="00432EF8">
        <w:t>nthropology</w:t>
      </w:r>
      <w:r w:rsidR="00CD2F55">
        <w:t xml:space="preserve"> </w:t>
      </w:r>
      <w:r w:rsidR="00432EF8">
        <w:t>(CEDA) in Britain 1830-1870</w:t>
      </w:r>
      <w:r w:rsidR="00967C46">
        <w:t xml:space="preserve"> and the 600 Quakers amongst them</w:t>
      </w:r>
      <w:r w:rsidR="00432EF8">
        <w:t>.</w:t>
      </w:r>
    </w:p>
    <w:p w14:paraId="6F490F90" w14:textId="71CEF42F" w:rsidR="008334F8" w:rsidRDefault="008334F8">
      <w:r>
        <w:t>The CEDA are:</w:t>
      </w:r>
    </w:p>
    <w:p w14:paraId="32E43AEE" w14:textId="77777777" w:rsidR="00495619" w:rsidRDefault="00495619" w:rsidP="00495619">
      <w:r>
        <w:t>•</w:t>
      </w:r>
      <w:r>
        <w:tab/>
        <w:t>The Quaker Committee on the Aborigines, QCA - (1831 – 1846)</w:t>
      </w:r>
    </w:p>
    <w:p w14:paraId="78B58FB4" w14:textId="77777777" w:rsidR="00495619" w:rsidRDefault="00495619" w:rsidP="00495619">
      <w:r>
        <w:t>•</w:t>
      </w:r>
      <w:r>
        <w:tab/>
        <w:t>The Aborigines Protection Society, APS - (1837 – 1848)</w:t>
      </w:r>
    </w:p>
    <w:p w14:paraId="6856E506" w14:textId="77777777" w:rsidR="00495619" w:rsidRDefault="00495619" w:rsidP="00495619">
      <w:r>
        <w:t>•</w:t>
      </w:r>
      <w:r>
        <w:tab/>
        <w:t>The Ethnological Society of London, ESL - (1843 – 1848)</w:t>
      </w:r>
    </w:p>
    <w:p w14:paraId="689D021A" w14:textId="77777777" w:rsidR="00495619" w:rsidRDefault="00495619" w:rsidP="00495619">
      <w:r>
        <w:t>•</w:t>
      </w:r>
      <w:r>
        <w:tab/>
        <w:t>The Anthropological Society of London, ASL - (1861 – 1869)</w:t>
      </w:r>
    </w:p>
    <w:p w14:paraId="195BAE4E" w14:textId="557D2A49" w:rsidR="008334F8" w:rsidRDefault="00495619" w:rsidP="00495619">
      <w:r>
        <w:t>•</w:t>
      </w:r>
      <w:r>
        <w:tab/>
        <w:t>The Anthropological Institute, AI – (1871). A merger of the ESL and ASL</w:t>
      </w:r>
    </w:p>
    <w:p w14:paraId="447116C6" w14:textId="5D615EAE" w:rsidR="002D7C31" w:rsidRDefault="002D7C31" w:rsidP="00495619">
      <w:r>
        <w:t>The stu</w:t>
      </w:r>
      <w:r w:rsidR="00096CE6">
        <w:t xml:space="preserve">dy </w:t>
      </w:r>
      <w:r w:rsidR="00233450">
        <w:t xml:space="preserve">used the Human Data Digital Toolkit (HDDT) </w:t>
      </w:r>
      <w:r w:rsidR="008850AC">
        <w:t xml:space="preserve">comprising </w:t>
      </w:r>
      <w:r w:rsidR="008850AC" w:rsidRPr="008850AC">
        <w:t xml:space="preserve">a SQLite database, Gephi </w:t>
      </w:r>
      <w:r w:rsidR="004D2A18">
        <w:t xml:space="preserve">Open Graph Visualisation Platform </w:t>
      </w:r>
      <w:r w:rsidR="008850AC" w:rsidRPr="008850AC">
        <w:t>and Jupyter notebooks</w:t>
      </w:r>
      <w:r w:rsidR="008850AC" w:rsidRPr="008850AC">
        <w:t xml:space="preserve"> </w:t>
      </w:r>
      <w:r w:rsidR="00FC42B7">
        <w:t xml:space="preserve">(JNB) </w:t>
      </w:r>
      <w:r w:rsidR="00233450">
        <w:t xml:space="preserve">to analyse and visualise Evidence Based Prosopographical </w:t>
      </w:r>
      <w:r w:rsidR="009738F7">
        <w:t>information</w:t>
      </w:r>
      <w:r w:rsidR="00244DB3">
        <w:t xml:space="preserve"> on the members of the CEDA</w:t>
      </w:r>
      <w:r w:rsidR="00C7669E">
        <w:t>.</w:t>
      </w:r>
      <w:r>
        <w:t xml:space="preserve"> </w:t>
      </w:r>
    </w:p>
    <w:p w14:paraId="3505C29E" w14:textId="4DFC567A" w:rsidR="00BA50D4" w:rsidRDefault="00967C46" w:rsidP="00495619">
      <w:pPr>
        <w:rPr>
          <w:i/>
          <w:iCs/>
        </w:rPr>
      </w:pPr>
      <w:r>
        <w:t xml:space="preserve">The study was </w:t>
      </w:r>
      <w:r w:rsidR="00EA59A2">
        <w:t xml:space="preserve">performed by Kelvin Beer-Jones </w:t>
      </w:r>
      <w:r w:rsidR="002818B7">
        <w:t>working as a lone researcher</w:t>
      </w:r>
      <w:r w:rsidR="00DC31A3">
        <w:t xml:space="preserve">, </w:t>
      </w:r>
      <w:r w:rsidR="00EA59A2">
        <w:t>as a pa</w:t>
      </w:r>
      <w:r w:rsidR="00BA50D4">
        <w:t>rt of a PHD project</w:t>
      </w:r>
      <w:r w:rsidR="00602D26">
        <w:t xml:space="preserve"> </w:t>
      </w:r>
      <w:r w:rsidR="00244DB3">
        <w:t xml:space="preserve">for </w:t>
      </w:r>
      <w:r w:rsidR="00602D26">
        <w:t>University of Birmingham</w:t>
      </w:r>
      <w:r w:rsidR="00BA50D4">
        <w:t>:</w:t>
      </w:r>
      <w:r w:rsidR="00F5095F">
        <w:t xml:space="preserve"> </w:t>
      </w:r>
      <w:r w:rsidR="00BA50D4" w:rsidRPr="002818B7">
        <w:rPr>
          <w:i/>
          <w:iCs/>
        </w:rPr>
        <w:t xml:space="preserve">Evidence </w:t>
      </w:r>
      <w:r w:rsidR="00602D26" w:rsidRPr="002818B7">
        <w:rPr>
          <w:i/>
          <w:iCs/>
        </w:rPr>
        <w:t>B</w:t>
      </w:r>
      <w:r w:rsidR="00BA50D4" w:rsidRPr="002818B7">
        <w:rPr>
          <w:i/>
          <w:iCs/>
        </w:rPr>
        <w:t xml:space="preserve">ased </w:t>
      </w:r>
      <w:r w:rsidR="00602D26" w:rsidRPr="002818B7">
        <w:rPr>
          <w:i/>
          <w:iCs/>
        </w:rPr>
        <w:t>P</w:t>
      </w:r>
      <w:r w:rsidR="00BA50D4" w:rsidRPr="002818B7">
        <w:rPr>
          <w:i/>
          <w:iCs/>
        </w:rPr>
        <w:t>rosopography in the Digital Study of Past Human Lives</w:t>
      </w:r>
      <w:r w:rsidR="00F5095F">
        <w:rPr>
          <w:i/>
          <w:iCs/>
        </w:rPr>
        <w:t>.</w:t>
      </w:r>
    </w:p>
    <w:p w14:paraId="633708C9" w14:textId="7FED0137" w:rsidR="002818B7" w:rsidRDefault="00CE3256" w:rsidP="00495619">
      <w:r>
        <w:t>Chapter 1 Introduces the project and the HDDT</w:t>
      </w:r>
    </w:p>
    <w:p w14:paraId="44E0343B" w14:textId="6EF14BE5" w:rsidR="00CE3256" w:rsidRDefault="00CE3256" w:rsidP="00495619">
      <w:r>
        <w:t xml:space="preserve">Chapter 2 </w:t>
      </w:r>
      <w:r w:rsidR="00F53F46">
        <w:t>Introduces the database tables</w:t>
      </w:r>
    </w:p>
    <w:p w14:paraId="363683AA" w14:textId="0F345E38" w:rsidR="00F53F46" w:rsidRDefault="00F53F46" w:rsidP="00495619">
      <w:r>
        <w:t xml:space="preserve">Chapter 3 </w:t>
      </w:r>
      <w:r w:rsidR="005748B0">
        <w:t xml:space="preserve">Describes the data </w:t>
      </w:r>
      <w:r w:rsidR="00FF7B5E">
        <w:t>segmentation for JNB</w:t>
      </w:r>
      <w:r w:rsidR="00F5095F">
        <w:t xml:space="preserve"> and Gephi analysis</w:t>
      </w:r>
    </w:p>
    <w:p w14:paraId="1F06B929" w14:textId="2A637FF7" w:rsidR="00FC42B7" w:rsidRDefault="00FC42B7" w:rsidP="00495619">
      <w:r>
        <w:t xml:space="preserve">Chapter 4 </w:t>
      </w:r>
      <w:r w:rsidR="0031279F">
        <w:t>An analysis of the CEDA memberships</w:t>
      </w:r>
    </w:p>
    <w:p w14:paraId="5E660FF0" w14:textId="636A4CB5" w:rsidR="0031279F" w:rsidRDefault="0031279F" w:rsidP="00495619">
      <w:r>
        <w:t>Chapter</w:t>
      </w:r>
      <w:r w:rsidR="0067540C">
        <w:t>s</w:t>
      </w:r>
      <w:r>
        <w:t xml:space="preserve"> 5</w:t>
      </w:r>
      <w:r w:rsidR="0067540C">
        <w:t xml:space="preserve">a and 5b An analysis of the </w:t>
      </w:r>
      <w:r w:rsidR="008E5DB9">
        <w:t xml:space="preserve">index to </w:t>
      </w:r>
      <w:r w:rsidR="008E5DB9" w:rsidRPr="00E04D39">
        <w:rPr>
          <w:i/>
          <w:iCs/>
        </w:rPr>
        <w:t>Protecting the Empire’s Humanity</w:t>
      </w:r>
      <w:r w:rsidR="005F2C6D">
        <w:t xml:space="preserve"> (Laidlaw 2024), the </w:t>
      </w:r>
      <w:r w:rsidR="005F2C6D" w:rsidRPr="00E04D39">
        <w:rPr>
          <w:i/>
          <w:iCs/>
        </w:rPr>
        <w:t>Wellcome Institute</w:t>
      </w:r>
      <w:r w:rsidR="00E04D39" w:rsidRPr="00E04D39">
        <w:rPr>
          <w:i/>
          <w:iCs/>
        </w:rPr>
        <w:t xml:space="preserve"> London, archive collection The Hodgkin Family Papers (Section D)</w:t>
      </w:r>
      <w:r w:rsidR="00E04D39">
        <w:t xml:space="preserve"> </w:t>
      </w:r>
      <w:r w:rsidR="005F2C6D">
        <w:t xml:space="preserve"> and the CEDA members</w:t>
      </w:r>
      <w:r>
        <w:t xml:space="preserve"> </w:t>
      </w:r>
    </w:p>
    <w:p w14:paraId="2475B6CA" w14:textId="54E36CBE" w:rsidR="00E04D39" w:rsidRDefault="00E04D39" w:rsidP="00495619">
      <w:r>
        <w:t xml:space="preserve">Chapter 6 </w:t>
      </w:r>
      <w:r w:rsidR="00F5095F">
        <w:t xml:space="preserve">An analysis of </w:t>
      </w:r>
      <w:r w:rsidR="008E6407">
        <w:t>the family relationships between the Quaker members of the CEDA</w:t>
      </w:r>
    </w:p>
    <w:p w14:paraId="6A87249F" w14:textId="0E317FC0" w:rsidR="009403A3" w:rsidRPr="002818B7" w:rsidRDefault="009403A3" w:rsidP="00495619">
      <w:r>
        <w:t>Chapter 7 A presentation made to the Quaker Studies Research Association 2023</w:t>
      </w:r>
      <w:r w:rsidR="00242487">
        <w:t>.</w:t>
      </w:r>
    </w:p>
    <w:sectPr w:rsidR="009403A3" w:rsidRPr="0028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3FCD"/>
    <w:multiLevelType w:val="hybridMultilevel"/>
    <w:tmpl w:val="96FCE1AE"/>
    <w:lvl w:ilvl="0" w:tplc="60AC1E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7586B"/>
    <w:multiLevelType w:val="hybridMultilevel"/>
    <w:tmpl w:val="BD2272BA"/>
    <w:lvl w:ilvl="0" w:tplc="58F0512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779A"/>
    <w:multiLevelType w:val="hybridMultilevel"/>
    <w:tmpl w:val="0E4CF31E"/>
    <w:lvl w:ilvl="0" w:tplc="738084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D0E79"/>
    <w:multiLevelType w:val="multilevel"/>
    <w:tmpl w:val="C6AA06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B2C2695"/>
    <w:multiLevelType w:val="hybridMultilevel"/>
    <w:tmpl w:val="DB84EFC8"/>
    <w:lvl w:ilvl="0" w:tplc="5DB67B5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13396">
    <w:abstractNumId w:val="2"/>
  </w:num>
  <w:num w:numId="2" w16cid:durableId="332953333">
    <w:abstractNumId w:val="1"/>
  </w:num>
  <w:num w:numId="3" w16cid:durableId="960842933">
    <w:abstractNumId w:val="4"/>
  </w:num>
  <w:num w:numId="4" w16cid:durableId="1853765302">
    <w:abstractNumId w:val="0"/>
  </w:num>
  <w:num w:numId="5" w16cid:durableId="1276716602">
    <w:abstractNumId w:val="3"/>
  </w:num>
  <w:num w:numId="6" w16cid:durableId="543295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06895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9463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2F"/>
    <w:rsid w:val="00050BF8"/>
    <w:rsid w:val="00066A01"/>
    <w:rsid w:val="00096CE6"/>
    <w:rsid w:val="000C1E24"/>
    <w:rsid w:val="001732B3"/>
    <w:rsid w:val="00205190"/>
    <w:rsid w:val="00233450"/>
    <w:rsid w:val="00242487"/>
    <w:rsid w:val="00244DB3"/>
    <w:rsid w:val="00247815"/>
    <w:rsid w:val="002818B7"/>
    <w:rsid w:val="002A55E1"/>
    <w:rsid w:val="002D7C31"/>
    <w:rsid w:val="0031279F"/>
    <w:rsid w:val="00325DE1"/>
    <w:rsid w:val="00343D30"/>
    <w:rsid w:val="00432EF8"/>
    <w:rsid w:val="004479F9"/>
    <w:rsid w:val="00495619"/>
    <w:rsid w:val="004C6229"/>
    <w:rsid w:val="004D2A18"/>
    <w:rsid w:val="0052392B"/>
    <w:rsid w:val="005748B0"/>
    <w:rsid w:val="005F2C6D"/>
    <w:rsid w:val="005F3CDF"/>
    <w:rsid w:val="00602D26"/>
    <w:rsid w:val="0067540C"/>
    <w:rsid w:val="00682D04"/>
    <w:rsid w:val="00703EEC"/>
    <w:rsid w:val="0074667A"/>
    <w:rsid w:val="0079262F"/>
    <w:rsid w:val="008334F8"/>
    <w:rsid w:val="008374B3"/>
    <w:rsid w:val="008850AC"/>
    <w:rsid w:val="008B122A"/>
    <w:rsid w:val="008E2A73"/>
    <w:rsid w:val="008E5DB9"/>
    <w:rsid w:val="008E6407"/>
    <w:rsid w:val="009403A3"/>
    <w:rsid w:val="00940B10"/>
    <w:rsid w:val="00967C46"/>
    <w:rsid w:val="009738F7"/>
    <w:rsid w:val="009B5F35"/>
    <w:rsid w:val="009D6061"/>
    <w:rsid w:val="009E73AF"/>
    <w:rsid w:val="00B1374A"/>
    <w:rsid w:val="00B22F21"/>
    <w:rsid w:val="00B33092"/>
    <w:rsid w:val="00B815A9"/>
    <w:rsid w:val="00BA50D4"/>
    <w:rsid w:val="00C03BD0"/>
    <w:rsid w:val="00C655EF"/>
    <w:rsid w:val="00C7669E"/>
    <w:rsid w:val="00C835FE"/>
    <w:rsid w:val="00CD2F55"/>
    <w:rsid w:val="00CE3256"/>
    <w:rsid w:val="00CE369D"/>
    <w:rsid w:val="00D334A1"/>
    <w:rsid w:val="00D54FCE"/>
    <w:rsid w:val="00D86730"/>
    <w:rsid w:val="00DC31A3"/>
    <w:rsid w:val="00DD6B08"/>
    <w:rsid w:val="00DF2122"/>
    <w:rsid w:val="00E04CE6"/>
    <w:rsid w:val="00E04D39"/>
    <w:rsid w:val="00E057F1"/>
    <w:rsid w:val="00E9274F"/>
    <w:rsid w:val="00E95E2A"/>
    <w:rsid w:val="00EA59A2"/>
    <w:rsid w:val="00EB14DC"/>
    <w:rsid w:val="00F475B2"/>
    <w:rsid w:val="00F5095F"/>
    <w:rsid w:val="00F53F46"/>
    <w:rsid w:val="00F712F7"/>
    <w:rsid w:val="00FA60CA"/>
    <w:rsid w:val="00FC42B7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6D47"/>
  <w15:chartTrackingRefBased/>
  <w15:docId w15:val="{35BEE0F2-C9E6-4E19-A5A3-155F3E15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A9"/>
    <w:pPr>
      <w:spacing w:before="120" w:after="120"/>
    </w:pPr>
    <w:rPr>
      <w:rFonts w:ascii="Calibri" w:hAnsi="Calibr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5A9"/>
    <w:pPr>
      <w:keepNext/>
      <w:keepLines/>
      <w:numPr>
        <w:numId w:val="5"/>
      </w:numPr>
      <w:spacing w:before="240" w:after="0"/>
      <w:ind w:hanging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A9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5A9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6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6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6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6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62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62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link w:val="ChapterChar"/>
    <w:qFormat/>
    <w:rsid w:val="009E73AF"/>
    <w:pPr>
      <w:tabs>
        <w:tab w:val="num" w:pos="720"/>
      </w:tabs>
      <w:ind w:left="720" w:hanging="360"/>
    </w:pPr>
    <w:rPr>
      <w:sz w:val="32"/>
    </w:rPr>
  </w:style>
  <w:style w:type="character" w:customStyle="1" w:styleId="ChapterChar">
    <w:name w:val="Chapter Char"/>
    <w:basedOn w:val="DefaultParagraphFont"/>
    <w:link w:val="Chapter"/>
    <w:rsid w:val="009E73AF"/>
    <w:rPr>
      <w:rFonts w:ascii="Calibri" w:hAnsi="Calibri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15A9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A9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15A9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62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62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62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62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62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62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9262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62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6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62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926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62F"/>
    <w:rPr>
      <w:rFonts w:ascii="Calibri" w:hAnsi="Calibri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9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62F"/>
    <w:rPr>
      <w:rFonts w:ascii="Calibri" w:hAnsi="Calibri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92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Beer-Jones</dc:creator>
  <cp:keywords/>
  <dc:description/>
  <cp:lastModifiedBy>Kelvin Beer-Jones (PhD Dept of Theol + Relig PT)</cp:lastModifiedBy>
  <cp:revision>2</cp:revision>
  <dcterms:created xsi:type="dcterms:W3CDTF">2025-02-19T23:58:00Z</dcterms:created>
  <dcterms:modified xsi:type="dcterms:W3CDTF">2025-02-19T23:58:00Z</dcterms:modified>
</cp:coreProperties>
</file>