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707FC" w14:textId="791A7816" w:rsidR="00F15775" w:rsidRPr="003B1796" w:rsidRDefault="005A1DCE" w:rsidP="005A1DCE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D304DC" w:rsidRPr="003B1796">
        <w:rPr>
          <w:rFonts w:ascii="Arial" w:hAnsi="Arial" w:cs="Arial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6D4CC66C" w:rsidR="000A0F91" w:rsidRPr="003B1796" w:rsidRDefault="0026124D" w:rsidP="000A0F91"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Acko.com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6F1B4B2F" w:rsidR="00B60571" w:rsidRPr="003B1796" w:rsidRDefault="0026124D" w:rsidP="000A0F9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12/3/25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646D52B" w:rsidR="00B60571" w:rsidRPr="003B1796" w:rsidRDefault="0026124D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1.0.0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1EF5CA8D" w:rsidR="00B60571" w:rsidRPr="003B1796" w:rsidRDefault="0026124D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XYZ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36F8EA02" w:rsidR="00B60571" w:rsidRPr="003B1796" w:rsidRDefault="0026124D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Made some changes</w:t>
            </w: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Pr="008C412B" w:rsidRDefault="00382AA2">
          <w:pPr>
            <w:pStyle w:val="TOC1"/>
            <w:rPr>
              <w:rFonts w:ascii="Times New Roman" w:eastAsiaTheme="minorEastAsia" w:hAnsi="Times New Roman"/>
              <w:b w:val="0"/>
              <w:sz w:val="22"/>
              <w:szCs w:val="22"/>
              <w:lang w:val="en-IN" w:eastAsia="en-IN"/>
            </w:rPr>
          </w:pPr>
          <w:r w:rsidRPr="008C412B">
            <w:rPr>
              <w:rFonts w:ascii="Times New Roman" w:hAnsi="Times New Roman"/>
            </w:rPr>
            <w:fldChar w:fldCharType="begin"/>
          </w:r>
          <w:r w:rsidR="00D64E58" w:rsidRPr="008C412B">
            <w:rPr>
              <w:rFonts w:ascii="Times New Roman" w:hAnsi="Times New Roman"/>
            </w:rPr>
            <w:instrText xml:space="preserve"> TOC \o "1-2" \h \z \u </w:instrText>
          </w:r>
          <w:r w:rsidRPr="008C412B">
            <w:rPr>
              <w:rFonts w:ascii="Times New Roman" w:hAnsi="Times New Roman"/>
            </w:rPr>
            <w:fldChar w:fldCharType="separate"/>
          </w:r>
          <w:hyperlink w:anchor="_Toc534636696" w:history="1">
            <w:r w:rsidR="00BF4930" w:rsidRPr="008C412B">
              <w:rPr>
                <w:rStyle w:val="Hyperlink"/>
                <w:rFonts w:ascii="Times New Roman" w:eastAsiaTheme="majorEastAsia" w:hAnsi="Times New Roman"/>
              </w:rPr>
              <w:t>1. Scope</w:t>
            </w:r>
            <w:r w:rsidR="00BF4930" w:rsidRPr="008C412B">
              <w:rPr>
                <w:rFonts w:ascii="Times New Roman" w:hAnsi="Times New Roman"/>
                <w:webHidden/>
              </w:rPr>
              <w:tab/>
            </w:r>
            <w:r w:rsidR="00BF4930" w:rsidRPr="008C412B">
              <w:rPr>
                <w:rFonts w:ascii="Times New Roman" w:hAnsi="Times New Roman"/>
                <w:webHidden/>
              </w:rPr>
              <w:fldChar w:fldCharType="begin"/>
            </w:r>
            <w:r w:rsidR="00BF4930" w:rsidRPr="008C412B">
              <w:rPr>
                <w:rFonts w:ascii="Times New Roman" w:hAnsi="Times New Roman"/>
                <w:webHidden/>
              </w:rPr>
              <w:instrText xml:space="preserve"> PAGEREF _Toc534636696 \h </w:instrText>
            </w:r>
            <w:r w:rsidR="00BF4930" w:rsidRPr="008C412B">
              <w:rPr>
                <w:rFonts w:ascii="Times New Roman" w:hAnsi="Times New Roman"/>
                <w:webHidden/>
              </w:rPr>
            </w:r>
            <w:r w:rsidR="00BF4930" w:rsidRPr="008C412B">
              <w:rPr>
                <w:rFonts w:ascii="Times New Roman" w:hAnsi="Times New Roman"/>
                <w:webHidden/>
              </w:rPr>
              <w:fldChar w:fldCharType="separate"/>
            </w:r>
            <w:r w:rsidR="00BF4930" w:rsidRPr="008C412B">
              <w:rPr>
                <w:rFonts w:ascii="Times New Roman" w:hAnsi="Times New Roman"/>
                <w:webHidden/>
              </w:rPr>
              <w:t>3</w:t>
            </w:r>
            <w:r w:rsidR="00BF4930" w:rsidRPr="008C412B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50C147A1" w14:textId="445C950E" w:rsidR="00BF4930" w:rsidRPr="008C412B" w:rsidRDefault="00BF4930">
          <w:pPr>
            <w:pStyle w:val="TOC1"/>
            <w:rPr>
              <w:rFonts w:ascii="Times New Roman" w:eastAsiaTheme="minorEastAsia" w:hAnsi="Times New Roman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Pr="008C412B">
              <w:rPr>
                <w:rStyle w:val="Hyperlink"/>
                <w:rFonts w:ascii="Times New Roman" w:eastAsiaTheme="majorEastAsia" w:hAnsi="Times New Roman"/>
              </w:rPr>
              <w:t>2. Test Approach</w:t>
            </w:r>
            <w:r w:rsidRPr="008C412B">
              <w:rPr>
                <w:rFonts w:ascii="Times New Roman" w:hAnsi="Times New Roman"/>
                <w:webHidden/>
              </w:rPr>
              <w:tab/>
            </w:r>
            <w:r w:rsidRPr="008C412B">
              <w:rPr>
                <w:rFonts w:ascii="Times New Roman" w:hAnsi="Times New Roman"/>
                <w:webHidden/>
              </w:rPr>
              <w:fldChar w:fldCharType="begin"/>
            </w:r>
            <w:r w:rsidRPr="008C412B">
              <w:rPr>
                <w:rFonts w:ascii="Times New Roman" w:hAnsi="Times New Roman"/>
                <w:webHidden/>
              </w:rPr>
              <w:instrText xml:space="preserve"> PAGEREF _Toc534636697 \h </w:instrText>
            </w:r>
            <w:r w:rsidRPr="008C412B">
              <w:rPr>
                <w:rFonts w:ascii="Times New Roman" w:hAnsi="Times New Roman"/>
                <w:webHidden/>
              </w:rPr>
            </w:r>
            <w:r w:rsidRPr="008C412B">
              <w:rPr>
                <w:rFonts w:ascii="Times New Roman" w:hAnsi="Times New Roman"/>
                <w:webHidden/>
              </w:rPr>
              <w:fldChar w:fldCharType="separate"/>
            </w:r>
            <w:r w:rsidRPr="008C412B">
              <w:rPr>
                <w:rFonts w:ascii="Times New Roman" w:hAnsi="Times New Roman"/>
                <w:webHidden/>
              </w:rPr>
              <w:t>4</w:t>
            </w:r>
            <w:r w:rsidRPr="008C412B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1E5CFF8" w14:textId="53598100" w:rsidR="00BF4930" w:rsidRPr="008C412B" w:rsidRDefault="00BF4930">
          <w:pPr>
            <w:pStyle w:val="TOC1"/>
            <w:rPr>
              <w:rFonts w:ascii="Times New Roman" w:eastAsiaTheme="minorEastAsia" w:hAnsi="Times New Roman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Pr="008C412B">
              <w:rPr>
                <w:rStyle w:val="Hyperlink"/>
                <w:rFonts w:ascii="Times New Roman" w:eastAsiaTheme="majorEastAsia" w:hAnsi="Times New Roman"/>
              </w:rPr>
              <w:t>3. Test Environment</w:t>
            </w:r>
            <w:r w:rsidRPr="008C412B">
              <w:rPr>
                <w:rFonts w:ascii="Times New Roman" w:hAnsi="Times New Roman"/>
                <w:webHidden/>
              </w:rPr>
              <w:tab/>
            </w:r>
            <w:r w:rsidRPr="008C412B">
              <w:rPr>
                <w:rFonts w:ascii="Times New Roman" w:hAnsi="Times New Roman"/>
                <w:webHidden/>
              </w:rPr>
              <w:fldChar w:fldCharType="begin"/>
            </w:r>
            <w:r w:rsidRPr="008C412B">
              <w:rPr>
                <w:rFonts w:ascii="Times New Roman" w:hAnsi="Times New Roman"/>
                <w:webHidden/>
              </w:rPr>
              <w:instrText xml:space="preserve"> PAGEREF _Toc534636698 \h </w:instrText>
            </w:r>
            <w:r w:rsidRPr="008C412B">
              <w:rPr>
                <w:rFonts w:ascii="Times New Roman" w:hAnsi="Times New Roman"/>
                <w:webHidden/>
              </w:rPr>
            </w:r>
            <w:r w:rsidRPr="008C412B">
              <w:rPr>
                <w:rFonts w:ascii="Times New Roman" w:hAnsi="Times New Roman"/>
                <w:webHidden/>
              </w:rPr>
              <w:fldChar w:fldCharType="separate"/>
            </w:r>
            <w:r w:rsidRPr="008C412B">
              <w:rPr>
                <w:rFonts w:ascii="Times New Roman" w:hAnsi="Times New Roman"/>
                <w:webHidden/>
              </w:rPr>
              <w:t>5</w:t>
            </w:r>
            <w:r w:rsidRPr="008C412B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86826D4" w14:textId="77E79B93" w:rsidR="00BF4930" w:rsidRPr="008C412B" w:rsidRDefault="00BF4930">
          <w:pPr>
            <w:pStyle w:val="TOC1"/>
            <w:rPr>
              <w:rFonts w:ascii="Times New Roman" w:eastAsiaTheme="minorEastAsia" w:hAnsi="Times New Roman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Pr="008C412B">
              <w:rPr>
                <w:rStyle w:val="Hyperlink"/>
                <w:rFonts w:ascii="Times New Roman" w:eastAsiaTheme="majorEastAsia" w:hAnsi="Times New Roman"/>
              </w:rPr>
              <w:t>4. Testing Tools</w:t>
            </w:r>
            <w:r w:rsidRPr="008C412B">
              <w:rPr>
                <w:rFonts w:ascii="Times New Roman" w:hAnsi="Times New Roman"/>
                <w:webHidden/>
              </w:rPr>
              <w:tab/>
            </w:r>
            <w:r w:rsidRPr="008C412B">
              <w:rPr>
                <w:rFonts w:ascii="Times New Roman" w:hAnsi="Times New Roman"/>
                <w:webHidden/>
              </w:rPr>
              <w:fldChar w:fldCharType="begin"/>
            </w:r>
            <w:r w:rsidRPr="008C412B">
              <w:rPr>
                <w:rFonts w:ascii="Times New Roman" w:hAnsi="Times New Roman"/>
                <w:webHidden/>
              </w:rPr>
              <w:instrText xml:space="preserve"> PAGEREF _Toc534636699 \h </w:instrText>
            </w:r>
            <w:r w:rsidRPr="008C412B">
              <w:rPr>
                <w:rFonts w:ascii="Times New Roman" w:hAnsi="Times New Roman"/>
                <w:webHidden/>
              </w:rPr>
            </w:r>
            <w:r w:rsidRPr="008C412B">
              <w:rPr>
                <w:rFonts w:ascii="Times New Roman" w:hAnsi="Times New Roman"/>
                <w:webHidden/>
              </w:rPr>
              <w:fldChar w:fldCharType="separate"/>
            </w:r>
            <w:r w:rsidRPr="008C412B">
              <w:rPr>
                <w:rFonts w:ascii="Times New Roman" w:hAnsi="Times New Roman"/>
                <w:webHidden/>
              </w:rPr>
              <w:t>6</w:t>
            </w:r>
            <w:r w:rsidRPr="008C412B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EA63C4E" w14:textId="1D12BAC7" w:rsidR="00BF4930" w:rsidRPr="008C412B" w:rsidRDefault="00BF4930">
          <w:pPr>
            <w:pStyle w:val="TOC1"/>
            <w:rPr>
              <w:rFonts w:ascii="Times New Roman" w:eastAsiaTheme="minorEastAsia" w:hAnsi="Times New Roman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Pr="008C412B">
              <w:rPr>
                <w:rStyle w:val="Hyperlink"/>
                <w:rFonts w:ascii="Times New Roman" w:eastAsiaTheme="majorEastAsia" w:hAnsi="Times New Roman"/>
              </w:rPr>
              <w:t>5. Release Control</w:t>
            </w:r>
            <w:r w:rsidRPr="008C412B">
              <w:rPr>
                <w:rFonts w:ascii="Times New Roman" w:hAnsi="Times New Roman"/>
                <w:webHidden/>
              </w:rPr>
              <w:tab/>
            </w:r>
            <w:r w:rsidRPr="008C412B">
              <w:rPr>
                <w:rFonts w:ascii="Times New Roman" w:hAnsi="Times New Roman"/>
                <w:webHidden/>
              </w:rPr>
              <w:fldChar w:fldCharType="begin"/>
            </w:r>
            <w:r w:rsidRPr="008C412B">
              <w:rPr>
                <w:rFonts w:ascii="Times New Roman" w:hAnsi="Times New Roman"/>
                <w:webHidden/>
              </w:rPr>
              <w:instrText xml:space="preserve"> PAGEREF _Toc534636700 \h </w:instrText>
            </w:r>
            <w:r w:rsidRPr="008C412B">
              <w:rPr>
                <w:rFonts w:ascii="Times New Roman" w:hAnsi="Times New Roman"/>
                <w:webHidden/>
              </w:rPr>
            </w:r>
            <w:r w:rsidRPr="008C412B">
              <w:rPr>
                <w:rFonts w:ascii="Times New Roman" w:hAnsi="Times New Roman"/>
                <w:webHidden/>
              </w:rPr>
              <w:fldChar w:fldCharType="separate"/>
            </w:r>
            <w:r w:rsidRPr="008C412B">
              <w:rPr>
                <w:rFonts w:ascii="Times New Roman" w:hAnsi="Times New Roman"/>
                <w:webHidden/>
              </w:rPr>
              <w:t>7</w:t>
            </w:r>
            <w:r w:rsidRPr="008C412B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A643308" w14:textId="4A06234D" w:rsidR="00BF4930" w:rsidRPr="008C412B" w:rsidRDefault="00BF4930">
          <w:pPr>
            <w:pStyle w:val="TOC1"/>
            <w:rPr>
              <w:rFonts w:ascii="Times New Roman" w:eastAsiaTheme="minorEastAsia" w:hAnsi="Times New Roman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Pr="008C412B">
              <w:rPr>
                <w:rStyle w:val="Hyperlink"/>
                <w:rFonts w:ascii="Times New Roman" w:eastAsiaTheme="majorEastAsia" w:hAnsi="Times New Roman"/>
              </w:rPr>
              <w:t>6. Risk Analysis</w:t>
            </w:r>
            <w:r w:rsidRPr="008C412B">
              <w:rPr>
                <w:rFonts w:ascii="Times New Roman" w:hAnsi="Times New Roman"/>
                <w:webHidden/>
              </w:rPr>
              <w:tab/>
            </w:r>
            <w:r w:rsidRPr="008C412B">
              <w:rPr>
                <w:rFonts w:ascii="Times New Roman" w:hAnsi="Times New Roman"/>
                <w:webHidden/>
              </w:rPr>
              <w:fldChar w:fldCharType="begin"/>
            </w:r>
            <w:r w:rsidRPr="008C412B">
              <w:rPr>
                <w:rFonts w:ascii="Times New Roman" w:hAnsi="Times New Roman"/>
                <w:webHidden/>
              </w:rPr>
              <w:instrText xml:space="preserve"> PAGEREF _Toc534636701 \h </w:instrText>
            </w:r>
            <w:r w:rsidRPr="008C412B">
              <w:rPr>
                <w:rFonts w:ascii="Times New Roman" w:hAnsi="Times New Roman"/>
                <w:webHidden/>
              </w:rPr>
            </w:r>
            <w:r w:rsidRPr="008C412B">
              <w:rPr>
                <w:rFonts w:ascii="Times New Roman" w:hAnsi="Times New Roman"/>
                <w:webHidden/>
              </w:rPr>
              <w:fldChar w:fldCharType="separate"/>
            </w:r>
            <w:r w:rsidRPr="008C412B">
              <w:rPr>
                <w:rFonts w:ascii="Times New Roman" w:hAnsi="Times New Roman"/>
                <w:webHidden/>
              </w:rPr>
              <w:t>8</w:t>
            </w:r>
            <w:r w:rsidRPr="008C412B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106AAAD" w14:textId="631F7195" w:rsidR="00BF4930" w:rsidRPr="008C412B" w:rsidRDefault="00BF4930">
          <w:pPr>
            <w:pStyle w:val="TOC1"/>
            <w:rPr>
              <w:rFonts w:ascii="Times New Roman" w:eastAsiaTheme="minorEastAsia" w:hAnsi="Times New Roman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Pr="008C412B">
              <w:rPr>
                <w:rStyle w:val="Hyperlink"/>
                <w:rFonts w:ascii="Times New Roman" w:eastAsiaTheme="majorEastAsia" w:hAnsi="Times New Roman"/>
              </w:rPr>
              <w:t>7. Review and Approvals</w:t>
            </w:r>
            <w:r w:rsidRPr="008C412B">
              <w:rPr>
                <w:rFonts w:ascii="Times New Roman" w:hAnsi="Times New Roman"/>
                <w:webHidden/>
              </w:rPr>
              <w:tab/>
            </w:r>
            <w:r w:rsidRPr="008C412B">
              <w:rPr>
                <w:rFonts w:ascii="Times New Roman" w:hAnsi="Times New Roman"/>
                <w:webHidden/>
              </w:rPr>
              <w:fldChar w:fldCharType="begin"/>
            </w:r>
            <w:r w:rsidRPr="008C412B">
              <w:rPr>
                <w:rFonts w:ascii="Times New Roman" w:hAnsi="Times New Roman"/>
                <w:webHidden/>
              </w:rPr>
              <w:instrText xml:space="preserve"> PAGEREF _Toc534636702 \h </w:instrText>
            </w:r>
            <w:r w:rsidRPr="008C412B">
              <w:rPr>
                <w:rFonts w:ascii="Times New Roman" w:hAnsi="Times New Roman"/>
                <w:webHidden/>
              </w:rPr>
            </w:r>
            <w:r w:rsidRPr="008C412B">
              <w:rPr>
                <w:rFonts w:ascii="Times New Roman" w:hAnsi="Times New Roman"/>
                <w:webHidden/>
              </w:rPr>
              <w:fldChar w:fldCharType="separate"/>
            </w:r>
            <w:r w:rsidRPr="008C412B">
              <w:rPr>
                <w:rFonts w:ascii="Times New Roman" w:hAnsi="Times New Roman"/>
                <w:webHidden/>
              </w:rPr>
              <w:t>9</w:t>
            </w:r>
            <w:r w:rsidRPr="008C412B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6B8B372" w14:textId="77777777" w:rsidR="00A24F45" w:rsidRPr="008C412B" w:rsidRDefault="00382AA2" w:rsidP="00D8304C">
          <w:pPr>
            <w:rPr>
              <w:rFonts w:ascii="Times New Roman" w:hAnsi="Times New Roman" w:cs="Times New Roman"/>
            </w:rPr>
          </w:pPr>
          <w:r w:rsidRPr="008C412B">
            <w:rPr>
              <w:rFonts w:ascii="Times New Roman" w:hAnsi="Times New Roman" w:cs="Times New Roman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</w:p>
    <w:p w14:paraId="05430E55" w14:textId="77B7F095" w:rsidR="008C412B" w:rsidRPr="008C412B" w:rsidRDefault="008C412B" w:rsidP="008C412B">
      <w:pPr>
        <w:rPr>
          <w:rFonts w:ascii="Times New Roman" w:hAnsi="Times New Roman" w:cs="Times New Roman"/>
          <w:sz w:val="24"/>
          <w:szCs w:val="24"/>
        </w:rPr>
      </w:pPr>
      <w:r w:rsidRPr="008C412B">
        <w:rPr>
          <w:rFonts w:ascii="Times New Roman" w:hAnsi="Times New Roman" w:cs="Times New Roman"/>
          <w:sz w:val="24"/>
          <w:szCs w:val="24"/>
        </w:rPr>
        <w:t>This section defines the boundaries of testing for the Acko.com platform.</w:t>
      </w:r>
      <w:r w:rsidRPr="008C412B">
        <w:rPr>
          <w:rFonts w:ascii="Times New Roman" w:hAnsi="Times New Roman" w:cs="Times New Roman"/>
          <w:sz w:val="24"/>
          <w:szCs w:val="24"/>
        </w:rPr>
        <w:br/>
        <w:t xml:space="preserve">It outlines the functionalities that will be </w:t>
      </w:r>
      <w:r w:rsidRPr="008C412B">
        <w:rPr>
          <w:rFonts w:ascii="Times New Roman" w:hAnsi="Times New Roman" w:cs="Times New Roman"/>
          <w:b/>
          <w:bCs/>
          <w:sz w:val="24"/>
          <w:szCs w:val="24"/>
        </w:rPr>
        <w:t>included</w:t>
      </w:r>
      <w:r w:rsidRPr="008C412B">
        <w:rPr>
          <w:rFonts w:ascii="Times New Roman" w:hAnsi="Times New Roman" w:cs="Times New Roman"/>
          <w:sz w:val="24"/>
          <w:szCs w:val="24"/>
        </w:rPr>
        <w:t xml:space="preserve"> and </w:t>
      </w:r>
      <w:r w:rsidRPr="008C412B">
        <w:rPr>
          <w:rFonts w:ascii="Times New Roman" w:hAnsi="Times New Roman" w:cs="Times New Roman"/>
          <w:b/>
          <w:bCs/>
          <w:sz w:val="24"/>
          <w:szCs w:val="24"/>
        </w:rPr>
        <w:t>excluded</w:t>
      </w:r>
      <w:r w:rsidRPr="008C412B">
        <w:rPr>
          <w:rFonts w:ascii="Times New Roman" w:hAnsi="Times New Roman" w:cs="Times New Roman"/>
          <w:sz w:val="24"/>
          <w:szCs w:val="24"/>
        </w:rPr>
        <w:t xml:space="preserve"> during the testing phase. The test scope ensures that all critical journeys like </w:t>
      </w:r>
      <w:r w:rsidRPr="008C412B">
        <w:rPr>
          <w:rFonts w:ascii="Times New Roman" w:hAnsi="Times New Roman" w:cs="Times New Roman"/>
          <w:b/>
          <w:bCs/>
          <w:sz w:val="24"/>
          <w:szCs w:val="24"/>
        </w:rPr>
        <w:t>insurance purchase</w:t>
      </w:r>
      <w:r w:rsidRPr="008C412B">
        <w:rPr>
          <w:rFonts w:ascii="Times New Roman" w:hAnsi="Times New Roman" w:cs="Times New Roman"/>
          <w:sz w:val="24"/>
          <w:szCs w:val="24"/>
        </w:rPr>
        <w:t xml:space="preserve">, </w:t>
      </w:r>
      <w:r w:rsidRPr="008C412B">
        <w:rPr>
          <w:rFonts w:ascii="Times New Roman" w:hAnsi="Times New Roman" w:cs="Times New Roman"/>
          <w:b/>
          <w:bCs/>
          <w:sz w:val="24"/>
          <w:szCs w:val="24"/>
        </w:rPr>
        <w:t>policy renewal</w:t>
      </w:r>
      <w:r w:rsidRPr="008C412B">
        <w:rPr>
          <w:rFonts w:ascii="Times New Roman" w:hAnsi="Times New Roman" w:cs="Times New Roman"/>
          <w:sz w:val="24"/>
          <w:szCs w:val="24"/>
        </w:rPr>
        <w:t xml:space="preserve">, </w:t>
      </w:r>
      <w:r w:rsidRPr="008C412B">
        <w:rPr>
          <w:rFonts w:ascii="Times New Roman" w:hAnsi="Times New Roman" w:cs="Times New Roman"/>
          <w:b/>
          <w:bCs/>
          <w:sz w:val="24"/>
          <w:szCs w:val="24"/>
        </w:rPr>
        <w:t>claim filing</w:t>
      </w:r>
      <w:r w:rsidRPr="008C412B">
        <w:rPr>
          <w:rFonts w:ascii="Times New Roman" w:hAnsi="Times New Roman" w:cs="Times New Roman"/>
          <w:sz w:val="24"/>
          <w:szCs w:val="24"/>
        </w:rPr>
        <w:t xml:space="preserve">, and </w:t>
      </w:r>
      <w:r w:rsidRPr="008C412B">
        <w:rPr>
          <w:rFonts w:ascii="Times New Roman" w:hAnsi="Times New Roman" w:cs="Times New Roman"/>
          <w:b/>
          <w:bCs/>
          <w:sz w:val="24"/>
          <w:szCs w:val="24"/>
        </w:rPr>
        <w:t>user management</w:t>
      </w:r>
      <w:r w:rsidRPr="008C412B">
        <w:rPr>
          <w:rFonts w:ascii="Times New Roman" w:hAnsi="Times New Roman" w:cs="Times New Roman"/>
          <w:sz w:val="24"/>
          <w:szCs w:val="24"/>
        </w:rPr>
        <w:t xml:space="preserve"> are covered. It also highlights areas such as </w:t>
      </w:r>
      <w:r w:rsidRPr="008C412B">
        <w:rPr>
          <w:rFonts w:ascii="Times New Roman" w:hAnsi="Times New Roman" w:cs="Times New Roman"/>
          <w:b/>
          <w:bCs/>
          <w:sz w:val="24"/>
          <w:szCs w:val="24"/>
        </w:rPr>
        <w:t>backend services</w:t>
      </w:r>
      <w:r w:rsidRPr="008C412B">
        <w:rPr>
          <w:rFonts w:ascii="Times New Roman" w:hAnsi="Times New Roman" w:cs="Times New Roman"/>
          <w:sz w:val="24"/>
          <w:szCs w:val="24"/>
        </w:rPr>
        <w:t xml:space="preserve"> or </w:t>
      </w:r>
      <w:r w:rsidRPr="008C412B">
        <w:rPr>
          <w:rFonts w:ascii="Times New Roman" w:hAnsi="Times New Roman" w:cs="Times New Roman"/>
          <w:b/>
          <w:bCs/>
          <w:sz w:val="24"/>
          <w:szCs w:val="24"/>
        </w:rPr>
        <w:t>third-party systems</w:t>
      </w:r>
      <w:r w:rsidRPr="008C412B">
        <w:rPr>
          <w:rFonts w:ascii="Times New Roman" w:hAnsi="Times New Roman" w:cs="Times New Roman"/>
          <w:sz w:val="24"/>
          <w:szCs w:val="24"/>
        </w:rPr>
        <w:t xml:space="preserve"> that are not within the scope of QA efforts.</w:t>
      </w:r>
    </w:p>
    <w:p w14:paraId="382A2839" w14:textId="77777777"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8C412B" w:rsidRDefault="000F1671" w:rsidP="00447DB8">
      <w:pPr>
        <w:pStyle w:val="Heading1"/>
        <w:rPr>
          <w:rFonts w:ascii="Times New Roman" w:hAnsi="Times New Roman" w:cs="Times New Roman"/>
        </w:rPr>
      </w:pPr>
      <w:bookmarkStart w:id="1" w:name="_Toc534636697"/>
      <w:r w:rsidRPr="008C412B">
        <w:rPr>
          <w:rFonts w:ascii="Times New Roman" w:hAnsi="Times New Roman" w:cs="Times New Roman"/>
        </w:rPr>
        <w:lastRenderedPageBreak/>
        <w:t>Test Approach</w:t>
      </w:r>
      <w:bookmarkEnd w:id="1"/>
    </w:p>
    <w:p w14:paraId="5E438A17" w14:textId="77777777" w:rsidR="008C412B" w:rsidRPr="008C412B" w:rsidRDefault="008C412B" w:rsidP="008C412B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  <w:lang w:val="en-IN"/>
        </w:rPr>
      </w:pPr>
      <w:r w:rsidRPr="008C412B">
        <w:rPr>
          <w:rFonts w:ascii="Times New Roman" w:hAnsi="Times New Roman" w:cs="Times New Roman"/>
          <w:color w:val="222222"/>
          <w:sz w:val="24"/>
          <w:szCs w:val="24"/>
          <w:lang w:val="en-IN"/>
        </w:rPr>
        <w:t xml:space="preserve">This section describes the </w:t>
      </w:r>
      <w:r w:rsidRPr="008C412B">
        <w:rPr>
          <w:rFonts w:ascii="Times New Roman" w:hAnsi="Times New Roman" w:cs="Times New Roman"/>
          <w:b/>
          <w:bCs/>
          <w:color w:val="222222"/>
          <w:sz w:val="24"/>
          <w:szCs w:val="24"/>
          <w:lang w:val="en-IN"/>
        </w:rPr>
        <w:t>strategy and methodology</w:t>
      </w:r>
      <w:r w:rsidRPr="008C412B">
        <w:rPr>
          <w:rFonts w:ascii="Times New Roman" w:hAnsi="Times New Roman" w:cs="Times New Roman"/>
          <w:color w:val="222222"/>
          <w:sz w:val="24"/>
          <w:szCs w:val="24"/>
          <w:lang w:val="en-IN"/>
        </w:rPr>
        <w:t xml:space="preserve"> that will be followed for testing.</w:t>
      </w:r>
      <w:r w:rsidRPr="008C412B">
        <w:rPr>
          <w:rFonts w:ascii="Times New Roman" w:hAnsi="Times New Roman" w:cs="Times New Roman"/>
          <w:color w:val="222222"/>
          <w:sz w:val="24"/>
          <w:szCs w:val="24"/>
          <w:lang w:val="en-IN"/>
        </w:rPr>
        <w:br/>
        <w:t xml:space="preserve">Acko.com will follow the </w:t>
      </w:r>
      <w:r w:rsidRPr="008C412B">
        <w:rPr>
          <w:rFonts w:ascii="Times New Roman" w:hAnsi="Times New Roman" w:cs="Times New Roman"/>
          <w:b/>
          <w:bCs/>
          <w:color w:val="222222"/>
          <w:sz w:val="24"/>
          <w:szCs w:val="24"/>
          <w:lang w:val="en-IN"/>
        </w:rPr>
        <w:t>Agile testing model</w:t>
      </w:r>
      <w:r w:rsidRPr="008C412B">
        <w:rPr>
          <w:rFonts w:ascii="Times New Roman" w:hAnsi="Times New Roman" w:cs="Times New Roman"/>
          <w:color w:val="222222"/>
          <w:sz w:val="24"/>
          <w:szCs w:val="24"/>
          <w:lang w:val="en-IN"/>
        </w:rPr>
        <w:t>, where testing is conducted within sprints, ensuring continuous integration and early bug detection.</w:t>
      </w:r>
      <w:r w:rsidRPr="008C412B">
        <w:rPr>
          <w:rFonts w:ascii="Source Sans Pro" w:hAnsi="Source Sans Pro"/>
          <w:color w:val="222222"/>
          <w:sz w:val="24"/>
          <w:szCs w:val="24"/>
          <w:lang w:val="en-IN"/>
        </w:rPr>
        <w:br/>
      </w:r>
      <w:r w:rsidRPr="008C412B">
        <w:rPr>
          <w:rFonts w:ascii="Source Sans Pro" w:hAnsi="Source Sans Pro"/>
          <w:color w:val="222222"/>
          <w:sz w:val="27"/>
          <w:szCs w:val="27"/>
          <w:lang w:val="en-IN"/>
        </w:rPr>
        <w:t>Key points in the approach:</w:t>
      </w:r>
    </w:p>
    <w:p w14:paraId="60156CFE" w14:textId="77777777" w:rsidR="008C412B" w:rsidRPr="008C412B" w:rsidRDefault="008C412B" w:rsidP="008C412B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22222"/>
          <w:sz w:val="24"/>
          <w:szCs w:val="24"/>
          <w:lang w:val="en-IN"/>
        </w:rPr>
      </w:pPr>
      <w:r w:rsidRPr="008C412B">
        <w:rPr>
          <w:rFonts w:ascii="Times New Roman" w:hAnsi="Times New Roman" w:cs="Times New Roman"/>
          <w:color w:val="222222"/>
          <w:sz w:val="24"/>
          <w:szCs w:val="24"/>
          <w:lang w:val="en-IN"/>
        </w:rPr>
        <w:t>Manual testing of new features</w:t>
      </w:r>
    </w:p>
    <w:p w14:paraId="310347E8" w14:textId="77777777" w:rsidR="008C412B" w:rsidRPr="008C412B" w:rsidRDefault="008C412B" w:rsidP="008C412B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22222"/>
          <w:sz w:val="24"/>
          <w:szCs w:val="24"/>
          <w:lang w:val="en-IN"/>
        </w:rPr>
      </w:pPr>
      <w:r w:rsidRPr="008C412B">
        <w:rPr>
          <w:rFonts w:ascii="Times New Roman" w:hAnsi="Times New Roman" w:cs="Times New Roman"/>
          <w:color w:val="222222"/>
          <w:sz w:val="24"/>
          <w:szCs w:val="24"/>
          <w:lang w:val="en-IN"/>
        </w:rPr>
        <w:t>Regression testing in each sprint</w:t>
      </w:r>
    </w:p>
    <w:p w14:paraId="65EA5DE1" w14:textId="77777777" w:rsidR="008C412B" w:rsidRPr="008C412B" w:rsidRDefault="008C412B" w:rsidP="008C412B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22222"/>
          <w:sz w:val="24"/>
          <w:szCs w:val="24"/>
          <w:lang w:val="en-IN"/>
        </w:rPr>
      </w:pPr>
      <w:r w:rsidRPr="008C412B">
        <w:rPr>
          <w:rFonts w:ascii="Times New Roman" w:hAnsi="Times New Roman" w:cs="Times New Roman"/>
          <w:color w:val="222222"/>
          <w:sz w:val="24"/>
          <w:szCs w:val="24"/>
          <w:lang w:val="en-IN"/>
        </w:rPr>
        <w:t>Automation of stable and frequently used flows</w:t>
      </w:r>
    </w:p>
    <w:p w14:paraId="6B206F55" w14:textId="77777777" w:rsidR="008C412B" w:rsidRPr="008C412B" w:rsidRDefault="008C412B" w:rsidP="008C412B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22222"/>
          <w:sz w:val="24"/>
          <w:szCs w:val="24"/>
          <w:lang w:val="en-IN"/>
        </w:rPr>
      </w:pPr>
      <w:r w:rsidRPr="008C412B">
        <w:rPr>
          <w:rFonts w:ascii="Times New Roman" w:hAnsi="Times New Roman" w:cs="Times New Roman"/>
          <w:color w:val="222222"/>
          <w:sz w:val="24"/>
          <w:szCs w:val="24"/>
          <w:lang w:val="en-IN"/>
        </w:rPr>
        <w:t>API testing for backend validations</w:t>
      </w:r>
    </w:p>
    <w:p w14:paraId="565BED9D" w14:textId="77777777" w:rsidR="008C412B" w:rsidRPr="008C412B" w:rsidRDefault="008C412B" w:rsidP="008C412B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22222"/>
          <w:sz w:val="24"/>
          <w:szCs w:val="24"/>
          <w:lang w:val="en-IN"/>
        </w:rPr>
      </w:pPr>
      <w:r w:rsidRPr="008C412B">
        <w:rPr>
          <w:rFonts w:ascii="Times New Roman" w:hAnsi="Times New Roman" w:cs="Times New Roman"/>
          <w:color w:val="222222"/>
          <w:sz w:val="24"/>
          <w:szCs w:val="24"/>
          <w:lang w:val="en-IN"/>
        </w:rPr>
        <w:t>Collaboration with developers for early validation (shift-left testing)</w:t>
      </w:r>
    </w:p>
    <w:p w14:paraId="0DE1221E" w14:textId="27A2D0DF" w:rsidR="00B576F8" w:rsidRDefault="008C412B" w:rsidP="008C412B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 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14:paraId="3D200EE5" w14:textId="1F8179B1" w:rsidR="00BE10FC" w:rsidRDefault="008C412B" w:rsidP="00B1166D">
      <w:pPr>
        <w:rPr>
          <w:rFonts w:ascii="Times New Roman" w:hAnsi="Times New Roman" w:cs="Times New Roman"/>
        </w:rPr>
      </w:pPr>
      <w:r w:rsidRPr="008C412B">
        <w:rPr>
          <w:rFonts w:ascii="Times New Roman" w:hAnsi="Times New Roman" w:cs="Times New Roman"/>
        </w:rPr>
        <w:t>This section specifies the hardware and software configuration required for test execution.</w:t>
      </w:r>
      <w:r w:rsidRPr="008C412B">
        <w:rPr>
          <w:rFonts w:ascii="Times New Roman" w:hAnsi="Times New Roman" w:cs="Times New Roman"/>
        </w:rPr>
        <w:br/>
        <w:t>It includes details like:</w:t>
      </w:r>
    </w:p>
    <w:p w14:paraId="1269F43E" w14:textId="455F901E" w:rsidR="008C412B" w:rsidRDefault="008C412B" w:rsidP="008C412B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QA, UAT, and staging environments</w:t>
      </w:r>
      <w:r>
        <w:t xml:space="preserve"> setup</w:t>
      </w:r>
    </w:p>
    <w:p w14:paraId="05CBA872" w14:textId="5EB94CE7" w:rsidR="008C412B" w:rsidRDefault="008C412B" w:rsidP="008C412B">
      <w:pPr>
        <w:pStyle w:val="NormalWeb"/>
        <w:numPr>
          <w:ilvl w:val="0"/>
          <w:numId w:val="31"/>
        </w:numPr>
      </w:pPr>
      <w:r>
        <w:t xml:space="preserve">Supported </w:t>
      </w:r>
      <w:r>
        <w:rPr>
          <w:rStyle w:val="Strong"/>
          <w:rFonts w:eastAsiaTheme="majorEastAsia"/>
        </w:rPr>
        <w:t>browsers</w:t>
      </w:r>
      <w:r>
        <w:t xml:space="preserve"> (Chrome, Firefox, Safari, Edge)</w:t>
      </w:r>
    </w:p>
    <w:p w14:paraId="7109E08C" w14:textId="67884CB3" w:rsidR="008C412B" w:rsidRDefault="008C412B" w:rsidP="008C412B">
      <w:pPr>
        <w:pStyle w:val="NormalWeb"/>
        <w:numPr>
          <w:ilvl w:val="0"/>
          <w:numId w:val="31"/>
        </w:numPr>
      </w:pPr>
      <w:r>
        <w:t xml:space="preserve">Supported </w:t>
      </w:r>
      <w:r>
        <w:rPr>
          <w:rStyle w:val="Strong"/>
          <w:rFonts w:eastAsiaTheme="majorEastAsia"/>
        </w:rPr>
        <w:t>devices</w:t>
      </w:r>
      <w:r>
        <w:t xml:space="preserve"> (Android, iOS, desktops)</w:t>
      </w:r>
    </w:p>
    <w:p w14:paraId="22F85179" w14:textId="7BD76BF4" w:rsidR="008C412B" w:rsidRDefault="008C412B" w:rsidP="008C412B">
      <w:pPr>
        <w:pStyle w:val="NormalWeb"/>
        <w:numPr>
          <w:ilvl w:val="0"/>
          <w:numId w:val="31"/>
        </w:numPr>
      </w:pPr>
      <w:r>
        <w:t xml:space="preserve">Simulated </w:t>
      </w:r>
      <w:r>
        <w:rPr>
          <w:rStyle w:val="Strong"/>
          <w:rFonts w:eastAsiaTheme="majorEastAsia"/>
        </w:rPr>
        <w:t>network conditions</w:t>
      </w:r>
      <w:r>
        <w:t xml:space="preserve"> (4G, Wi-Fi, low-</w:t>
      </w:r>
      <w:proofErr w:type="gramStart"/>
      <w:r>
        <w:t>bandwidth)This</w:t>
      </w:r>
      <w:proofErr w:type="gramEnd"/>
      <w:r>
        <w:t xml:space="preserve"> section also</w:t>
      </w:r>
      <w:r>
        <w:t xml:space="preserve">    </w:t>
      </w:r>
      <w:r>
        <w:t>ensures that the environment mirrors production settings as closely as possible for accurate testing.</w:t>
      </w:r>
    </w:p>
    <w:p w14:paraId="76AF566F" w14:textId="77777777" w:rsidR="008C412B" w:rsidRPr="008C412B" w:rsidRDefault="008C412B" w:rsidP="008C412B">
      <w:pPr>
        <w:pStyle w:val="ListParagraph"/>
        <w:rPr>
          <w:rFonts w:ascii="Times New Roman" w:hAnsi="Times New Roman" w:cs="Times New Roman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319E700A" w14:textId="77777777" w:rsidR="008C412B" w:rsidRPr="008C412B" w:rsidRDefault="008C412B" w:rsidP="008C412B">
      <w:pPr>
        <w:keepLines w:val="0"/>
        <w:spacing w:before="0" w:after="200" w:line="276" w:lineRule="auto"/>
        <w:jc w:val="left"/>
        <w:rPr>
          <w:rFonts w:ascii="Times New Roman" w:hAnsi="Times New Roman" w:cs="Times New Roman"/>
          <w:lang w:val="en-IN"/>
        </w:rPr>
      </w:pPr>
      <w:r w:rsidRPr="008C412B">
        <w:rPr>
          <w:rFonts w:ascii="Times New Roman" w:hAnsi="Times New Roman" w:cs="Times New Roman"/>
          <w:lang w:val="en-IN"/>
        </w:rPr>
        <w:t>A list of tools that will be used for test case management, defect tracking, automation, and performance monitoring.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3540"/>
      </w:tblGrid>
      <w:tr w:rsidR="008C412B" w:rsidRPr="008C412B" w14:paraId="13DAA8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CEC8D" w14:textId="77777777" w:rsidR="008C412B" w:rsidRPr="008C412B" w:rsidRDefault="008C412B" w:rsidP="008C412B">
            <w:pPr>
              <w:keepLines w:val="0"/>
              <w:spacing w:before="0" w:after="200" w:line="276" w:lineRule="auto"/>
              <w:jc w:val="left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C412B">
              <w:rPr>
                <w:rFonts w:ascii="Times New Roman" w:hAnsi="Times New Roman" w:cs="Times New Roman"/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A4BAA8D" w14:textId="77777777" w:rsidR="008C412B" w:rsidRPr="008C412B" w:rsidRDefault="008C412B" w:rsidP="008C412B">
            <w:pPr>
              <w:keepLines w:val="0"/>
              <w:spacing w:before="0" w:after="200" w:line="276" w:lineRule="auto"/>
              <w:jc w:val="left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C412B">
              <w:rPr>
                <w:rFonts w:ascii="Times New Roman" w:hAnsi="Times New Roman" w:cs="Times New Roman"/>
                <w:b/>
                <w:bCs/>
                <w:lang w:val="en-IN"/>
              </w:rPr>
              <w:t>Tool</w:t>
            </w:r>
          </w:p>
        </w:tc>
      </w:tr>
      <w:tr w:rsidR="008C412B" w:rsidRPr="008C412B" w14:paraId="15DFB4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04B2" w14:textId="77777777" w:rsidR="008C412B" w:rsidRPr="008C412B" w:rsidRDefault="008C412B" w:rsidP="008C412B">
            <w:pPr>
              <w:keepLines w:val="0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 w:rsidRPr="008C412B">
              <w:rPr>
                <w:rFonts w:ascii="Times New Roman" w:hAnsi="Times New Roman" w:cs="Times New Roman"/>
                <w:lang w:val="en-IN"/>
              </w:rPr>
              <w:t>Test Management</w:t>
            </w:r>
          </w:p>
        </w:tc>
        <w:tc>
          <w:tcPr>
            <w:tcW w:w="0" w:type="auto"/>
            <w:vAlign w:val="center"/>
            <w:hideMark/>
          </w:tcPr>
          <w:p w14:paraId="2C13FD0D" w14:textId="77777777" w:rsidR="008C412B" w:rsidRPr="008C412B" w:rsidRDefault="008C412B" w:rsidP="008C412B">
            <w:pPr>
              <w:keepLines w:val="0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 w:rsidRPr="008C412B">
              <w:rPr>
                <w:rFonts w:ascii="Times New Roman" w:hAnsi="Times New Roman" w:cs="Times New Roman"/>
                <w:lang w:val="en-IN"/>
              </w:rPr>
              <w:t>Jira / TestRail / Zephyr</w:t>
            </w:r>
          </w:p>
        </w:tc>
      </w:tr>
      <w:tr w:rsidR="008C412B" w:rsidRPr="008C412B" w14:paraId="306A53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E8971" w14:textId="77777777" w:rsidR="008C412B" w:rsidRPr="008C412B" w:rsidRDefault="008C412B" w:rsidP="008C412B">
            <w:pPr>
              <w:keepLines w:val="0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 w:rsidRPr="008C412B">
              <w:rPr>
                <w:rFonts w:ascii="Times New Roman" w:hAnsi="Times New Roman" w:cs="Times New Roman"/>
                <w:lang w:val="en-IN"/>
              </w:rPr>
              <w:t>UI Automation</w:t>
            </w:r>
          </w:p>
        </w:tc>
        <w:tc>
          <w:tcPr>
            <w:tcW w:w="0" w:type="auto"/>
            <w:vAlign w:val="center"/>
            <w:hideMark/>
          </w:tcPr>
          <w:p w14:paraId="42BB8F04" w14:textId="77777777" w:rsidR="008C412B" w:rsidRPr="008C412B" w:rsidRDefault="008C412B" w:rsidP="008C412B">
            <w:pPr>
              <w:keepLines w:val="0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 w:rsidRPr="008C412B">
              <w:rPr>
                <w:rFonts w:ascii="Times New Roman" w:hAnsi="Times New Roman" w:cs="Times New Roman"/>
                <w:lang w:val="en-IN"/>
              </w:rPr>
              <w:t>Selenium / Cypress</w:t>
            </w:r>
          </w:p>
        </w:tc>
      </w:tr>
      <w:tr w:rsidR="008C412B" w:rsidRPr="008C412B" w14:paraId="037680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47D3F" w14:textId="77777777" w:rsidR="008C412B" w:rsidRPr="008C412B" w:rsidRDefault="008C412B" w:rsidP="008C412B">
            <w:pPr>
              <w:keepLines w:val="0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 w:rsidRPr="008C412B">
              <w:rPr>
                <w:rFonts w:ascii="Times New Roman" w:hAnsi="Times New Roman" w:cs="Times New Roman"/>
                <w:lang w:val="en-IN"/>
              </w:rPr>
              <w:t>Mobile Testing</w:t>
            </w:r>
          </w:p>
        </w:tc>
        <w:tc>
          <w:tcPr>
            <w:tcW w:w="0" w:type="auto"/>
            <w:vAlign w:val="center"/>
            <w:hideMark/>
          </w:tcPr>
          <w:p w14:paraId="7F15D417" w14:textId="77777777" w:rsidR="008C412B" w:rsidRPr="008C412B" w:rsidRDefault="008C412B" w:rsidP="008C412B">
            <w:pPr>
              <w:keepLines w:val="0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 w:rsidRPr="008C412B">
              <w:rPr>
                <w:rFonts w:ascii="Times New Roman" w:hAnsi="Times New Roman" w:cs="Times New Roman"/>
                <w:lang w:val="en-IN"/>
              </w:rPr>
              <w:t>Appium</w:t>
            </w:r>
          </w:p>
        </w:tc>
      </w:tr>
      <w:tr w:rsidR="008C412B" w:rsidRPr="008C412B" w14:paraId="019A09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A8C9F" w14:textId="77777777" w:rsidR="008C412B" w:rsidRPr="008C412B" w:rsidRDefault="008C412B" w:rsidP="008C412B">
            <w:pPr>
              <w:keepLines w:val="0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 w:rsidRPr="008C412B">
              <w:rPr>
                <w:rFonts w:ascii="Times New Roman" w:hAnsi="Times New Roman" w:cs="Times New Roman"/>
                <w:lang w:val="en-IN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1F61AF97" w14:textId="77777777" w:rsidR="008C412B" w:rsidRPr="008C412B" w:rsidRDefault="008C412B" w:rsidP="008C412B">
            <w:pPr>
              <w:keepLines w:val="0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 w:rsidRPr="008C412B">
              <w:rPr>
                <w:rFonts w:ascii="Times New Roman" w:hAnsi="Times New Roman" w:cs="Times New Roman"/>
                <w:lang w:val="en-IN"/>
              </w:rPr>
              <w:t>Postman</w:t>
            </w:r>
          </w:p>
        </w:tc>
      </w:tr>
      <w:tr w:rsidR="008C412B" w:rsidRPr="008C412B" w14:paraId="14B5CF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FBF19" w14:textId="77777777" w:rsidR="008C412B" w:rsidRPr="008C412B" w:rsidRDefault="008C412B" w:rsidP="008C412B">
            <w:pPr>
              <w:keepLines w:val="0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 w:rsidRPr="008C412B">
              <w:rPr>
                <w:rFonts w:ascii="Times New Roman" w:hAnsi="Times New Roman" w:cs="Times New Roman"/>
                <w:lang w:val="en-IN"/>
              </w:rPr>
              <w:t>Cross-Browser Testing</w:t>
            </w:r>
          </w:p>
        </w:tc>
        <w:tc>
          <w:tcPr>
            <w:tcW w:w="0" w:type="auto"/>
            <w:vAlign w:val="center"/>
            <w:hideMark/>
          </w:tcPr>
          <w:p w14:paraId="2D32E632" w14:textId="77777777" w:rsidR="008C412B" w:rsidRPr="008C412B" w:rsidRDefault="008C412B" w:rsidP="008C412B">
            <w:pPr>
              <w:keepLines w:val="0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8C412B">
              <w:rPr>
                <w:rFonts w:ascii="Times New Roman" w:hAnsi="Times New Roman" w:cs="Times New Roman"/>
                <w:lang w:val="en-IN"/>
              </w:rPr>
              <w:t>BrowserStack</w:t>
            </w:r>
            <w:proofErr w:type="spellEnd"/>
          </w:p>
        </w:tc>
      </w:tr>
      <w:tr w:rsidR="008C412B" w:rsidRPr="008C412B" w14:paraId="55DE0C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2DD07" w14:textId="77777777" w:rsidR="008C412B" w:rsidRPr="008C412B" w:rsidRDefault="008C412B" w:rsidP="008C412B">
            <w:pPr>
              <w:keepLines w:val="0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 w:rsidRPr="008C412B">
              <w:rPr>
                <w:rFonts w:ascii="Times New Roman" w:hAnsi="Times New Roman" w:cs="Times New Roman"/>
                <w:lang w:val="en-IN"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23462AA0" w14:textId="77777777" w:rsidR="008C412B" w:rsidRPr="008C412B" w:rsidRDefault="008C412B" w:rsidP="008C412B">
            <w:pPr>
              <w:keepLines w:val="0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 w:rsidRPr="008C412B">
              <w:rPr>
                <w:rFonts w:ascii="Times New Roman" w:hAnsi="Times New Roman" w:cs="Times New Roman"/>
                <w:lang w:val="en-IN"/>
              </w:rPr>
              <w:t>Jenkins, GitHub Actions (if applicable)</w:t>
            </w:r>
          </w:p>
        </w:tc>
      </w:tr>
    </w:tbl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14:paraId="6C7DB145" w14:textId="3EA7035D" w:rsidR="008C412B" w:rsidRPr="008C412B" w:rsidRDefault="008C412B" w:rsidP="008C412B">
      <w:pPr>
        <w:jc w:val="left"/>
        <w:rPr>
          <w:rFonts w:ascii="Times New Roman" w:hAnsi="Times New Roman" w:cs="Times New Roman"/>
          <w:lang w:val="en-IN"/>
        </w:rPr>
      </w:pPr>
      <w:r w:rsidRPr="008C412B">
        <w:rPr>
          <w:rFonts w:ascii="Times New Roman" w:hAnsi="Times New Roman" w:cs="Times New Roman"/>
          <w:sz w:val="24"/>
          <w:szCs w:val="24"/>
          <w:lang w:val="en-IN"/>
        </w:rPr>
        <w:t>Define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8C412B">
        <w:rPr>
          <w:rFonts w:ascii="Times New Roman" w:hAnsi="Times New Roman" w:cs="Times New Roman"/>
          <w:sz w:val="24"/>
          <w:szCs w:val="24"/>
          <w:lang w:val="en-IN"/>
        </w:rPr>
        <w:t xml:space="preserve">show releases will be </w:t>
      </w:r>
      <w:r w:rsidRPr="008C412B">
        <w:rPr>
          <w:rFonts w:ascii="Times New Roman" w:hAnsi="Times New Roman" w:cs="Times New Roman"/>
          <w:b/>
          <w:bCs/>
          <w:sz w:val="24"/>
          <w:szCs w:val="24"/>
          <w:lang w:val="en-IN"/>
        </w:rPr>
        <w:t>planned, managed, and approved</w:t>
      </w:r>
      <w:r w:rsidRPr="008C412B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8C412B">
        <w:rPr>
          <w:rFonts w:ascii="Times New Roman" w:hAnsi="Times New Roman" w:cs="Times New Roman"/>
          <w:lang w:val="en-IN"/>
        </w:rPr>
        <w:br/>
        <w:t>Key practices include:</w:t>
      </w:r>
    </w:p>
    <w:p w14:paraId="2D069150" w14:textId="77777777" w:rsidR="008C412B" w:rsidRPr="008C412B" w:rsidRDefault="008C412B" w:rsidP="008C412B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8C412B">
        <w:rPr>
          <w:rFonts w:ascii="Times New Roman" w:hAnsi="Times New Roman" w:cs="Times New Roman"/>
          <w:b/>
          <w:bCs/>
          <w:lang w:val="en-IN"/>
        </w:rPr>
        <w:t>Build versioning and tagging</w:t>
      </w:r>
    </w:p>
    <w:p w14:paraId="70017D9B" w14:textId="77777777" w:rsidR="008C412B" w:rsidRPr="008C412B" w:rsidRDefault="008C412B" w:rsidP="008C412B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8C412B">
        <w:rPr>
          <w:rFonts w:ascii="Times New Roman" w:hAnsi="Times New Roman" w:cs="Times New Roman"/>
          <w:lang w:val="en-IN"/>
        </w:rPr>
        <w:t>All changes must be tested and passed in UAT before production deployment</w:t>
      </w:r>
    </w:p>
    <w:p w14:paraId="043C9175" w14:textId="77777777" w:rsidR="008C412B" w:rsidRPr="008C412B" w:rsidRDefault="008C412B" w:rsidP="008C412B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8C412B">
        <w:rPr>
          <w:rFonts w:ascii="Times New Roman" w:hAnsi="Times New Roman" w:cs="Times New Roman"/>
          <w:lang w:val="en-IN"/>
        </w:rPr>
        <w:t>QA must validate the final release candidate and sign off</w:t>
      </w:r>
    </w:p>
    <w:p w14:paraId="22A4E995" w14:textId="77777777" w:rsidR="008C412B" w:rsidRPr="008C412B" w:rsidRDefault="008C412B" w:rsidP="008C412B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8C412B">
        <w:rPr>
          <w:rFonts w:ascii="Times New Roman" w:hAnsi="Times New Roman" w:cs="Times New Roman"/>
          <w:lang w:val="en-IN"/>
        </w:rPr>
        <w:t>Any blocker or unresolved high-severity issue halts the release</w:t>
      </w:r>
    </w:p>
    <w:p w14:paraId="2BA1B5D3" w14:textId="77777777" w:rsidR="008C412B" w:rsidRPr="008C412B" w:rsidRDefault="008C412B" w:rsidP="008C412B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8C412B">
        <w:rPr>
          <w:rFonts w:ascii="Times New Roman" w:hAnsi="Times New Roman" w:cs="Times New Roman"/>
          <w:lang w:val="en-IN"/>
        </w:rPr>
        <w:t>Release notes, rollback plans, and post-release validations are included</w:t>
      </w:r>
    </w:p>
    <w:p w14:paraId="75C91812" w14:textId="77777777" w:rsidR="008C412B" w:rsidRPr="008C412B" w:rsidRDefault="008C412B" w:rsidP="008C412B">
      <w:pPr>
        <w:rPr>
          <w:rFonts w:ascii="Times New Roman" w:hAnsi="Times New Roman" w:cs="Times New Roman"/>
          <w:lang w:val="en-IN"/>
        </w:rPr>
      </w:pPr>
      <w:r w:rsidRPr="008C412B">
        <w:rPr>
          <w:rFonts w:ascii="Times New Roman" w:hAnsi="Times New Roman" w:cs="Times New Roman"/>
          <w:lang w:val="en-IN"/>
        </w:rPr>
        <w:t>This ensures high confidence in each production release.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p w14:paraId="441E1B28" w14:textId="77777777" w:rsidR="008C412B" w:rsidRPr="008C412B" w:rsidRDefault="008C412B" w:rsidP="008C412B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C412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Identifies potential risks that may impact the success of testing or application performance.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8"/>
        <w:gridCol w:w="4406"/>
      </w:tblGrid>
      <w:tr w:rsidR="008C412B" w:rsidRPr="008C412B" w14:paraId="1EE8A3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4AC8A" w14:textId="0254DE02" w:rsidR="008C412B" w:rsidRPr="008C412B" w:rsidRDefault="008C412B" w:rsidP="008C412B">
            <w:pPr>
              <w:keepLines w:val="0"/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               </w:t>
            </w:r>
            <w:r w:rsidRPr="008C4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85C1043" w14:textId="77777777" w:rsidR="008C412B" w:rsidRPr="008C412B" w:rsidRDefault="008C412B" w:rsidP="008C412B">
            <w:pPr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4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Mitigation</w:t>
            </w:r>
          </w:p>
        </w:tc>
      </w:tr>
      <w:tr w:rsidR="008C412B" w:rsidRPr="008C412B" w14:paraId="1BB6B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55672" w14:textId="7FA62302" w:rsidR="008C412B" w:rsidRPr="008C412B" w:rsidRDefault="008C412B" w:rsidP="008C412B">
            <w:pPr>
              <w:pStyle w:val="ListParagraph"/>
              <w:keepLines w:val="0"/>
              <w:numPr>
                <w:ilvl w:val="0"/>
                <w:numId w:val="33"/>
              </w:numPr>
              <w:spacing w:before="0"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412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Unstable environment</w:t>
            </w:r>
          </w:p>
        </w:tc>
        <w:tc>
          <w:tcPr>
            <w:tcW w:w="0" w:type="auto"/>
            <w:vAlign w:val="center"/>
            <w:hideMark/>
          </w:tcPr>
          <w:p w14:paraId="423238B8" w14:textId="77777777" w:rsidR="008C412B" w:rsidRPr="008C412B" w:rsidRDefault="008C412B" w:rsidP="008C412B">
            <w:pPr>
              <w:pStyle w:val="ListParagraph"/>
              <w:keepLines w:val="0"/>
              <w:numPr>
                <w:ilvl w:val="0"/>
                <w:numId w:val="33"/>
              </w:numPr>
              <w:spacing w:before="0"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412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Allocate buffer time for setup and monitoring</w:t>
            </w:r>
          </w:p>
        </w:tc>
      </w:tr>
      <w:tr w:rsidR="008C412B" w:rsidRPr="008C412B" w14:paraId="32411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75B2E" w14:textId="77777777" w:rsidR="008C412B" w:rsidRPr="008C412B" w:rsidRDefault="008C412B" w:rsidP="008C412B">
            <w:pPr>
              <w:pStyle w:val="ListParagraph"/>
              <w:keepLines w:val="0"/>
              <w:numPr>
                <w:ilvl w:val="0"/>
                <w:numId w:val="34"/>
              </w:numPr>
              <w:spacing w:before="0"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412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Incomplete requirements</w:t>
            </w:r>
          </w:p>
        </w:tc>
        <w:tc>
          <w:tcPr>
            <w:tcW w:w="0" w:type="auto"/>
            <w:vAlign w:val="center"/>
            <w:hideMark/>
          </w:tcPr>
          <w:p w14:paraId="25B1D4E5" w14:textId="77777777" w:rsidR="008C412B" w:rsidRPr="008C412B" w:rsidRDefault="008C412B" w:rsidP="008C412B">
            <w:pPr>
              <w:pStyle w:val="ListParagraph"/>
              <w:keepLines w:val="0"/>
              <w:numPr>
                <w:ilvl w:val="0"/>
                <w:numId w:val="34"/>
              </w:numPr>
              <w:spacing w:before="0"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412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Involve QA in sprint planning and grooming</w:t>
            </w:r>
          </w:p>
        </w:tc>
      </w:tr>
      <w:tr w:rsidR="008C412B" w:rsidRPr="008C412B" w14:paraId="29E34B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792DF" w14:textId="77777777" w:rsidR="008C412B" w:rsidRPr="008C412B" w:rsidRDefault="008C412B" w:rsidP="008C412B">
            <w:pPr>
              <w:pStyle w:val="ListParagraph"/>
              <w:keepLines w:val="0"/>
              <w:numPr>
                <w:ilvl w:val="0"/>
                <w:numId w:val="34"/>
              </w:numPr>
              <w:spacing w:before="0"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412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Browser/device compatibility</w:t>
            </w:r>
          </w:p>
        </w:tc>
        <w:tc>
          <w:tcPr>
            <w:tcW w:w="0" w:type="auto"/>
            <w:vAlign w:val="center"/>
            <w:hideMark/>
          </w:tcPr>
          <w:p w14:paraId="45AA1B3A" w14:textId="77777777" w:rsidR="008C412B" w:rsidRPr="008C412B" w:rsidRDefault="008C412B" w:rsidP="008C412B">
            <w:pPr>
              <w:pStyle w:val="ListParagraph"/>
              <w:keepLines w:val="0"/>
              <w:numPr>
                <w:ilvl w:val="0"/>
                <w:numId w:val="34"/>
              </w:numPr>
              <w:spacing w:before="0"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412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Use </w:t>
            </w:r>
            <w:proofErr w:type="spellStart"/>
            <w:r w:rsidRPr="008C412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BrowserStack</w:t>
            </w:r>
            <w:proofErr w:type="spellEnd"/>
            <w:r w:rsidRPr="008C412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 wide coverage</w:t>
            </w:r>
          </w:p>
        </w:tc>
      </w:tr>
      <w:tr w:rsidR="008C412B" w:rsidRPr="008C412B" w14:paraId="6774BF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66960" w14:textId="77777777" w:rsidR="008C412B" w:rsidRPr="008C412B" w:rsidRDefault="008C412B" w:rsidP="008C412B">
            <w:pPr>
              <w:pStyle w:val="ListParagraph"/>
              <w:keepLines w:val="0"/>
              <w:numPr>
                <w:ilvl w:val="0"/>
                <w:numId w:val="34"/>
              </w:numPr>
              <w:spacing w:before="0"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412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Third-party failure (e.g., payment gateway)</w:t>
            </w:r>
          </w:p>
        </w:tc>
        <w:tc>
          <w:tcPr>
            <w:tcW w:w="0" w:type="auto"/>
            <w:vAlign w:val="center"/>
            <w:hideMark/>
          </w:tcPr>
          <w:p w14:paraId="15653A28" w14:textId="77777777" w:rsidR="008C412B" w:rsidRPr="008C412B" w:rsidRDefault="008C412B" w:rsidP="008C412B">
            <w:pPr>
              <w:pStyle w:val="ListParagraph"/>
              <w:keepLines w:val="0"/>
              <w:numPr>
                <w:ilvl w:val="0"/>
                <w:numId w:val="34"/>
              </w:numPr>
              <w:spacing w:before="0"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412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 test stubs or mocks in lower environments</w:t>
            </w:r>
          </w:p>
        </w:tc>
      </w:tr>
    </w:tbl>
    <w:p w14:paraId="4E591BD7" w14:textId="77777777" w:rsidR="00610250" w:rsidRDefault="00610250" w:rsidP="00B1166D">
      <w:pPr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p w14:paraId="600F766A" w14:textId="131858A3" w:rsidR="00B1166D" w:rsidRDefault="008C412B" w:rsidP="00B1166D">
      <w:pPr>
        <w:rPr>
          <w:rFonts w:ascii="Times New Roman" w:hAnsi="Times New Roman" w:cs="Times New Roman"/>
        </w:rPr>
      </w:pPr>
      <w:r w:rsidRPr="008C412B">
        <w:rPr>
          <w:rFonts w:ascii="Times New Roman" w:hAnsi="Times New Roman" w:cs="Times New Roman"/>
        </w:rPr>
        <w:t xml:space="preserve">Outlines the </w:t>
      </w:r>
      <w:r w:rsidRPr="008C412B">
        <w:rPr>
          <w:rFonts w:ascii="Times New Roman" w:hAnsi="Times New Roman" w:cs="Times New Roman"/>
          <w:b/>
          <w:bCs/>
        </w:rPr>
        <w:t>review and approval process</w:t>
      </w:r>
      <w:r w:rsidRPr="008C412B">
        <w:rPr>
          <w:rFonts w:ascii="Times New Roman" w:hAnsi="Times New Roman" w:cs="Times New Roman"/>
        </w:rPr>
        <w:t xml:space="preserve"> for the test plan, test cases, and test execution results.</w:t>
      </w:r>
      <w:r w:rsidRPr="008C412B">
        <w:rPr>
          <w:rFonts w:ascii="Times New Roman" w:hAnsi="Times New Roman" w:cs="Times New Roman"/>
        </w:rPr>
        <w:br/>
        <w:t>It ensures that:</w:t>
      </w:r>
    </w:p>
    <w:p w14:paraId="5C7F5167" w14:textId="7B1BE023" w:rsidR="008C412B" w:rsidRPr="008C412B" w:rsidRDefault="008C412B" w:rsidP="008C412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IN"/>
        </w:rPr>
      </w:pPr>
      <w:r w:rsidRPr="008C412B">
        <w:rPr>
          <w:rFonts w:ascii="Times New Roman" w:hAnsi="Times New Roman" w:cs="Times New Roman"/>
          <w:lang w:val="en-IN"/>
        </w:rPr>
        <w:t xml:space="preserve">  QA artifacts are reviewed by QA Leads and Business Analysts</w:t>
      </w:r>
    </w:p>
    <w:p w14:paraId="1B62CADD" w14:textId="777294B9" w:rsidR="008C412B" w:rsidRPr="008C412B" w:rsidRDefault="008C412B" w:rsidP="008C412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IN"/>
        </w:rPr>
      </w:pPr>
      <w:r w:rsidRPr="008C412B">
        <w:rPr>
          <w:rFonts w:ascii="Times New Roman" w:hAnsi="Times New Roman" w:cs="Times New Roman"/>
          <w:lang w:val="en-IN"/>
        </w:rPr>
        <w:t xml:space="preserve">  Product Owners review test coverage and outcomes</w:t>
      </w:r>
    </w:p>
    <w:p w14:paraId="380D5016" w14:textId="01C080B6" w:rsidR="008C412B" w:rsidRPr="008C412B" w:rsidRDefault="008C412B" w:rsidP="008C412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IN"/>
        </w:rPr>
      </w:pPr>
      <w:r w:rsidRPr="008C412B">
        <w:rPr>
          <w:rFonts w:ascii="Times New Roman" w:hAnsi="Times New Roman" w:cs="Times New Roman"/>
          <w:lang w:val="en-IN"/>
        </w:rPr>
        <w:t xml:space="preserve">  Approvals are documented before UAT and production sign-off</w:t>
      </w:r>
    </w:p>
    <w:p w14:paraId="71C620A0" w14:textId="51167133" w:rsidR="008C412B" w:rsidRPr="008C412B" w:rsidRDefault="008C412B" w:rsidP="008C412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IN"/>
        </w:rPr>
      </w:pPr>
      <w:r w:rsidRPr="008C412B">
        <w:rPr>
          <w:rFonts w:ascii="Times New Roman" w:hAnsi="Times New Roman" w:cs="Times New Roman"/>
          <w:lang w:val="en-IN"/>
        </w:rPr>
        <w:t xml:space="preserve">  Post-execution reviews (retrospectives) help improve future test cycle</w:t>
      </w:r>
    </w:p>
    <w:p w14:paraId="7BDC14D8" w14:textId="77777777" w:rsidR="008C412B" w:rsidRPr="008C412B" w:rsidRDefault="008C412B" w:rsidP="008C412B">
      <w:pPr>
        <w:ind w:left="360"/>
        <w:rPr>
          <w:rFonts w:ascii="Times New Roman" w:hAnsi="Times New Roman" w:cs="Times New Roman"/>
        </w:rPr>
      </w:pPr>
    </w:p>
    <w:sectPr w:rsidR="008C412B" w:rsidRPr="008C412B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4CF8A" w14:textId="77777777" w:rsidR="00A24AC6" w:rsidRDefault="00A24AC6" w:rsidP="000612CB">
      <w:r>
        <w:separator/>
      </w:r>
    </w:p>
    <w:p w14:paraId="53FAB1D4" w14:textId="77777777" w:rsidR="00A24AC6" w:rsidRDefault="00A24AC6"/>
  </w:endnote>
  <w:endnote w:type="continuationSeparator" w:id="0">
    <w:p w14:paraId="30F3B8B8" w14:textId="77777777" w:rsidR="00A24AC6" w:rsidRDefault="00A24AC6" w:rsidP="000612CB">
      <w:r>
        <w:continuationSeparator/>
      </w:r>
    </w:p>
    <w:p w14:paraId="110231BB" w14:textId="77777777" w:rsidR="00A24AC6" w:rsidRDefault="00A24A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87570" w14:textId="0428B2CF" w:rsidR="005A1DCE" w:rsidRDefault="005A1DCE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r>
      <w:tab/>
    </w:r>
    <w:r w:rsidRPr="00D40574"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DDD96" w14:textId="77777777" w:rsidR="00A24AC6" w:rsidRDefault="00A24AC6" w:rsidP="000612CB">
      <w:r>
        <w:separator/>
      </w:r>
    </w:p>
    <w:p w14:paraId="7C2AAF3C" w14:textId="77777777" w:rsidR="00A24AC6" w:rsidRDefault="00A24AC6"/>
  </w:footnote>
  <w:footnote w:type="continuationSeparator" w:id="0">
    <w:p w14:paraId="4899B18E" w14:textId="77777777" w:rsidR="00A24AC6" w:rsidRDefault="00A24AC6" w:rsidP="000612CB">
      <w:r>
        <w:continuationSeparator/>
      </w:r>
    </w:p>
    <w:p w14:paraId="4B3D7697" w14:textId="77777777" w:rsidR="00A24AC6" w:rsidRDefault="00A24A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4ED3C" w14:textId="77777777" w:rsidR="005A1DCE" w:rsidRPr="00D40574" w:rsidRDefault="00000000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F4930">
          <w:t>Test Strategy Template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DC770" w14:textId="77777777" w:rsidR="005A1DCE" w:rsidRDefault="00000000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1DCE">
          <w:t xml:space="preserve">Test </w:t>
        </w:r>
        <w:r w:rsidR="00BF4930">
          <w:t>Strategy</w:t>
        </w:r>
        <w:r w:rsidR="005A1DCE">
          <w:t xml:space="preserve"> Template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95AF5"/>
    <w:multiLevelType w:val="hybridMultilevel"/>
    <w:tmpl w:val="740EE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222CF"/>
    <w:multiLevelType w:val="hybridMultilevel"/>
    <w:tmpl w:val="D80E4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86BD9"/>
    <w:multiLevelType w:val="multilevel"/>
    <w:tmpl w:val="6698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101BA"/>
    <w:multiLevelType w:val="multilevel"/>
    <w:tmpl w:val="E80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097D89"/>
    <w:multiLevelType w:val="hybridMultilevel"/>
    <w:tmpl w:val="1144D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8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ADD384C"/>
    <w:multiLevelType w:val="hybridMultilevel"/>
    <w:tmpl w:val="10AE4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199233">
    <w:abstractNumId w:val="1"/>
  </w:num>
  <w:num w:numId="2" w16cid:durableId="1750957761">
    <w:abstractNumId w:val="0"/>
  </w:num>
  <w:num w:numId="3" w16cid:durableId="1849756348">
    <w:abstractNumId w:val="15"/>
  </w:num>
  <w:num w:numId="4" w16cid:durableId="1747023726">
    <w:abstractNumId w:val="20"/>
  </w:num>
  <w:num w:numId="5" w16cid:durableId="203299522">
    <w:abstractNumId w:val="13"/>
  </w:num>
  <w:num w:numId="6" w16cid:durableId="790977664">
    <w:abstractNumId w:val="9"/>
  </w:num>
  <w:num w:numId="7" w16cid:durableId="1333067861">
    <w:abstractNumId w:val="27"/>
  </w:num>
  <w:num w:numId="8" w16cid:durableId="1644122314">
    <w:abstractNumId w:val="11"/>
  </w:num>
  <w:num w:numId="9" w16cid:durableId="1542203513">
    <w:abstractNumId w:val="25"/>
  </w:num>
  <w:num w:numId="10" w16cid:durableId="480079853">
    <w:abstractNumId w:val="24"/>
  </w:num>
  <w:num w:numId="11" w16cid:durableId="210961429">
    <w:abstractNumId w:val="32"/>
  </w:num>
  <w:num w:numId="12" w16cid:durableId="376123021">
    <w:abstractNumId w:val="10"/>
  </w:num>
  <w:num w:numId="13" w16cid:durableId="678309968">
    <w:abstractNumId w:val="19"/>
  </w:num>
  <w:num w:numId="14" w16cid:durableId="1535194271">
    <w:abstractNumId w:val="31"/>
  </w:num>
  <w:num w:numId="15" w16cid:durableId="1158377212">
    <w:abstractNumId w:val="23"/>
  </w:num>
  <w:num w:numId="16" w16cid:durableId="1074013207">
    <w:abstractNumId w:val="6"/>
  </w:num>
  <w:num w:numId="17" w16cid:durableId="1315570235">
    <w:abstractNumId w:val="22"/>
  </w:num>
  <w:num w:numId="18" w16cid:durableId="1675842160">
    <w:abstractNumId w:val="30"/>
  </w:num>
  <w:num w:numId="19" w16cid:durableId="648481927">
    <w:abstractNumId w:val="3"/>
  </w:num>
  <w:num w:numId="20" w16cid:durableId="520165901">
    <w:abstractNumId w:val="14"/>
  </w:num>
  <w:num w:numId="21" w16cid:durableId="1694265890">
    <w:abstractNumId w:val="29"/>
  </w:num>
  <w:num w:numId="22" w16cid:durableId="1114521999">
    <w:abstractNumId w:val="17"/>
  </w:num>
  <w:num w:numId="23" w16cid:durableId="1786198091">
    <w:abstractNumId w:val="34"/>
  </w:num>
  <w:num w:numId="24" w16cid:durableId="1947350593">
    <w:abstractNumId w:val="4"/>
  </w:num>
  <w:num w:numId="25" w16cid:durableId="1850632090">
    <w:abstractNumId w:val="16"/>
  </w:num>
  <w:num w:numId="26" w16cid:durableId="307904042">
    <w:abstractNumId w:val="2"/>
  </w:num>
  <w:num w:numId="27" w16cid:durableId="815535328">
    <w:abstractNumId w:val="26"/>
  </w:num>
  <w:num w:numId="28" w16cid:durableId="979531232">
    <w:abstractNumId w:val="12"/>
  </w:num>
  <w:num w:numId="29" w16cid:durableId="1396009646">
    <w:abstractNumId w:val="28"/>
  </w:num>
  <w:num w:numId="30" w16cid:durableId="1242330372">
    <w:abstractNumId w:val="18"/>
  </w:num>
  <w:num w:numId="31" w16cid:durableId="640035612">
    <w:abstractNumId w:val="5"/>
  </w:num>
  <w:num w:numId="32" w16cid:durableId="1190870124">
    <w:abstractNumId w:val="8"/>
  </w:num>
  <w:num w:numId="33" w16cid:durableId="1482694222">
    <w:abstractNumId w:val="21"/>
  </w:num>
  <w:num w:numId="34" w16cid:durableId="728769475">
    <w:abstractNumId w:val="7"/>
  </w:num>
  <w:num w:numId="35" w16cid:durableId="1373847038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124D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9B2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48A8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75A5C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3F9B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C412B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AC6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2</TotalTime>
  <Pages>9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 Template</vt:lpstr>
    </vt:vector>
  </TitlesOfParts>
  <Company>The University of Adelaide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Darshan GB</cp:lastModifiedBy>
  <cp:revision>2</cp:revision>
  <cp:lastPrinted>2012-05-30T05:01:00Z</cp:lastPrinted>
  <dcterms:created xsi:type="dcterms:W3CDTF">2025-08-06T07:42:00Z</dcterms:created>
  <dcterms:modified xsi:type="dcterms:W3CDTF">2025-08-06T07:42:00Z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