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40C" w:rsidRPr="009474E8" w:rsidRDefault="00DD040C" w:rsidP="00DD040C">
      <w:pPr>
        <w:rPr>
          <w:rFonts w:ascii="Times New Roman" w:hAnsi="Times New Roman" w:cs="Times New Roman"/>
          <w:b/>
        </w:rPr>
      </w:pPr>
      <w:r w:rsidRPr="009474E8">
        <w:rPr>
          <w:rFonts w:ascii="Times New Roman" w:hAnsi="Times New Roman" w:cs="Times New Roman"/>
          <w:b/>
        </w:rPr>
        <w:t>Summary</w:t>
      </w:r>
      <w:r w:rsidR="000C2BAB" w:rsidRPr="009474E8">
        <w:rPr>
          <w:rFonts w:ascii="Times New Roman" w:hAnsi="Times New Roman" w:cs="Times New Roman"/>
          <w:b/>
        </w:rPr>
        <w:t xml:space="preserve"> of Meeting</w:t>
      </w:r>
      <w:r w:rsidRPr="009474E8">
        <w:rPr>
          <w:rFonts w:ascii="Times New Roman" w:hAnsi="Times New Roman" w:cs="Times New Roman"/>
          <w:b/>
        </w:rPr>
        <w:t>:</w:t>
      </w:r>
    </w:p>
    <w:p w:rsidR="008D58BF" w:rsidRPr="009474E8" w:rsidRDefault="001158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in tutorial </w:t>
      </w:r>
      <w:r w:rsidR="00B5007E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was given </w:t>
      </w:r>
      <w:r w:rsidR="00B5007E">
        <w:rPr>
          <w:rFonts w:ascii="Times New Roman" w:hAnsi="Times New Roman" w:cs="Times New Roman"/>
        </w:rPr>
        <w:t xml:space="preserve">by CB and project expectations and logistics </w:t>
      </w:r>
    </w:p>
    <w:p w:rsidR="000C2BAB" w:rsidRPr="009474E8" w:rsidRDefault="000C2BAB">
      <w:pPr>
        <w:rPr>
          <w:rFonts w:ascii="Times New Roman" w:hAnsi="Times New Roman" w:cs="Times New Roman"/>
          <w:b/>
        </w:rPr>
      </w:pPr>
      <w:r w:rsidRPr="009474E8">
        <w:rPr>
          <w:rFonts w:ascii="Times New Roman" w:hAnsi="Times New Roman" w:cs="Times New Roman"/>
          <w:b/>
        </w:rPr>
        <w:t xml:space="preserve">Actionable Items: </w:t>
      </w:r>
    </w:p>
    <w:p w:rsidR="000C2BAB" w:rsidRPr="009474E8" w:rsidRDefault="005C1E0E" w:rsidP="00AB5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474E8">
        <w:rPr>
          <w:rFonts w:ascii="Times New Roman" w:hAnsi="Times New Roman" w:cs="Times New Roman"/>
        </w:rPr>
        <w:t>Sort out requirements and information with Celine</w:t>
      </w:r>
      <w:r w:rsidR="00AF5A73">
        <w:rPr>
          <w:rFonts w:ascii="Times New Roman" w:hAnsi="Times New Roman" w:cs="Times New Roman"/>
        </w:rPr>
        <w:t xml:space="preserve"> and IP</w:t>
      </w:r>
    </w:p>
    <w:p w:rsidR="005C1E0E" w:rsidRDefault="00173F6D" w:rsidP="00AB5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Turn of Piazza notifications if you choose</w:t>
      </w:r>
    </w:p>
    <w:p w:rsidR="00173F6D" w:rsidRDefault="005006A4" w:rsidP="00AB5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Notify CB of appropriate tutorial times ASAP</w:t>
      </w:r>
    </w:p>
    <w:p w:rsidR="005006A4" w:rsidRPr="009474E8" w:rsidRDefault="00924BD9" w:rsidP="00AB5F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 Class Rep Position</w:t>
      </w:r>
    </w:p>
    <w:p w:rsidR="00B17119" w:rsidRPr="009474E8" w:rsidRDefault="00B17119" w:rsidP="00B17119">
      <w:pPr>
        <w:rPr>
          <w:rFonts w:ascii="Times New Roman" w:hAnsi="Times New Roman" w:cs="Times New Roman"/>
        </w:rPr>
      </w:pPr>
      <w:r w:rsidRPr="009474E8">
        <w:rPr>
          <w:rFonts w:ascii="Times New Roman" w:hAnsi="Times New Roman" w:cs="Times New Roman"/>
          <w:b/>
        </w:rPr>
        <w:t>Attendance:</w:t>
      </w:r>
      <w:r w:rsidRPr="009474E8">
        <w:rPr>
          <w:rFonts w:ascii="Times New Roman" w:hAnsi="Times New Roman" w:cs="Times New Roman"/>
        </w:rPr>
        <w:t xml:space="preserve"> Alex (A), Steve (S), Chris </w:t>
      </w:r>
      <w:r w:rsidR="00BB3F5E" w:rsidRPr="009474E8">
        <w:rPr>
          <w:rFonts w:ascii="Times New Roman" w:hAnsi="Times New Roman" w:cs="Times New Roman"/>
        </w:rPr>
        <w:t xml:space="preserve">Leow </w:t>
      </w:r>
      <w:r w:rsidRPr="009474E8">
        <w:rPr>
          <w:rFonts w:ascii="Times New Roman" w:hAnsi="Times New Roman" w:cs="Times New Roman"/>
        </w:rPr>
        <w:t>(C</w:t>
      </w:r>
      <w:r w:rsidR="00BB3F5E" w:rsidRPr="009474E8">
        <w:rPr>
          <w:rFonts w:ascii="Times New Roman" w:hAnsi="Times New Roman" w:cs="Times New Roman"/>
        </w:rPr>
        <w:t>L</w:t>
      </w:r>
      <w:r w:rsidRPr="009474E8">
        <w:rPr>
          <w:rFonts w:ascii="Times New Roman" w:hAnsi="Times New Roman" w:cs="Times New Roman"/>
        </w:rPr>
        <w:t xml:space="preserve">), </w:t>
      </w:r>
      <w:r w:rsidR="00DC5B6B" w:rsidRPr="009474E8">
        <w:rPr>
          <w:rFonts w:ascii="Times New Roman" w:hAnsi="Times New Roman" w:cs="Times New Roman"/>
        </w:rPr>
        <w:t>Gerard (G),</w:t>
      </w:r>
      <w:r w:rsidRPr="009474E8">
        <w:rPr>
          <w:rFonts w:ascii="Times New Roman" w:hAnsi="Times New Roman" w:cs="Times New Roman"/>
        </w:rPr>
        <w:t xml:space="preserve"> Brian (B), Wen Jie (W)</w:t>
      </w:r>
      <w:r w:rsidR="00BB3F5E" w:rsidRPr="009474E8">
        <w:rPr>
          <w:rFonts w:ascii="Times New Roman" w:hAnsi="Times New Roman" w:cs="Times New Roman"/>
        </w:rPr>
        <w:t>, Chris Browne (CB)</w:t>
      </w:r>
      <w:r w:rsidR="00260D9D" w:rsidRPr="009474E8">
        <w:rPr>
          <w:rFonts w:ascii="Times New Roman" w:hAnsi="Times New Roman" w:cs="Times New Roman"/>
        </w:rPr>
        <w:t>, Paul (P)</w:t>
      </w:r>
    </w:p>
    <w:p w:rsidR="00DC0852" w:rsidRPr="009474E8" w:rsidRDefault="00957F21" w:rsidP="00B17119">
      <w:pPr>
        <w:rPr>
          <w:rFonts w:ascii="Times New Roman" w:hAnsi="Times New Roman" w:cs="Times New Roman"/>
        </w:rPr>
      </w:pPr>
      <w:r w:rsidRPr="009474E8">
        <w:rPr>
          <w:rFonts w:ascii="Times New Roman" w:hAnsi="Times New Roman" w:cs="Times New Roman"/>
          <w:b/>
        </w:rPr>
        <w:t xml:space="preserve">Apologies: </w:t>
      </w:r>
      <w:r w:rsidR="00BD4DA6" w:rsidRPr="009474E8">
        <w:rPr>
          <w:rFonts w:ascii="Times New Roman" w:hAnsi="Times New Roman" w:cs="Times New Roman"/>
        </w:rPr>
        <w:t>Paul at a lab</w:t>
      </w:r>
      <w:r w:rsidR="007605BB" w:rsidRPr="009474E8">
        <w:rPr>
          <w:rFonts w:ascii="Times New Roman" w:hAnsi="Times New Roman" w:cs="Times New Roman"/>
        </w:rPr>
        <w:t xml:space="preserve"> for portion of meeting</w:t>
      </w:r>
    </w:p>
    <w:p w:rsidR="00DC0852" w:rsidRPr="009474E8" w:rsidRDefault="00DC0852" w:rsidP="00DC0852">
      <w:pPr>
        <w:rPr>
          <w:rFonts w:ascii="Times New Roman" w:hAnsi="Times New Roman" w:cs="Times New Roman"/>
          <w:b/>
        </w:rPr>
      </w:pPr>
      <w:r w:rsidRPr="009474E8"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716C2B" w:rsidRPr="009474E8" w:rsidTr="000D5AD0">
        <w:tc>
          <w:tcPr>
            <w:tcW w:w="2122" w:type="dxa"/>
          </w:tcPr>
          <w:p w:rsidR="00716C2B" w:rsidRPr="009474E8" w:rsidRDefault="00716C2B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Tutorials </w:t>
            </w:r>
          </w:p>
        </w:tc>
        <w:tc>
          <w:tcPr>
            <w:tcW w:w="6894" w:type="dxa"/>
          </w:tcPr>
          <w:p w:rsidR="00716C2B" w:rsidRPr="009474E8" w:rsidRDefault="00F31432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G: Explains tutorial logistics and the responsibility of shadowing</w:t>
            </w:r>
            <w:r w:rsidR="00FE494B" w:rsidRPr="009474E8">
              <w:rPr>
                <w:rFonts w:ascii="Times New Roman" w:hAnsi="Times New Roman" w:cs="Times New Roman"/>
              </w:rPr>
              <w:t>, audit tutorials</w:t>
            </w:r>
            <w:r w:rsidR="00804AC2" w:rsidRPr="009474E8">
              <w:rPr>
                <w:rFonts w:ascii="Times New Roman" w:hAnsi="Times New Roman" w:cs="Times New Roman"/>
              </w:rPr>
              <w:t xml:space="preserve"> (you have a meeting and the other group has a meeting)</w:t>
            </w:r>
            <w:r w:rsidR="005F7F8D" w:rsidRPr="009474E8">
              <w:rPr>
                <w:rFonts w:ascii="Times New Roman" w:hAnsi="Times New Roman" w:cs="Times New Roman"/>
              </w:rPr>
              <w:t xml:space="preserve"> and how they function</w:t>
            </w:r>
          </w:p>
        </w:tc>
      </w:tr>
      <w:tr w:rsidR="00716C2B" w:rsidRPr="009474E8" w:rsidTr="000D5AD0">
        <w:tc>
          <w:tcPr>
            <w:tcW w:w="2122" w:type="dxa"/>
          </w:tcPr>
          <w:p w:rsidR="00716C2B" w:rsidRPr="009474E8" w:rsidRDefault="0024185C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4221 Philosophy</w:t>
            </w:r>
          </w:p>
        </w:tc>
        <w:tc>
          <w:tcPr>
            <w:tcW w:w="6894" w:type="dxa"/>
          </w:tcPr>
          <w:p w:rsidR="00716C2B" w:rsidRPr="009474E8" w:rsidRDefault="00BC3A98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</w:t>
            </w:r>
            <w:r w:rsidR="0024185C" w:rsidRPr="009474E8">
              <w:rPr>
                <w:rFonts w:ascii="Times New Roman" w:hAnsi="Times New Roman" w:cs="Times New Roman"/>
              </w:rPr>
              <w:t xml:space="preserve"> </w:t>
            </w:r>
            <w:r w:rsidR="008129CD" w:rsidRPr="009474E8">
              <w:rPr>
                <w:rFonts w:ascii="Times New Roman" w:hAnsi="Times New Roman" w:cs="Times New Roman"/>
              </w:rPr>
              <w:t xml:space="preserve">Consider changing dates for tutorials </w:t>
            </w:r>
            <w:r w:rsidR="00B356F7" w:rsidRPr="009474E8">
              <w:rPr>
                <w:rFonts w:ascii="Times New Roman" w:hAnsi="Times New Roman" w:cs="Times New Roman"/>
              </w:rPr>
              <w:t xml:space="preserve">is a possibility, </w:t>
            </w:r>
            <w:r w:rsidR="00055309" w:rsidRPr="009474E8">
              <w:rPr>
                <w:rFonts w:ascii="Times New Roman" w:hAnsi="Times New Roman" w:cs="Times New Roman"/>
              </w:rPr>
              <w:t>tutorial is about the process and checking in</w:t>
            </w:r>
          </w:p>
        </w:tc>
      </w:tr>
      <w:tr w:rsidR="00716C2B" w:rsidRPr="009474E8" w:rsidTr="000D5AD0">
        <w:tc>
          <w:tcPr>
            <w:tcW w:w="2122" w:type="dxa"/>
          </w:tcPr>
          <w:p w:rsidR="00716C2B" w:rsidRPr="009474E8" w:rsidRDefault="00155489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Times for tutorials and logistics of 4221</w:t>
            </w:r>
          </w:p>
        </w:tc>
        <w:tc>
          <w:tcPr>
            <w:tcW w:w="6894" w:type="dxa"/>
          </w:tcPr>
          <w:p w:rsidR="0057551B" w:rsidRPr="009474E8" w:rsidRDefault="009C7910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 can’t go to Stromlo for the tutorial, but depends on the agreement with Celine.</w:t>
            </w:r>
            <w:r w:rsidR="00DD311B" w:rsidRPr="009474E8">
              <w:rPr>
                <w:rFonts w:ascii="Times New Roman" w:hAnsi="Times New Roman" w:cs="Times New Roman"/>
              </w:rPr>
              <w:t xml:space="preserve"> Possible changes to the Solar Car team moving. Ideally going to </w:t>
            </w:r>
            <w:r w:rsidR="00E835A2" w:rsidRPr="009474E8">
              <w:rPr>
                <w:rFonts w:ascii="Times New Roman" w:hAnsi="Times New Roman" w:cs="Times New Roman"/>
              </w:rPr>
              <w:t xml:space="preserve">another tutorial would be great, though it can be done whenever with Gerard. </w:t>
            </w:r>
            <w:r w:rsidR="00571272" w:rsidRPr="009474E8">
              <w:rPr>
                <w:rFonts w:ascii="Times New Roman" w:hAnsi="Times New Roman" w:cs="Times New Roman"/>
              </w:rPr>
              <w:t>S</w:t>
            </w:r>
            <w:r w:rsidR="00B07FD4" w:rsidRPr="009474E8">
              <w:rPr>
                <w:rFonts w:ascii="Times New Roman" w:hAnsi="Times New Roman" w:cs="Times New Roman"/>
              </w:rPr>
              <w:t>hadowing is valuable and is e</w:t>
            </w:r>
            <w:r w:rsidR="0021377C" w:rsidRPr="009474E8">
              <w:rPr>
                <w:rFonts w:ascii="Times New Roman" w:hAnsi="Times New Roman" w:cs="Times New Roman"/>
              </w:rPr>
              <w:t xml:space="preserve">asier if you are in a tutorial and not offline. </w:t>
            </w:r>
            <w:r w:rsidR="00E8642E" w:rsidRPr="009474E8">
              <w:rPr>
                <w:rFonts w:ascii="Times New Roman" w:hAnsi="Times New Roman" w:cs="Times New Roman"/>
              </w:rPr>
              <w:t>Best if everyone is able to attend the tutorial</w:t>
            </w:r>
            <w:r w:rsidR="005820CF" w:rsidRPr="009474E8">
              <w:rPr>
                <w:rFonts w:ascii="Times New Roman" w:hAnsi="Times New Roman" w:cs="Times New Roman"/>
              </w:rPr>
              <w:t xml:space="preserve"> and feedback that is good. </w:t>
            </w:r>
          </w:p>
          <w:p w:rsidR="00E8642E" w:rsidRPr="009474E8" w:rsidRDefault="00E8642E" w:rsidP="00B17119">
            <w:pPr>
              <w:rPr>
                <w:rFonts w:ascii="Times New Roman" w:hAnsi="Times New Roman" w:cs="Times New Roman"/>
              </w:rPr>
            </w:pPr>
          </w:p>
          <w:p w:rsidR="00716C2B" w:rsidRPr="009474E8" w:rsidRDefault="009C7910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A: Friday is the best day</w:t>
            </w:r>
            <w:r w:rsidR="00F661C4" w:rsidRPr="009474E8">
              <w:rPr>
                <w:rFonts w:ascii="Times New Roman" w:hAnsi="Times New Roman" w:cs="Times New Roman"/>
              </w:rPr>
              <w:t xml:space="preserve"> according to our previous meeting</w:t>
            </w:r>
          </w:p>
          <w:p w:rsidR="00E8642E" w:rsidRPr="009474E8" w:rsidRDefault="00E8642E" w:rsidP="00B17119">
            <w:pPr>
              <w:rPr>
                <w:rFonts w:ascii="Times New Roman" w:hAnsi="Times New Roman" w:cs="Times New Roman"/>
              </w:rPr>
            </w:pPr>
          </w:p>
          <w:p w:rsidR="00AA63F7" w:rsidRPr="009474E8" w:rsidRDefault="00274454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S: Monday 1-3pm would be an</w:t>
            </w:r>
            <w:r w:rsidR="00AA63F7" w:rsidRPr="009474E8">
              <w:rPr>
                <w:rFonts w:ascii="Times New Roman" w:hAnsi="Times New Roman" w:cs="Times New Roman"/>
              </w:rPr>
              <w:t xml:space="preserve"> alternative time</w:t>
            </w:r>
          </w:p>
          <w:p w:rsidR="00AA63F7" w:rsidRPr="009474E8" w:rsidRDefault="00AA63F7" w:rsidP="00B17119">
            <w:pPr>
              <w:rPr>
                <w:rFonts w:ascii="Times New Roman" w:hAnsi="Times New Roman" w:cs="Times New Roman"/>
              </w:rPr>
            </w:pPr>
          </w:p>
          <w:p w:rsidR="00AA63F7" w:rsidRPr="009474E8" w:rsidRDefault="00AA63F7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CB: can make that work </w:t>
            </w:r>
          </w:p>
          <w:p w:rsidR="00AA63F7" w:rsidRPr="009474E8" w:rsidRDefault="00AA63F7" w:rsidP="00B17119">
            <w:pPr>
              <w:rPr>
                <w:rFonts w:ascii="Times New Roman" w:hAnsi="Times New Roman" w:cs="Times New Roman"/>
              </w:rPr>
            </w:pPr>
          </w:p>
          <w:p w:rsidR="00AA63F7" w:rsidRPr="009474E8" w:rsidRDefault="00AA63F7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A: can’t make the meeting</w:t>
            </w:r>
          </w:p>
          <w:p w:rsidR="00922357" w:rsidRPr="009474E8" w:rsidRDefault="00922357" w:rsidP="00B17119">
            <w:pPr>
              <w:rPr>
                <w:rFonts w:ascii="Times New Roman" w:hAnsi="Times New Roman" w:cs="Times New Roman"/>
              </w:rPr>
            </w:pPr>
          </w:p>
          <w:p w:rsidR="003E28CD" w:rsidRPr="009474E8" w:rsidRDefault="00922357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 can shadow another team in another tutorial that can be organised</w:t>
            </w:r>
            <w:r w:rsidR="001007F8" w:rsidRPr="009474E8">
              <w:rPr>
                <w:rFonts w:ascii="Times New Roman" w:hAnsi="Times New Roman" w:cs="Times New Roman"/>
              </w:rPr>
              <w:t xml:space="preserve">. </w:t>
            </w:r>
            <w:r w:rsidR="00E8047C" w:rsidRPr="009474E8">
              <w:rPr>
                <w:rFonts w:ascii="Times New Roman" w:hAnsi="Times New Roman" w:cs="Times New Roman"/>
              </w:rPr>
              <w:t xml:space="preserve">Team moderation contributes, but </w:t>
            </w:r>
            <w:r w:rsidR="000D0710" w:rsidRPr="009474E8">
              <w:rPr>
                <w:rFonts w:ascii="Times New Roman" w:hAnsi="Times New Roman" w:cs="Times New Roman"/>
              </w:rPr>
              <w:t xml:space="preserve">if communication is open with the group than it’s ok. </w:t>
            </w:r>
            <w:r w:rsidR="0036162F" w:rsidRPr="009474E8">
              <w:rPr>
                <w:rFonts w:ascii="Times New Roman" w:hAnsi="Times New Roman" w:cs="Times New Roman"/>
              </w:rPr>
              <w:t xml:space="preserve">Include tutor in the </w:t>
            </w:r>
            <w:r w:rsidR="00C86748" w:rsidRPr="009474E8">
              <w:rPr>
                <w:rFonts w:ascii="Times New Roman" w:hAnsi="Times New Roman" w:cs="Times New Roman"/>
              </w:rPr>
              <w:t xml:space="preserve">group </w:t>
            </w:r>
            <w:r w:rsidR="0036162F" w:rsidRPr="009474E8">
              <w:rPr>
                <w:rFonts w:ascii="Times New Roman" w:hAnsi="Times New Roman" w:cs="Times New Roman"/>
              </w:rPr>
              <w:t xml:space="preserve">communication. </w:t>
            </w:r>
            <w:r w:rsidR="00530026" w:rsidRPr="009474E8">
              <w:rPr>
                <w:rFonts w:ascii="Times New Roman" w:hAnsi="Times New Roman" w:cs="Times New Roman"/>
              </w:rPr>
              <w:t xml:space="preserve">Flexibility to enable immersion into professional development. </w:t>
            </w:r>
          </w:p>
        </w:tc>
      </w:tr>
      <w:tr w:rsidR="00716C2B" w:rsidRPr="009474E8" w:rsidTr="000D5AD0">
        <w:tc>
          <w:tcPr>
            <w:tcW w:w="2122" w:type="dxa"/>
          </w:tcPr>
          <w:p w:rsidR="00716C2B" w:rsidRPr="009474E8" w:rsidRDefault="002500AC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Piazza</w:t>
            </w:r>
            <w:r w:rsidR="00E62974" w:rsidRPr="009474E8">
              <w:rPr>
                <w:rFonts w:ascii="Times New Roman" w:hAnsi="Times New Roman" w:cs="Times New Roman"/>
              </w:rPr>
              <w:t xml:space="preserve"> + Wattle</w:t>
            </w:r>
            <w:r w:rsidR="00FC72B2" w:rsidRPr="009474E8">
              <w:rPr>
                <w:rFonts w:ascii="Times New Roman" w:hAnsi="Times New Roman" w:cs="Times New Roman"/>
              </w:rPr>
              <w:t xml:space="preserve"> + Emails</w:t>
            </w:r>
          </w:p>
        </w:tc>
        <w:tc>
          <w:tcPr>
            <w:tcW w:w="6894" w:type="dxa"/>
          </w:tcPr>
          <w:p w:rsidR="00716C2B" w:rsidRPr="009474E8" w:rsidRDefault="002500AC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CB: Turn </w:t>
            </w:r>
            <w:r w:rsidR="006C5D2C" w:rsidRPr="009474E8">
              <w:rPr>
                <w:rFonts w:ascii="Times New Roman" w:hAnsi="Times New Roman" w:cs="Times New Roman"/>
              </w:rPr>
              <w:t>off notifications</w:t>
            </w:r>
            <w:r w:rsidRPr="009474E8">
              <w:rPr>
                <w:rFonts w:ascii="Times New Roman" w:hAnsi="Times New Roman" w:cs="Times New Roman"/>
              </w:rPr>
              <w:t xml:space="preserve"> as it’s a distraction and CB doesn’t have access to it. </w:t>
            </w:r>
            <w:r w:rsidR="00A2316C" w:rsidRPr="009474E8">
              <w:rPr>
                <w:rFonts w:ascii="Times New Roman" w:hAnsi="Times New Roman" w:cs="Times New Roman"/>
              </w:rPr>
              <w:t>CB will be put out emails and wattle posts</w:t>
            </w:r>
            <w:r w:rsidR="009D04CC" w:rsidRPr="009474E8">
              <w:rPr>
                <w:rFonts w:ascii="Times New Roman" w:hAnsi="Times New Roman" w:cs="Times New Roman"/>
              </w:rPr>
              <w:t>. Desperation for course reps</w:t>
            </w:r>
            <w:r w:rsidR="006D3945" w:rsidRPr="009474E8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716C2B" w:rsidRPr="009474E8" w:rsidTr="000D5AD0">
        <w:tc>
          <w:tcPr>
            <w:tcW w:w="2122" w:type="dxa"/>
          </w:tcPr>
          <w:p w:rsidR="00716C2B" w:rsidRPr="009474E8" w:rsidRDefault="00560CB2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Techlauncher Philosophy</w:t>
            </w:r>
          </w:p>
        </w:tc>
        <w:tc>
          <w:tcPr>
            <w:tcW w:w="6894" w:type="dxa"/>
          </w:tcPr>
          <w:p w:rsidR="00716C2B" w:rsidRPr="009474E8" w:rsidRDefault="00560CB2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</w:t>
            </w:r>
            <w:r w:rsidR="006216F6" w:rsidRPr="009474E8">
              <w:rPr>
                <w:rFonts w:ascii="Times New Roman" w:hAnsi="Times New Roman" w:cs="Times New Roman"/>
              </w:rPr>
              <w:t xml:space="preserve"> fit into AITC </w:t>
            </w:r>
            <w:r w:rsidR="00C63455" w:rsidRPr="009474E8">
              <w:rPr>
                <w:rFonts w:ascii="Times New Roman" w:hAnsi="Times New Roman" w:cs="Times New Roman"/>
              </w:rPr>
              <w:t xml:space="preserve">and </w:t>
            </w:r>
            <w:r w:rsidR="00C63455" w:rsidRPr="009474E8">
              <w:rPr>
                <w:rFonts w:ascii="Times New Roman" w:hAnsi="Times New Roman" w:cs="Times New Roman"/>
              </w:rPr>
              <w:t>systems engineering is abstract</w:t>
            </w:r>
            <w:r w:rsidR="001E759C" w:rsidRPr="009474E8">
              <w:rPr>
                <w:rFonts w:ascii="Times New Roman" w:hAnsi="Times New Roman" w:cs="Times New Roman"/>
              </w:rPr>
              <w:t xml:space="preserve"> to them</w:t>
            </w:r>
            <w:r w:rsidR="00055EDC" w:rsidRPr="009474E8">
              <w:rPr>
                <w:rFonts w:ascii="Times New Roman" w:hAnsi="Times New Roman" w:cs="Times New Roman"/>
              </w:rPr>
              <w:t xml:space="preserve">. </w:t>
            </w:r>
          </w:p>
          <w:p w:rsidR="00C63455" w:rsidRPr="009474E8" w:rsidRDefault="00C63455" w:rsidP="00B17119">
            <w:pPr>
              <w:rPr>
                <w:rFonts w:ascii="Times New Roman" w:hAnsi="Times New Roman" w:cs="Times New Roman"/>
              </w:rPr>
            </w:pPr>
          </w:p>
          <w:p w:rsidR="00C63455" w:rsidRPr="009474E8" w:rsidRDefault="00C63455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G:</w:t>
            </w:r>
            <w:r w:rsidR="00E06111" w:rsidRPr="009474E8">
              <w:rPr>
                <w:rFonts w:ascii="Times New Roman" w:hAnsi="Times New Roman" w:cs="Times New Roman"/>
              </w:rPr>
              <w:t xml:space="preserve"> Celine is pretty hands off. Deliverable to be discussed this evening</w:t>
            </w:r>
          </w:p>
          <w:p w:rsidR="00E06111" w:rsidRPr="009474E8" w:rsidRDefault="00E06111" w:rsidP="00B17119">
            <w:pPr>
              <w:rPr>
                <w:rFonts w:ascii="Times New Roman" w:hAnsi="Times New Roman" w:cs="Times New Roman"/>
              </w:rPr>
            </w:pPr>
          </w:p>
          <w:p w:rsidR="000D5AD0" w:rsidRPr="009474E8" w:rsidRDefault="00E06111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CB: </w:t>
            </w:r>
            <w:r w:rsidR="00055EDC" w:rsidRPr="009474E8">
              <w:rPr>
                <w:rFonts w:ascii="Times New Roman" w:hAnsi="Times New Roman" w:cs="Times New Roman"/>
              </w:rPr>
              <w:t>Add value to client and lasts longer than your project</w:t>
            </w:r>
            <w:r w:rsidR="002C3F88" w:rsidRPr="009474E8">
              <w:rPr>
                <w:rFonts w:ascii="Times New Roman" w:hAnsi="Times New Roman" w:cs="Times New Roman"/>
              </w:rPr>
              <w:t xml:space="preserve">. Part of design process lifecycle. </w:t>
            </w:r>
            <w:r w:rsidR="00F21111" w:rsidRPr="009474E8">
              <w:rPr>
                <w:rFonts w:ascii="Times New Roman" w:hAnsi="Times New Roman" w:cs="Times New Roman"/>
              </w:rPr>
              <w:t xml:space="preserve">Show revisions of documents. </w:t>
            </w:r>
            <w:r w:rsidR="00E36C79" w:rsidRPr="009474E8">
              <w:rPr>
                <w:rFonts w:ascii="Times New Roman" w:hAnsi="Times New Roman" w:cs="Times New Roman"/>
              </w:rPr>
              <w:t xml:space="preserve">This project produced a design report at the end of the semester, only cause the client wanted. </w:t>
            </w:r>
            <w:r w:rsidR="00C5676F" w:rsidRPr="009474E8">
              <w:rPr>
                <w:rFonts w:ascii="Times New Roman" w:hAnsi="Times New Roman" w:cs="Times New Roman"/>
              </w:rPr>
              <w:t>Shouldn’t do anything unless it’</w:t>
            </w:r>
            <w:r w:rsidR="00977702" w:rsidRPr="009474E8">
              <w:rPr>
                <w:rFonts w:ascii="Times New Roman" w:hAnsi="Times New Roman" w:cs="Times New Roman"/>
              </w:rPr>
              <w:t xml:space="preserve">s valuable to the client. </w:t>
            </w:r>
          </w:p>
          <w:p w:rsidR="000D5AD0" w:rsidRPr="009474E8" w:rsidRDefault="000D5AD0" w:rsidP="00B17119">
            <w:pPr>
              <w:rPr>
                <w:rFonts w:ascii="Times New Roman" w:hAnsi="Times New Roman" w:cs="Times New Roman"/>
              </w:rPr>
            </w:pPr>
          </w:p>
          <w:p w:rsidR="00E06111" w:rsidRPr="009474E8" w:rsidRDefault="001B10E0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Governance vs. Development plot. </w:t>
            </w:r>
          </w:p>
          <w:p w:rsidR="00B23376" w:rsidRPr="009474E8" w:rsidRDefault="00B23376" w:rsidP="00B17119">
            <w:pPr>
              <w:rPr>
                <w:rFonts w:ascii="Times New Roman" w:hAnsi="Times New Roman" w:cs="Times New Roman"/>
              </w:rPr>
            </w:pPr>
          </w:p>
          <w:p w:rsidR="000D5AD0" w:rsidRPr="009474E8" w:rsidRDefault="000D5AD0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lastRenderedPageBreak/>
              <w:t>Many eyes process</w:t>
            </w:r>
            <w:r w:rsidR="00C97CB4" w:rsidRPr="009474E8">
              <w:rPr>
                <w:rFonts w:ascii="Times New Roman" w:hAnsi="Times New Roman" w:cs="Times New Roman"/>
              </w:rPr>
              <w:t xml:space="preserve"> – meetings, agendas, decision log (maybe), actionable items and responsibility, </w:t>
            </w:r>
            <w:r w:rsidR="00513892" w:rsidRPr="009474E8">
              <w:rPr>
                <w:rFonts w:ascii="Times New Roman" w:hAnsi="Times New Roman" w:cs="Times New Roman"/>
              </w:rPr>
              <w:t xml:space="preserve">revision of documents, slack logs. </w:t>
            </w:r>
          </w:p>
          <w:p w:rsidR="004F56EA" w:rsidRPr="009474E8" w:rsidRDefault="004F56EA" w:rsidP="00B17119">
            <w:pPr>
              <w:rPr>
                <w:rFonts w:ascii="Times New Roman" w:hAnsi="Times New Roman" w:cs="Times New Roman"/>
              </w:rPr>
            </w:pPr>
          </w:p>
          <w:p w:rsidR="004F56EA" w:rsidRPr="009474E8" w:rsidRDefault="004F56EA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BE AS OVERT AS POSSIBLE</w:t>
            </w:r>
          </w:p>
          <w:p w:rsidR="004F56EA" w:rsidRPr="009474E8" w:rsidRDefault="004F56EA" w:rsidP="00B17119">
            <w:pPr>
              <w:rPr>
                <w:rFonts w:ascii="Times New Roman" w:hAnsi="Times New Roman" w:cs="Times New Roman"/>
              </w:rPr>
            </w:pPr>
          </w:p>
          <w:p w:rsidR="00B23376" w:rsidRPr="009474E8" w:rsidRDefault="00222E6C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Audit expectations increase over time</w:t>
            </w:r>
            <w:r w:rsidR="0075291D" w:rsidRPr="009474E8">
              <w:rPr>
                <w:rFonts w:ascii="Times New Roman" w:hAnsi="Times New Roman" w:cs="Times New Roman"/>
              </w:rPr>
              <w:t xml:space="preserve"> to show improvement at a rate of 5-10%</w:t>
            </w:r>
            <w:r w:rsidR="003B6980" w:rsidRPr="009474E8">
              <w:rPr>
                <w:rFonts w:ascii="Times New Roman" w:hAnsi="Times New Roman" w:cs="Times New Roman"/>
              </w:rPr>
              <w:t>. Value is where it takes you</w:t>
            </w:r>
            <w:r w:rsidR="00760923" w:rsidRPr="009474E8">
              <w:rPr>
                <w:rFonts w:ascii="Times New Roman" w:hAnsi="Times New Roman" w:cs="Times New Roman"/>
              </w:rPr>
              <w:t xml:space="preserve"> in the long run</w:t>
            </w:r>
            <w:r w:rsidR="003B6980" w:rsidRPr="009474E8">
              <w:rPr>
                <w:rFonts w:ascii="Times New Roman" w:hAnsi="Times New Roman" w:cs="Times New Roman"/>
              </w:rPr>
              <w:t xml:space="preserve">. </w:t>
            </w:r>
          </w:p>
          <w:p w:rsidR="00F85F0D" w:rsidRPr="009474E8" w:rsidRDefault="00F85F0D" w:rsidP="00B17119">
            <w:pPr>
              <w:rPr>
                <w:rFonts w:ascii="Times New Roman" w:hAnsi="Times New Roman" w:cs="Times New Roman"/>
              </w:rPr>
            </w:pPr>
          </w:p>
          <w:p w:rsidR="00F85F0D" w:rsidRPr="009474E8" w:rsidRDefault="00F85F0D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S: IP with regards to repository information</w:t>
            </w:r>
          </w:p>
          <w:p w:rsidR="00F85F0D" w:rsidRPr="009474E8" w:rsidRDefault="00F85F0D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 Be clear about what we can and can’t show, and documentation of the information</w:t>
            </w:r>
            <w:r w:rsidR="00ED18D4" w:rsidRPr="009474E8">
              <w:rPr>
                <w:rFonts w:ascii="Times New Roman" w:hAnsi="Times New Roman" w:cs="Times New Roman"/>
              </w:rPr>
              <w:t xml:space="preserve"> and where we got it from</w:t>
            </w:r>
            <w:r w:rsidR="00FB2D5A" w:rsidRPr="009474E8">
              <w:rPr>
                <w:rFonts w:ascii="Times New Roman" w:hAnsi="Times New Roman" w:cs="Times New Roman"/>
              </w:rPr>
              <w:t xml:space="preserve">. For the shadows. </w:t>
            </w:r>
          </w:p>
          <w:p w:rsidR="00000225" w:rsidRPr="009474E8" w:rsidRDefault="00000225" w:rsidP="00B17119">
            <w:pPr>
              <w:rPr>
                <w:rFonts w:ascii="Times New Roman" w:hAnsi="Times New Roman" w:cs="Times New Roman"/>
              </w:rPr>
            </w:pPr>
          </w:p>
          <w:p w:rsidR="00F85F0D" w:rsidRPr="009474E8" w:rsidRDefault="00F85F0D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A: Gitlab</w:t>
            </w:r>
            <w:r w:rsidR="001916BB">
              <w:rPr>
                <w:rFonts w:ascii="Times New Roman" w:hAnsi="Times New Roman" w:cs="Times New Roman"/>
              </w:rPr>
              <w:t xml:space="preserve"> as our repository</w:t>
            </w:r>
            <w:bookmarkStart w:id="0" w:name="_GoBack"/>
            <w:bookmarkEnd w:id="0"/>
          </w:p>
          <w:p w:rsidR="00000225" w:rsidRPr="009474E8" w:rsidRDefault="00000225" w:rsidP="00B17119">
            <w:pPr>
              <w:rPr>
                <w:rFonts w:ascii="Times New Roman" w:hAnsi="Times New Roman" w:cs="Times New Roman"/>
              </w:rPr>
            </w:pPr>
          </w:p>
          <w:p w:rsidR="00F85F0D" w:rsidRPr="009474E8" w:rsidRDefault="00F85F0D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 Private repository, separate</w:t>
            </w:r>
            <w:r w:rsidR="00087E27" w:rsidRPr="009474E8">
              <w:rPr>
                <w:rFonts w:ascii="Times New Roman" w:hAnsi="Times New Roman" w:cs="Times New Roman"/>
              </w:rPr>
              <w:t xml:space="preserve"> branch that never g</w:t>
            </w:r>
            <w:r w:rsidR="009A4975" w:rsidRPr="009474E8">
              <w:rPr>
                <w:rFonts w:ascii="Times New Roman" w:hAnsi="Times New Roman" w:cs="Times New Roman"/>
              </w:rPr>
              <w:t>ets put back into the main one. Transparency without breaking confidences.</w:t>
            </w:r>
          </w:p>
        </w:tc>
      </w:tr>
      <w:tr w:rsidR="0085539F" w:rsidRPr="009474E8" w:rsidTr="000D5AD0">
        <w:tc>
          <w:tcPr>
            <w:tcW w:w="2122" w:type="dxa"/>
          </w:tcPr>
          <w:p w:rsidR="0085539F" w:rsidRPr="009474E8" w:rsidRDefault="00581D7C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lastRenderedPageBreak/>
              <w:t>Running effective meetings</w:t>
            </w:r>
          </w:p>
        </w:tc>
        <w:tc>
          <w:tcPr>
            <w:tcW w:w="6894" w:type="dxa"/>
          </w:tcPr>
          <w:p w:rsidR="009E5ADE" w:rsidRPr="009474E8" w:rsidRDefault="00937B3D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 won’t tell you how to do it, and try and make them actionable</w:t>
            </w:r>
            <w:r w:rsidR="005E1338" w:rsidRPr="009474E8">
              <w:rPr>
                <w:rFonts w:ascii="Times New Roman" w:hAnsi="Times New Roman" w:cs="Times New Roman"/>
              </w:rPr>
              <w:t>. ~600 people hours a week. ~120 hours in tutorials</w:t>
            </w:r>
            <w:r w:rsidR="00A144C8" w:rsidRPr="009474E8">
              <w:rPr>
                <w:rFonts w:ascii="Times New Roman" w:hAnsi="Times New Roman" w:cs="Times New Roman"/>
              </w:rPr>
              <w:t xml:space="preserve">. </w:t>
            </w:r>
            <w:r w:rsidR="005F66A6" w:rsidRPr="009474E8">
              <w:rPr>
                <w:rFonts w:ascii="Times New Roman" w:hAnsi="Times New Roman" w:cs="Times New Roman"/>
              </w:rPr>
              <w:t xml:space="preserve">Think about it in hours and the </w:t>
            </w:r>
            <w:r w:rsidR="00462C58" w:rsidRPr="009474E8">
              <w:rPr>
                <w:rFonts w:ascii="Times New Roman" w:hAnsi="Times New Roman" w:cs="Times New Roman"/>
              </w:rPr>
              <w:t>number</w:t>
            </w:r>
            <w:r w:rsidR="005F66A6" w:rsidRPr="009474E8">
              <w:rPr>
                <w:rFonts w:ascii="Times New Roman" w:hAnsi="Times New Roman" w:cs="Times New Roman"/>
              </w:rPr>
              <w:t xml:space="preserve"> of group member</w:t>
            </w:r>
            <w:r w:rsidR="00AD502B" w:rsidRPr="009474E8">
              <w:rPr>
                <w:rFonts w:ascii="Times New Roman" w:hAnsi="Times New Roman" w:cs="Times New Roman"/>
              </w:rPr>
              <w:t>s</w:t>
            </w:r>
            <w:r w:rsidR="005F66A6" w:rsidRPr="009474E8">
              <w:rPr>
                <w:rFonts w:ascii="Times New Roman" w:hAnsi="Times New Roman" w:cs="Times New Roman"/>
              </w:rPr>
              <w:t xml:space="preserve"> a week. </w:t>
            </w:r>
            <w:r w:rsidR="00EC7D3A" w:rsidRPr="009474E8">
              <w:rPr>
                <w:rFonts w:ascii="Times New Roman" w:hAnsi="Times New Roman" w:cs="Times New Roman"/>
              </w:rPr>
              <w:t xml:space="preserve">Workload and balance with time efficiency. </w:t>
            </w:r>
          </w:p>
          <w:p w:rsidR="0054137B" w:rsidRPr="009474E8" w:rsidRDefault="004E4760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Lo</w:t>
            </w:r>
            <w:r w:rsidR="009E5ADE" w:rsidRPr="009474E8">
              <w:rPr>
                <w:rFonts w:ascii="Times New Roman" w:hAnsi="Times New Roman" w:cs="Times New Roman"/>
              </w:rPr>
              <w:t xml:space="preserve">g hours is a possibility, actions and deliverables can demonstrate contributions. </w:t>
            </w:r>
            <w:r w:rsidR="008179DC" w:rsidRPr="009474E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5539F" w:rsidRPr="009474E8" w:rsidTr="000D5AD0">
        <w:tc>
          <w:tcPr>
            <w:tcW w:w="2122" w:type="dxa"/>
          </w:tcPr>
          <w:p w:rsidR="0085539F" w:rsidRPr="009474E8" w:rsidRDefault="00E776BB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Project Audit</w:t>
            </w:r>
          </w:p>
        </w:tc>
        <w:tc>
          <w:tcPr>
            <w:tcW w:w="6894" w:type="dxa"/>
          </w:tcPr>
          <w:p w:rsidR="00E776BB" w:rsidRPr="009474E8" w:rsidRDefault="00E776BB" w:rsidP="00E776BB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A: Project audit and the project approach responsibilities?</w:t>
            </w:r>
          </w:p>
          <w:p w:rsidR="0036321F" w:rsidRPr="009474E8" w:rsidRDefault="0036321F" w:rsidP="00E776BB">
            <w:pPr>
              <w:rPr>
                <w:rFonts w:ascii="Times New Roman" w:hAnsi="Times New Roman" w:cs="Times New Roman"/>
              </w:rPr>
            </w:pPr>
          </w:p>
          <w:p w:rsidR="007D5FE9" w:rsidRPr="009474E8" w:rsidRDefault="00E776BB" w:rsidP="00E776BB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CB: Differences between SoftEng vs Eng Students in thinking, but that is clarification for SoftEng students. Systems Engineering approach and type clarification. Timeline would be a good way that you can show and figure out where you are spending more of your time. </w:t>
            </w:r>
          </w:p>
          <w:p w:rsidR="007D5FE9" w:rsidRPr="009474E8" w:rsidRDefault="007D5FE9" w:rsidP="00E776BB">
            <w:pPr>
              <w:rPr>
                <w:rFonts w:ascii="Times New Roman" w:hAnsi="Times New Roman" w:cs="Times New Roman"/>
              </w:rPr>
            </w:pPr>
          </w:p>
          <w:p w:rsidR="00F538BF" w:rsidRPr="009474E8" w:rsidRDefault="00E776BB" w:rsidP="00E776BB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Goal and deliverable</w:t>
            </w:r>
            <w:r w:rsidR="007D5FE9" w:rsidRPr="009474E8">
              <w:rPr>
                <w:rFonts w:ascii="Times New Roman" w:hAnsi="Times New Roman" w:cs="Times New Roman"/>
              </w:rPr>
              <w:t>s defined with Celine</w:t>
            </w:r>
            <w:r w:rsidRPr="009474E8">
              <w:rPr>
                <w:rFonts w:ascii="Times New Roman" w:hAnsi="Times New Roman" w:cs="Times New Roman"/>
              </w:rPr>
              <w:t>. Indication of milestones.</w:t>
            </w:r>
            <w:r w:rsidR="00B30371" w:rsidRPr="009474E8">
              <w:rPr>
                <w:rFonts w:ascii="Times New Roman" w:hAnsi="Times New Roman" w:cs="Times New Roman"/>
              </w:rPr>
              <w:t xml:space="preserve"> Resources identified (lab space, software, etc.). Risk analysis brief. </w:t>
            </w:r>
            <w:r w:rsidR="003674B0" w:rsidRPr="009474E8">
              <w:rPr>
                <w:rFonts w:ascii="Times New Roman" w:hAnsi="Times New Roman" w:cs="Times New Roman"/>
              </w:rPr>
              <w:t xml:space="preserve">Indication of potential costs (i.e. client typically, or microgrants). </w:t>
            </w:r>
            <w:r w:rsidR="00350CC1" w:rsidRPr="009474E8">
              <w:rPr>
                <w:rFonts w:ascii="Times New Roman" w:hAnsi="Times New Roman" w:cs="Times New Roman"/>
              </w:rPr>
              <w:t>Completion of NDA and IP.</w:t>
            </w:r>
            <w:r w:rsidR="001B6060" w:rsidRPr="009474E8">
              <w:rPr>
                <w:rFonts w:ascii="Times New Roman" w:hAnsi="Times New Roman" w:cs="Times New Roman"/>
              </w:rPr>
              <w:t xml:space="preserve"> Seek independent legal advice recommended</w:t>
            </w:r>
            <w:r w:rsidR="006F12D2" w:rsidRPr="009474E8">
              <w:rPr>
                <w:rFonts w:ascii="Times New Roman" w:hAnsi="Times New Roman" w:cs="Times New Roman"/>
              </w:rPr>
              <w:t xml:space="preserve"> from ANUSA</w:t>
            </w:r>
            <w:r w:rsidR="001B6060" w:rsidRPr="009474E8">
              <w:rPr>
                <w:rFonts w:ascii="Times New Roman" w:hAnsi="Times New Roman" w:cs="Times New Roman"/>
              </w:rPr>
              <w:t>.</w:t>
            </w:r>
            <w:r w:rsidR="003625FA" w:rsidRPr="009474E8">
              <w:rPr>
                <w:rFonts w:ascii="Times New Roman" w:hAnsi="Times New Roman" w:cs="Times New Roman"/>
              </w:rPr>
              <w:t xml:space="preserve"> ANU and ANU you should be ok, but you shouldn’t be screwed over. </w:t>
            </w:r>
            <w:r w:rsidR="00405D41" w:rsidRPr="009474E8">
              <w:rPr>
                <w:rFonts w:ascii="Times New Roman" w:hAnsi="Times New Roman" w:cs="Times New Roman"/>
              </w:rPr>
              <w:t>Have conversation</w:t>
            </w:r>
            <w:r w:rsidR="00B56229" w:rsidRPr="009474E8">
              <w:rPr>
                <w:rFonts w:ascii="Times New Roman" w:hAnsi="Times New Roman" w:cs="Times New Roman"/>
              </w:rPr>
              <w:t xml:space="preserve"> on it. Agreement between client, </w:t>
            </w:r>
            <w:r w:rsidR="00354A60" w:rsidRPr="009474E8">
              <w:rPr>
                <w:rFonts w:ascii="Times New Roman" w:hAnsi="Times New Roman" w:cs="Times New Roman"/>
              </w:rPr>
              <w:t>yourselves, and school. Indication of tooling (gitlab, slack, version contro</w:t>
            </w:r>
            <w:r w:rsidR="006B4528" w:rsidRPr="009474E8">
              <w:rPr>
                <w:rFonts w:ascii="Times New Roman" w:hAnsi="Times New Roman" w:cs="Times New Roman"/>
              </w:rPr>
              <w:t>l, how are you going to do that, document layout</w:t>
            </w:r>
            <w:r w:rsidR="00707663" w:rsidRPr="009474E8">
              <w:rPr>
                <w:rFonts w:ascii="Times New Roman" w:hAnsi="Times New Roman" w:cs="Times New Roman"/>
              </w:rPr>
              <w:t>, how are you managing tasks</w:t>
            </w:r>
            <w:r w:rsidR="006B4528" w:rsidRPr="009474E8">
              <w:rPr>
                <w:rFonts w:ascii="Times New Roman" w:hAnsi="Times New Roman" w:cs="Times New Roman"/>
              </w:rPr>
              <w:t>)</w:t>
            </w:r>
          </w:p>
          <w:p w:rsidR="00707663" w:rsidRPr="009474E8" w:rsidRDefault="00707663" w:rsidP="00E776BB">
            <w:pPr>
              <w:rPr>
                <w:rFonts w:ascii="Times New Roman" w:hAnsi="Times New Roman" w:cs="Times New Roman"/>
              </w:rPr>
            </w:pPr>
          </w:p>
          <w:p w:rsidR="00707663" w:rsidRPr="009474E8" w:rsidRDefault="005C7D44" w:rsidP="00E776BB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Semi-continuing project </w:t>
            </w:r>
            <w:r w:rsidR="000D5CAE" w:rsidRPr="009474E8">
              <w:rPr>
                <w:rFonts w:ascii="Times New Roman" w:hAnsi="Times New Roman" w:cs="Times New Roman"/>
              </w:rPr>
              <w:t xml:space="preserve">– body of knowledge and what is the next step and where would do you need it in the future. </w:t>
            </w:r>
          </w:p>
        </w:tc>
      </w:tr>
      <w:tr w:rsidR="0085539F" w:rsidRPr="009474E8" w:rsidTr="000D5AD0">
        <w:tc>
          <w:tcPr>
            <w:tcW w:w="2122" w:type="dxa"/>
          </w:tcPr>
          <w:p w:rsidR="0085539F" w:rsidRPr="009474E8" w:rsidRDefault="00AC3A78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Tutorials next week</w:t>
            </w:r>
          </w:p>
        </w:tc>
        <w:tc>
          <w:tcPr>
            <w:tcW w:w="6894" w:type="dxa"/>
          </w:tcPr>
          <w:p w:rsidR="00403DED" w:rsidRPr="009474E8" w:rsidRDefault="00403DED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 Audit tutorial. Let CB know what time we can make the tutorials ASAP.</w:t>
            </w:r>
          </w:p>
          <w:p w:rsidR="00403DED" w:rsidRPr="009474E8" w:rsidRDefault="00403DED" w:rsidP="00B17119">
            <w:pPr>
              <w:rPr>
                <w:rFonts w:ascii="Times New Roman" w:hAnsi="Times New Roman" w:cs="Times New Roman"/>
              </w:rPr>
            </w:pPr>
          </w:p>
          <w:p w:rsidR="00403DED" w:rsidRPr="009474E8" w:rsidRDefault="00403DED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S: Friday slot next week and shift to Monday? </w:t>
            </w:r>
          </w:p>
          <w:p w:rsidR="00111197" w:rsidRPr="009474E8" w:rsidRDefault="00111197" w:rsidP="00B17119">
            <w:pPr>
              <w:rPr>
                <w:rFonts w:ascii="Times New Roman" w:hAnsi="Times New Roman" w:cs="Times New Roman"/>
              </w:rPr>
            </w:pPr>
          </w:p>
          <w:p w:rsidR="00403DED" w:rsidRPr="009474E8" w:rsidRDefault="00403DED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>CB: flexible so that’s ok. Repository available Monday</w:t>
            </w:r>
            <w:r w:rsidR="00FD566E" w:rsidRPr="009474E8">
              <w:rPr>
                <w:rFonts w:ascii="Times New Roman" w:hAnsi="Times New Roman" w:cs="Times New Roman"/>
              </w:rPr>
              <w:t xml:space="preserve"> 9am and keeping it up to date, but let shadow team and G know large changes. Might be solar car team but subject to change. </w:t>
            </w:r>
            <w:r w:rsidR="00983B54" w:rsidRPr="009474E8">
              <w:rPr>
                <w:rFonts w:ascii="Times New Roman" w:hAnsi="Times New Roman" w:cs="Times New Roman"/>
              </w:rPr>
              <w:t xml:space="preserve">12pm Friday is fixed deadline. </w:t>
            </w:r>
          </w:p>
          <w:p w:rsidR="00281668" w:rsidRPr="009474E8" w:rsidRDefault="00281668" w:rsidP="00B17119">
            <w:pPr>
              <w:rPr>
                <w:rFonts w:ascii="Times New Roman" w:hAnsi="Times New Roman" w:cs="Times New Roman"/>
              </w:rPr>
            </w:pPr>
          </w:p>
          <w:p w:rsidR="00281668" w:rsidRPr="009474E8" w:rsidRDefault="00281668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Feedback comes back Monday week and go through each comment (approx. </w:t>
            </w:r>
            <w:r w:rsidR="00DD21AB" w:rsidRPr="009474E8">
              <w:rPr>
                <w:rFonts w:ascii="Times New Roman" w:hAnsi="Times New Roman" w:cs="Times New Roman"/>
              </w:rPr>
              <w:t xml:space="preserve">40 comment). Is it actionable? Write </w:t>
            </w:r>
            <w:r w:rsidR="00601A0D" w:rsidRPr="009474E8">
              <w:rPr>
                <w:rFonts w:ascii="Times New Roman" w:hAnsi="Times New Roman" w:cs="Times New Roman"/>
              </w:rPr>
              <w:t xml:space="preserve">actionable feedback for groups. </w:t>
            </w:r>
          </w:p>
        </w:tc>
      </w:tr>
      <w:tr w:rsidR="0085539F" w:rsidRPr="009474E8" w:rsidTr="000D5AD0">
        <w:tc>
          <w:tcPr>
            <w:tcW w:w="2122" w:type="dxa"/>
          </w:tcPr>
          <w:p w:rsidR="0085539F" w:rsidRPr="009474E8" w:rsidRDefault="005A5DFA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lastRenderedPageBreak/>
              <w:t>Professional Development</w:t>
            </w:r>
          </w:p>
        </w:tc>
        <w:tc>
          <w:tcPr>
            <w:tcW w:w="6894" w:type="dxa"/>
          </w:tcPr>
          <w:p w:rsidR="0085539F" w:rsidRPr="009474E8" w:rsidRDefault="005A5DFA" w:rsidP="00B17119">
            <w:pPr>
              <w:rPr>
                <w:rFonts w:ascii="Times New Roman" w:hAnsi="Times New Roman" w:cs="Times New Roman"/>
              </w:rPr>
            </w:pPr>
            <w:r w:rsidRPr="009474E8">
              <w:rPr>
                <w:rFonts w:ascii="Times New Roman" w:hAnsi="Times New Roman" w:cs="Times New Roman"/>
              </w:rPr>
              <w:t xml:space="preserve">CB: 10 hours of professional development, to promote lift-long learning. Do stuff outside of class that promotes what you want to do in the long run. </w:t>
            </w:r>
            <w:r w:rsidR="00D8686D" w:rsidRPr="009474E8">
              <w:rPr>
                <w:rFonts w:ascii="Times New Roman" w:hAnsi="Times New Roman" w:cs="Times New Roman"/>
              </w:rPr>
              <w:t xml:space="preserve">Embed and change the way that you think. </w:t>
            </w:r>
            <w:r w:rsidR="00E423DD" w:rsidRPr="009474E8">
              <w:rPr>
                <w:rFonts w:ascii="Times New Roman" w:hAnsi="Times New Roman" w:cs="Times New Roman"/>
              </w:rPr>
              <w:t xml:space="preserve">Selection criteria reflection. </w:t>
            </w:r>
          </w:p>
        </w:tc>
      </w:tr>
    </w:tbl>
    <w:p w:rsidR="00DC0852" w:rsidRPr="009474E8" w:rsidRDefault="00DC0852" w:rsidP="00B17119">
      <w:pPr>
        <w:rPr>
          <w:rFonts w:ascii="Times New Roman" w:hAnsi="Times New Roman" w:cs="Times New Roman"/>
        </w:rPr>
      </w:pPr>
    </w:p>
    <w:p w:rsidR="00DD040C" w:rsidRPr="009474E8" w:rsidRDefault="00DD040C">
      <w:pPr>
        <w:rPr>
          <w:rFonts w:ascii="Times New Roman" w:hAnsi="Times New Roman" w:cs="Times New Roman"/>
        </w:rPr>
      </w:pPr>
    </w:p>
    <w:sectPr w:rsidR="00DD040C" w:rsidRPr="009474E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838" w:rsidRDefault="00227838" w:rsidP="00F31432">
      <w:pPr>
        <w:spacing w:after="0" w:line="240" w:lineRule="auto"/>
      </w:pPr>
      <w:r>
        <w:separator/>
      </w:r>
    </w:p>
  </w:endnote>
  <w:endnote w:type="continuationSeparator" w:id="0">
    <w:p w:rsidR="00227838" w:rsidRDefault="00227838" w:rsidP="00F3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838" w:rsidRDefault="00227838" w:rsidP="00F31432">
      <w:pPr>
        <w:spacing w:after="0" w:line="240" w:lineRule="auto"/>
      </w:pPr>
      <w:r>
        <w:separator/>
      </w:r>
    </w:p>
  </w:footnote>
  <w:footnote w:type="continuationSeparator" w:id="0">
    <w:p w:rsidR="00227838" w:rsidRDefault="00227838" w:rsidP="00F3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71CF" w:rsidRDefault="002971C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Meeting Minutes</w:t>
    </w:r>
    <w:r w:rsidR="00223608">
      <w:rPr>
        <w:rFonts w:ascii="Times New Roman" w:hAnsi="Times New Roman" w:cs="Times New Roman"/>
      </w:rPr>
      <w:t xml:space="preserve"> (Artificial Tutorial)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4 Aug</w:t>
    </w:r>
  </w:p>
  <w:p w:rsidR="002971CF" w:rsidRPr="002971CF" w:rsidRDefault="002971C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Ian Ross Graduate Teaching Room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81058"/>
    <w:multiLevelType w:val="hybridMultilevel"/>
    <w:tmpl w:val="EE6C6B16"/>
    <w:lvl w:ilvl="0" w:tplc="B0EE2384">
      <w:start w:val="422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0C"/>
    <w:rsid w:val="00000225"/>
    <w:rsid w:val="00055309"/>
    <w:rsid w:val="00055EDC"/>
    <w:rsid w:val="00087E27"/>
    <w:rsid w:val="000C2BAB"/>
    <w:rsid w:val="000C2E46"/>
    <w:rsid w:val="000D0710"/>
    <w:rsid w:val="000D5AD0"/>
    <w:rsid w:val="000D5CAE"/>
    <w:rsid w:val="001007F8"/>
    <w:rsid w:val="00111197"/>
    <w:rsid w:val="001158E9"/>
    <w:rsid w:val="00122653"/>
    <w:rsid w:val="00155489"/>
    <w:rsid w:val="00173F6D"/>
    <w:rsid w:val="001916BB"/>
    <w:rsid w:val="001B10E0"/>
    <w:rsid w:val="001B6060"/>
    <w:rsid w:val="001D263B"/>
    <w:rsid w:val="001E759C"/>
    <w:rsid w:val="00204071"/>
    <w:rsid w:val="0021377C"/>
    <w:rsid w:val="00222E6C"/>
    <w:rsid w:val="00223608"/>
    <w:rsid w:val="00227838"/>
    <w:rsid w:val="0024185C"/>
    <w:rsid w:val="002500AC"/>
    <w:rsid w:val="00260D9D"/>
    <w:rsid w:val="00274454"/>
    <w:rsid w:val="00281668"/>
    <w:rsid w:val="00290B49"/>
    <w:rsid w:val="002971CF"/>
    <w:rsid w:val="002C3F88"/>
    <w:rsid w:val="00305CCD"/>
    <w:rsid w:val="00323642"/>
    <w:rsid w:val="0034797D"/>
    <w:rsid w:val="00350CC1"/>
    <w:rsid w:val="0035488A"/>
    <w:rsid w:val="00354A60"/>
    <w:rsid w:val="0036162F"/>
    <w:rsid w:val="003625FA"/>
    <w:rsid w:val="0036321F"/>
    <w:rsid w:val="00363DF0"/>
    <w:rsid w:val="003674B0"/>
    <w:rsid w:val="00395E0D"/>
    <w:rsid w:val="003B0C2D"/>
    <w:rsid w:val="003B6980"/>
    <w:rsid w:val="003E28CD"/>
    <w:rsid w:val="00403DED"/>
    <w:rsid w:val="00405D41"/>
    <w:rsid w:val="00453ECC"/>
    <w:rsid w:val="00462C58"/>
    <w:rsid w:val="004E4760"/>
    <w:rsid w:val="004F56EA"/>
    <w:rsid w:val="005006A4"/>
    <w:rsid w:val="00513892"/>
    <w:rsid w:val="00530026"/>
    <w:rsid w:val="005318FE"/>
    <w:rsid w:val="0054137B"/>
    <w:rsid w:val="00560CB2"/>
    <w:rsid w:val="00571272"/>
    <w:rsid w:val="0057551B"/>
    <w:rsid w:val="00581D7C"/>
    <w:rsid w:val="005820CF"/>
    <w:rsid w:val="005A5DFA"/>
    <w:rsid w:val="005C1E0E"/>
    <w:rsid w:val="005C7D44"/>
    <w:rsid w:val="005D48AC"/>
    <w:rsid w:val="005E1338"/>
    <w:rsid w:val="005F66A6"/>
    <w:rsid w:val="005F7F8D"/>
    <w:rsid w:val="00601A0D"/>
    <w:rsid w:val="00615317"/>
    <w:rsid w:val="006216F6"/>
    <w:rsid w:val="006628B1"/>
    <w:rsid w:val="006A637A"/>
    <w:rsid w:val="006B4528"/>
    <w:rsid w:val="006C5D2C"/>
    <w:rsid w:val="006D3945"/>
    <w:rsid w:val="006F12D2"/>
    <w:rsid w:val="00707663"/>
    <w:rsid w:val="00716C2B"/>
    <w:rsid w:val="0075291D"/>
    <w:rsid w:val="007605BB"/>
    <w:rsid w:val="00760923"/>
    <w:rsid w:val="007C3763"/>
    <w:rsid w:val="007D5FE9"/>
    <w:rsid w:val="007F0EB2"/>
    <w:rsid w:val="00804AC2"/>
    <w:rsid w:val="008129CD"/>
    <w:rsid w:val="008179DC"/>
    <w:rsid w:val="0085539F"/>
    <w:rsid w:val="008D58BF"/>
    <w:rsid w:val="008F4921"/>
    <w:rsid w:val="00922357"/>
    <w:rsid w:val="00924BD9"/>
    <w:rsid w:val="00937B3D"/>
    <w:rsid w:val="009474E8"/>
    <w:rsid w:val="00957F21"/>
    <w:rsid w:val="00977702"/>
    <w:rsid w:val="00983B54"/>
    <w:rsid w:val="009946BD"/>
    <w:rsid w:val="009A4975"/>
    <w:rsid w:val="009C7910"/>
    <w:rsid w:val="009D04CC"/>
    <w:rsid w:val="009E5ADE"/>
    <w:rsid w:val="00A144C8"/>
    <w:rsid w:val="00A2316C"/>
    <w:rsid w:val="00A478CE"/>
    <w:rsid w:val="00AA63F7"/>
    <w:rsid w:val="00AB5F8B"/>
    <w:rsid w:val="00AC3A78"/>
    <w:rsid w:val="00AD502B"/>
    <w:rsid w:val="00AF5A73"/>
    <w:rsid w:val="00B07FD4"/>
    <w:rsid w:val="00B17119"/>
    <w:rsid w:val="00B23376"/>
    <w:rsid w:val="00B30371"/>
    <w:rsid w:val="00B356F7"/>
    <w:rsid w:val="00B5007E"/>
    <w:rsid w:val="00B56229"/>
    <w:rsid w:val="00BB3F5E"/>
    <w:rsid w:val="00BC3A98"/>
    <w:rsid w:val="00BC7EA8"/>
    <w:rsid w:val="00BD4DA6"/>
    <w:rsid w:val="00C5676F"/>
    <w:rsid w:val="00C63455"/>
    <w:rsid w:val="00C86748"/>
    <w:rsid w:val="00C93A08"/>
    <w:rsid w:val="00C97CB4"/>
    <w:rsid w:val="00D373F7"/>
    <w:rsid w:val="00D82E4B"/>
    <w:rsid w:val="00D8686D"/>
    <w:rsid w:val="00DC0852"/>
    <w:rsid w:val="00DC5B6B"/>
    <w:rsid w:val="00DD040C"/>
    <w:rsid w:val="00DD21AB"/>
    <w:rsid w:val="00DD311B"/>
    <w:rsid w:val="00DE03FF"/>
    <w:rsid w:val="00E06111"/>
    <w:rsid w:val="00E36C79"/>
    <w:rsid w:val="00E423DD"/>
    <w:rsid w:val="00E62974"/>
    <w:rsid w:val="00E776BB"/>
    <w:rsid w:val="00E8047C"/>
    <w:rsid w:val="00E835A2"/>
    <w:rsid w:val="00E8642E"/>
    <w:rsid w:val="00EC7D3A"/>
    <w:rsid w:val="00ED18D4"/>
    <w:rsid w:val="00F00D17"/>
    <w:rsid w:val="00F21111"/>
    <w:rsid w:val="00F31432"/>
    <w:rsid w:val="00F538BF"/>
    <w:rsid w:val="00F661C4"/>
    <w:rsid w:val="00F85F0D"/>
    <w:rsid w:val="00FA50FC"/>
    <w:rsid w:val="00FB2D5A"/>
    <w:rsid w:val="00FC72B2"/>
    <w:rsid w:val="00FD566E"/>
    <w:rsid w:val="00FE494B"/>
    <w:rsid w:val="00FE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9FC5"/>
  <w15:chartTrackingRefBased/>
  <w15:docId w15:val="{9734CDA2-DBC0-4C90-8B2D-3C9E3011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6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31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32"/>
  </w:style>
  <w:style w:type="paragraph" w:styleId="Footer">
    <w:name w:val="footer"/>
    <w:basedOn w:val="Normal"/>
    <w:link w:val="FooterChar"/>
    <w:uiPriority w:val="99"/>
    <w:unhideWhenUsed/>
    <w:rsid w:val="00F31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32"/>
  </w:style>
  <w:style w:type="paragraph" w:styleId="ListParagraph">
    <w:name w:val="List Paragraph"/>
    <w:basedOn w:val="Normal"/>
    <w:uiPriority w:val="34"/>
    <w:qFormat/>
    <w:rsid w:val="00AB5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Christopher Jia Min Leow</cp:lastModifiedBy>
  <cp:revision>156</cp:revision>
  <dcterms:created xsi:type="dcterms:W3CDTF">2017-08-04T02:04:00Z</dcterms:created>
  <dcterms:modified xsi:type="dcterms:W3CDTF">2017-08-04T03:25:00Z</dcterms:modified>
</cp:coreProperties>
</file>