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Project #: </w:t>
      </w:r>
      <w:r w:rsidDel="00000000" w:rsidR="00000000" w:rsidRPr="00000000">
        <w:rPr>
          <w:sz w:val="24"/>
          <w:szCs w:val="24"/>
          <w:rtl w:val="0"/>
        </w:rPr>
        <w:t xml:space="preserve">121</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Date: </w:t>
      </w:r>
      <w:r w:rsidDel="00000000" w:rsidR="00000000" w:rsidRPr="00000000">
        <w:rPr>
          <w:sz w:val="24"/>
          <w:szCs w:val="24"/>
          <w:rtl w:val="0"/>
        </w:rPr>
        <w:t xml:space="preserve">March 13</w:t>
      </w:r>
      <w:r w:rsidDel="00000000" w:rsidR="00000000" w:rsidRPr="00000000">
        <w:rPr>
          <w:sz w:val="24"/>
          <w:szCs w:val="24"/>
          <w:vertAlign w:val="superscript"/>
          <w:rtl w:val="0"/>
        </w:rPr>
        <w:t xml:space="preserve">th</w:t>
      </w:r>
      <w:r w:rsidDel="00000000" w:rsidR="00000000" w:rsidRPr="00000000">
        <w:rPr>
          <w:sz w:val="24"/>
          <w:szCs w:val="24"/>
          <w:rtl w:val="0"/>
        </w:rPr>
        <w:t xml:space="preserve">, 2024</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Event: </w:t>
      </w:r>
      <w:r w:rsidDel="00000000" w:rsidR="00000000" w:rsidRPr="00000000">
        <w:rPr>
          <w:sz w:val="24"/>
          <w:szCs w:val="24"/>
          <w:rtl w:val="0"/>
        </w:rPr>
        <w:t xml:space="preserve">Design Review Gateway</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Purpose Statement: </w:t>
      </w:r>
      <w:r w:rsidDel="00000000" w:rsidR="00000000" w:rsidRPr="00000000">
        <w:rPr>
          <w:sz w:val="24"/>
          <w:szCs w:val="24"/>
          <w:rtl w:val="0"/>
        </w:rPr>
        <w:t xml:space="preserve">To defend the main claim by convincing the EM and CI that we are on track to completing the necessary deliverables and satisfying the client.</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Main Claim (Thesis or Central Argument): </w:t>
      </w:r>
      <w:r w:rsidDel="00000000" w:rsidR="00000000" w:rsidRPr="00000000">
        <w:rPr>
          <w:sz w:val="24"/>
          <w:szCs w:val="24"/>
          <w:rtl w:val="0"/>
        </w:rPr>
        <w:t xml:space="preserve">Our aligned vision with our client Lucy Chandler and our commitment puts us on the right track to improve the wellness room.</w:t>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Team Member Names:</w:t>
      </w:r>
      <w:r w:rsidDel="00000000" w:rsidR="00000000" w:rsidRPr="00000000">
        <w:rPr>
          <w:sz w:val="24"/>
          <w:szCs w:val="24"/>
          <w:rtl w:val="0"/>
        </w:rPr>
        <w:t xml:space="preserve"> Warrick, Ethan, Akshaya, Youssef, Ken, Aileen</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8"/>
          <w:szCs w:val="28"/>
          <w:u w:val="single"/>
          <w:rtl w:val="0"/>
        </w:rPr>
        <w:t xml:space="preserve">Introduction</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Presentation Summary and Preview</w:t>
      </w:r>
      <w:r w:rsidDel="00000000" w:rsidR="00000000" w:rsidRPr="00000000">
        <w:rPr>
          <w:sz w:val="24"/>
          <w:szCs w:val="24"/>
          <w:rtl w:val="0"/>
        </w:rPr>
        <w:t xml:space="preserve">: Of the 4752 UofT students who responded to a 2017 survey, over 70% share sentiments of being overwhelmed, depressed, and exhausted [1]. This is a significant portion of the student body whose mental healths must be addressed. By working with our client, we have identified how we can effectively utilize and revamp the existing Wellness Room at Chestnut to drive that number lower. Through an iterative process of research, client insights, and collaboration, we are now working on an elaborate approach to generate comprehensive solutions that will satisfy our client’s needs.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8"/>
          <w:szCs w:val="28"/>
          <w:u w:val="single"/>
        </w:rPr>
      </w:pPr>
      <w:r w:rsidDel="00000000" w:rsidR="00000000" w:rsidRPr="00000000">
        <w:rPr>
          <w:sz w:val="28"/>
          <w:szCs w:val="28"/>
          <w:u w:val="single"/>
          <w:rtl w:val="0"/>
        </w:rPr>
        <w:t xml:space="preserve">Main Body of Presentation: Claims, Explanations and Evidence</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Background/Context</w:t>
      </w:r>
      <w:r w:rsidDel="00000000" w:rsidR="00000000" w:rsidRPr="00000000">
        <w:rPr>
          <w:sz w:val="24"/>
          <w:szCs w:val="24"/>
          <w:rtl w:val="0"/>
        </w:rPr>
        <w:t xml:space="preserve">: The wellness room is currently underutilized. Our project is to revamp the wellness room while expanding it using the space of the study room.</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Sub-Claim A</w:t>
      </w:r>
      <w:r w:rsidDel="00000000" w:rsidR="00000000" w:rsidRPr="00000000">
        <w:rPr>
          <w:sz w:val="24"/>
          <w:szCs w:val="24"/>
          <w:rtl w:val="0"/>
        </w:rPr>
        <w:t xml:space="preserve">: The client and the team both recognize the importance of this project on the mental health of UofT students.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numPr>
          <w:ilvl w:val="0"/>
          <w:numId w:val="11"/>
        </w:numPr>
        <w:ind w:left="720" w:hanging="360"/>
        <w:rPr>
          <w:sz w:val="24"/>
          <w:szCs w:val="24"/>
        </w:rPr>
      </w:pPr>
      <w:r w:rsidDel="00000000" w:rsidR="00000000" w:rsidRPr="00000000">
        <w:rPr>
          <w:b w:val="1"/>
          <w:sz w:val="24"/>
          <w:szCs w:val="24"/>
          <w:rtl w:val="0"/>
        </w:rPr>
        <w:t xml:space="preserve">Evidence</w:t>
      </w:r>
      <w:r w:rsidDel="00000000" w:rsidR="00000000" w:rsidRPr="00000000">
        <w:rPr>
          <w:sz w:val="24"/>
          <w:szCs w:val="24"/>
          <w:rtl w:val="0"/>
        </w:rPr>
        <w:t xml:space="preserve">: </w:t>
      </w:r>
    </w:p>
    <w:p w:rsidR="00000000" w:rsidDel="00000000" w:rsidP="00000000" w:rsidRDefault="00000000" w:rsidRPr="00000000" w14:paraId="00000013">
      <w:pPr>
        <w:numPr>
          <w:ilvl w:val="1"/>
          <w:numId w:val="11"/>
        </w:numPr>
        <w:ind w:left="1440" w:hanging="360"/>
        <w:rPr>
          <w:sz w:val="24"/>
          <w:szCs w:val="24"/>
        </w:rPr>
      </w:pPr>
      <w:r w:rsidDel="00000000" w:rsidR="00000000" w:rsidRPr="00000000">
        <w:rPr>
          <w:sz w:val="24"/>
          <w:szCs w:val="24"/>
          <w:rtl w:val="0"/>
        </w:rPr>
        <w:t xml:space="preserve">2017 health assessment survey statistics</w:t>
      </w:r>
    </w:p>
    <w:p w:rsidR="00000000" w:rsidDel="00000000" w:rsidP="00000000" w:rsidRDefault="00000000" w:rsidRPr="00000000" w14:paraId="00000014">
      <w:pPr>
        <w:numPr>
          <w:ilvl w:val="1"/>
          <w:numId w:val="11"/>
        </w:numPr>
        <w:ind w:left="1440" w:hanging="360"/>
        <w:rPr>
          <w:sz w:val="24"/>
          <w:szCs w:val="24"/>
          <w:u w:val="none"/>
        </w:rPr>
      </w:pPr>
      <w:r w:rsidDel="00000000" w:rsidR="00000000" w:rsidRPr="00000000">
        <w:rPr>
          <w:sz w:val="24"/>
          <w:szCs w:val="24"/>
          <w:rtl w:val="0"/>
        </w:rPr>
        <w:t xml:space="preserve">Comparison between existing Wellness Room and a typical living room</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numPr>
          <w:ilvl w:val="0"/>
          <w:numId w:val="5"/>
        </w:numPr>
        <w:ind w:left="720" w:hanging="360"/>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 </w:t>
      </w:r>
    </w:p>
    <w:p w:rsidR="00000000" w:rsidDel="00000000" w:rsidP="00000000" w:rsidRDefault="00000000" w:rsidRPr="00000000" w14:paraId="00000017">
      <w:pPr>
        <w:numPr>
          <w:ilvl w:val="1"/>
          <w:numId w:val="5"/>
        </w:numPr>
        <w:ind w:left="1440" w:hanging="360"/>
        <w:rPr>
          <w:sz w:val="24"/>
          <w:szCs w:val="24"/>
        </w:rPr>
      </w:pPr>
      <w:r w:rsidDel="00000000" w:rsidR="00000000" w:rsidRPr="00000000">
        <w:rPr>
          <w:sz w:val="24"/>
          <w:szCs w:val="24"/>
          <w:rtl w:val="0"/>
        </w:rPr>
        <w:t xml:space="preserve">This is clear evidence of a large, ongoing mental health crisis that must be addressed</w:t>
      </w:r>
    </w:p>
    <w:p w:rsidR="00000000" w:rsidDel="00000000" w:rsidP="00000000" w:rsidRDefault="00000000" w:rsidRPr="00000000" w14:paraId="00000018">
      <w:pPr>
        <w:numPr>
          <w:ilvl w:val="1"/>
          <w:numId w:val="5"/>
        </w:numPr>
        <w:ind w:left="1440" w:hanging="360"/>
        <w:rPr>
          <w:sz w:val="24"/>
          <w:szCs w:val="24"/>
        </w:rPr>
      </w:pPr>
      <w:r w:rsidDel="00000000" w:rsidR="00000000" w:rsidRPr="00000000">
        <w:rPr>
          <w:sz w:val="24"/>
          <w:szCs w:val="24"/>
          <w:rtl w:val="0"/>
        </w:rPr>
        <w:t xml:space="preserve">The differences between the current room and the ideal room conforming to our client, Lucy Chandler’s, wishes are, in our opinion, an increase in well-being resources offered in the room, a customizable sensory environment like user-controlled adjustable lighting and soundproofing, and a larger space equipped to host professional one-on-one and group meetings</w:t>
      </w:r>
    </w:p>
    <w:p w:rsidR="00000000" w:rsidDel="00000000" w:rsidP="00000000" w:rsidRDefault="00000000" w:rsidRPr="00000000" w14:paraId="00000019">
      <w:pPr>
        <w:numPr>
          <w:ilvl w:val="1"/>
          <w:numId w:val="5"/>
        </w:numPr>
        <w:ind w:left="1440" w:hanging="360"/>
        <w:rPr>
          <w:sz w:val="24"/>
          <w:szCs w:val="24"/>
        </w:rPr>
      </w:pPr>
      <w:r w:rsidDel="00000000" w:rsidR="00000000" w:rsidRPr="00000000">
        <w:rPr>
          <w:sz w:val="24"/>
          <w:szCs w:val="24"/>
          <w:rtl w:val="0"/>
        </w:rPr>
        <w:t xml:space="preserve">These would culminate to increase the usage of the room, when it is currently underutilized, as evidenced by this shown image of the booking system</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numPr>
          <w:ilvl w:val="0"/>
          <w:numId w:val="8"/>
        </w:numPr>
        <w:ind w:left="720" w:hanging="360"/>
        <w:rPr>
          <w:sz w:val="24"/>
          <w:szCs w:val="24"/>
        </w:rPr>
      </w:pPr>
      <w:r w:rsidDel="00000000" w:rsidR="00000000" w:rsidRPr="00000000">
        <w:rPr>
          <w:b w:val="1"/>
          <w:sz w:val="24"/>
          <w:szCs w:val="24"/>
          <w:rtl w:val="0"/>
        </w:rPr>
        <w:t xml:space="preserve">Supporting slides and visuals</w:t>
      </w:r>
      <w:r w:rsidDel="00000000" w:rsidR="00000000" w:rsidRPr="00000000">
        <w:rPr>
          <w:sz w:val="24"/>
          <w:szCs w:val="24"/>
          <w:rtl w:val="0"/>
        </w:rPr>
        <w:t xml:space="preserve">: </w:t>
      </w:r>
    </w:p>
    <w:p w:rsidR="00000000" w:rsidDel="00000000" w:rsidP="00000000" w:rsidRDefault="00000000" w:rsidRPr="00000000" w14:paraId="0000001C">
      <w:pPr>
        <w:numPr>
          <w:ilvl w:val="1"/>
          <w:numId w:val="8"/>
        </w:numPr>
        <w:ind w:left="1440" w:hanging="360"/>
        <w:rPr>
          <w:sz w:val="24"/>
          <w:szCs w:val="24"/>
          <w:u w:val="none"/>
        </w:rPr>
      </w:pPr>
      <w:r w:rsidDel="00000000" w:rsidR="00000000" w:rsidRPr="00000000">
        <w:rPr>
          <w:sz w:val="24"/>
          <w:szCs w:val="24"/>
          <w:rtl w:val="0"/>
        </w:rPr>
        <w:t xml:space="preserve">Slide 2</w:t>
      </w:r>
    </w:p>
    <w:p w:rsidR="00000000" w:rsidDel="00000000" w:rsidP="00000000" w:rsidRDefault="00000000" w:rsidRPr="00000000" w14:paraId="0000001D">
      <w:pPr>
        <w:numPr>
          <w:ilvl w:val="2"/>
          <w:numId w:val="8"/>
        </w:numPr>
        <w:ind w:left="2160" w:hanging="360"/>
        <w:rPr>
          <w:sz w:val="24"/>
          <w:szCs w:val="24"/>
          <w:u w:val="none"/>
        </w:rPr>
      </w:pPr>
      <w:r w:rsidDel="00000000" w:rsidR="00000000" w:rsidRPr="00000000">
        <w:rPr>
          <w:sz w:val="24"/>
          <w:szCs w:val="24"/>
          <w:rtl w:val="0"/>
        </w:rPr>
        <w:t xml:space="preserve">Image of the survey statistics</w:t>
      </w:r>
    </w:p>
    <w:p w:rsidR="00000000" w:rsidDel="00000000" w:rsidP="00000000" w:rsidRDefault="00000000" w:rsidRPr="00000000" w14:paraId="0000001E">
      <w:pPr>
        <w:numPr>
          <w:ilvl w:val="2"/>
          <w:numId w:val="8"/>
        </w:numPr>
        <w:ind w:left="2160" w:hanging="360"/>
        <w:rPr>
          <w:sz w:val="24"/>
          <w:szCs w:val="24"/>
          <w:u w:val="none"/>
        </w:rPr>
      </w:pPr>
      <w:r w:rsidDel="00000000" w:rsidR="00000000" w:rsidRPr="00000000">
        <w:rPr>
          <w:sz w:val="24"/>
          <w:szCs w:val="24"/>
          <w:rtl w:val="0"/>
        </w:rPr>
        <w:t xml:space="preserve">Photos of the existing Wellness Room and Study Room</w:t>
      </w:r>
    </w:p>
    <w:p w:rsidR="00000000" w:rsidDel="00000000" w:rsidP="00000000" w:rsidRDefault="00000000" w:rsidRPr="00000000" w14:paraId="0000001F">
      <w:pPr>
        <w:numPr>
          <w:ilvl w:val="1"/>
          <w:numId w:val="8"/>
        </w:numPr>
        <w:ind w:left="1440" w:hanging="360"/>
        <w:rPr>
          <w:sz w:val="24"/>
          <w:szCs w:val="24"/>
          <w:u w:val="none"/>
        </w:rPr>
      </w:pPr>
      <w:r w:rsidDel="00000000" w:rsidR="00000000" w:rsidRPr="00000000">
        <w:rPr>
          <w:sz w:val="24"/>
          <w:szCs w:val="24"/>
          <w:rtl w:val="0"/>
        </w:rPr>
        <w:t xml:space="preserve">Slide 3</w:t>
      </w:r>
    </w:p>
    <w:p w:rsidR="00000000" w:rsidDel="00000000" w:rsidP="00000000" w:rsidRDefault="00000000" w:rsidRPr="00000000" w14:paraId="00000020">
      <w:pPr>
        <w:numPr>
          <w:ilvl w:val="2"/>
          <w:numId w:val="8"/>
        </w:numPr>
        <w:ind w:left="2160" w:hanging="360"/>
        <w:rPr>
          <w:sz w:val="24"/>
          <w:szCs w:val="24"/>
          <w:u w:val="none"/>
        </w:rPr>
      </w:pPr>
      <w:r w:rsidDel="00000000" w:rsidR="00000000" w:rsidRPr="00000000">
        <w:rPr>
          <w:sz w:val="24"/>
          <w:szCs w:val="24"/>
          <w:rtl w:val="0"/>
        </w:rPr>
        <w:t xml:space="preserve">Screenshot of the booking page of the wellness room </w:t>
      </w:r>
    </w:p>
    <w:p w:rsidR="00000000" w:rsidDel="00000000" w:rsidP="00000000" w:rsidRDefault="00000000" w:rsidRPr="00000000" w14:paraId="00000021">
      <w:pPr>
        <w:numPr>
          <w:ilvl w:val="2"/>
          <w:numId w:val="8"/>
        </w:numPr>
        <w:ind w:left="2160" w:hanging="360"/>
        <w:rPr>
          <w:sz w:val="24"/>
          <w:szCs w:val="24"/>
          <w:u w:val="none"/>
        </w:rPr>
      </w:pPr>
      <w:r w:rsidDel="00000000" w:rsidR="00000000" w:rsidRPr="00000000">
        <w:rPr>
          <w:sz w:val="24"/>
          <w:szCs w:val="24"/>
          <w:rtl w:val="0"/>
        </w:rPr>
        <w:t xml:space="preserve">Picture of the wellness room and picture of a standard living room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Sub-Claim B</w:t>
      </w:r>
      <w:r w:rsidDel="00000000" w:rsidR="00000000" w:rsidRPr="00000000">
        <w:rPr>
          <w:sz w:val="24"/>
          <w:szCs w:val="24"/>
          <w:rtl w:val="0"/>
        </w:rPr>
        <w:t xml:space="preserve">: Client meeting - The insights gained from the client meeting regarding the PR review provided actionable guidance for refining the teams content and strategy.</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numPr>
          <w:ilvl w:val="0"/>
          <w:numId w:val="7"/>
        </w:numPr>
        <w:ind w:left="720" w:hanging="360"/>
        <w:rPr>
          <w:sz w:val="24"/>
          <w:szCs w:val="24"/>
        </w:rPr>
      </w:pPr>
      <w:r w:rsidDel="00000000" w:rsidR="00000000" w:rsidRPr="00000000">
        <w:rPr>
          <w:b w:val="1"/>
          <w:sz w:val="24"/>
          <w:szCs w:val="24"/>
          <w:rtl w:val="0"/>
        </w:rPr>
        <w:t xml:space="preserve">Evidence</w:t>
      </w:r>
      <w:r w:rsidDel="00000000" w:rsidR="00000000" w:rsidRPr="00000000">
        <w:rPr>
          <w:sz w:val="24"/>
          <w:szCs w:val="24"/>
          <w:rtl w:val="0"/>
        </w:rPr>
        <w:t xml:space="preserve">: show the clients insights...</w:t>
      </w:r>
    </w:p>
    <w:p w:rsidR="00000000" w:rsidDel="00000000" w:rsidP="00000000" w:rsidRDefault="00000000" w:rsidRPr="00000000" w14:paraId="00000026">
      <w:pPr>
        <w:numPr>
          <w:ilvl w:val="1"/>
          <w:numId w:val="7"/>
        </w:numPr>
        <w:ind w:left="1440" w:hanging="360"/>
        <w:rPr>
          <w:sz w:val="24"/>
          <w:szCs w:val="24"/>
        </w:rPr>
      </w:pPr>
      <w:r w:rsidDel="00000000" w:rsidR="00000000" w:rsidRPr="00000000">
        <w:rPr>
          <w:sz w:val="24"/>
          <w:szCs w:val="24"/>
          <w:rtl w:val="0"/>
        </w:rPr>
        <w:t xml:space="preserve">A highly encouraged objective being the inclusion of at least 10 different mentally stimulating resources.</w:t>
      </w:r>
    </w:p>
    <w:p w:rsidR="00000000" w:rsidDel="00000000" w:rsidP="00000000" w:rsidRDefault="00000000" w:rsidRPr="00000000" w14:paraId="00000027">
      <w:pPr>
        <w:numPr>
          <w:ilvl w:val="1"/>
          <w:numId w:val="7"/>
        </w:numPr>
        <w:ind w:left="1440" w:hanging="360"/>
        <w:rPr>
          <w:sz w:val="24"/>
          <w:szCs w:val="24"/>
        </w:rPr>
      </w:pPr>
      <w:r w:rsidDel="00000000" w:rsidR="00000000" w:rsidRPr="00000000">
        <w:rPr>
          <w:sz w:val="24"/>
          <w:szCs w:val="24"/>
          <w:rtl w:val="0"/>
        </w:rPr>
        <w:t xml:space="preserve">The wall being removed is not a constraint. Keeping the wall is not a deal breaker</w:t>
      </w:r>
    </w:p>
    <w:p w:rsidR="00000000" w:rsidDel="00000000" w:rsidP="00000000" w:rsidRDefault="00000000" w:rsidRPr="00000000" w14:paraId="00000028">
      <w:pPr>
        <w:numPr>
          <w:ilvl w:val="1"/>
          <w:numId w:val="7"/>
        </w:numPr>
        <w:ind w:left="1440" w:hanging="360"/>
        <w:rPr>
          <w:sz w:val="24"/>
          <w:szCs w:val="24"/>
        </w:rPr>
      </w:pPr>
      <w:r w:rsidDel="00000000" w:rsidR="00000000" w:rsidRPr="00000000">
        <w:rPr>
          <w:sz w:val="24"/>
          <w:szCs w:val="24"/>
          <w:rtl w:val="0"/>
        </w:rPr>
        <w:t xml:space="preserve">Success to client looks like an increase of 50% in utilization</w:t>
      </w:r>
    </w:p>
    <w:p w:rsidR="00000000" w:rsidDel="00000000" w:rsidP="00000000" w:rsidRDefault="00000000" w:rsidRPr="00000000" w14:paraId="00000029">
      <w:pPr>
        <w:numPr>
          <w:ilvl w:val="1"/>
          <w:numId w:val="7"/>
        </w:numPr>
        <w:ind w:left="1440" w:hanging="360"/>
        <w:rPr>
          <w:sz w:val="24"/>
          <w:szCs w:val="24"/>
          <w:u w:val="none"/>
        </w:rPr>
      </w:pPr>
      <w:r w:rsidDel="00000000" w:rsidR="00000000" w:rsidRPr="00000000">
        <w:rPr>
          <w:sz w:val="24"/>
          <w:szCs w:val="24"/>
          <w:rtl w:val="0"/>
        </w:rPr>
        <w:t xml:space="preserve">There were revisions and additions made to our PR’s objectives and constraints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numPr>
          <w:ilvl w:val="0"/>
          <w:numId w:val="9"/>
        </w:numPr>
        <w:ind w:left="720" w:hanging="360"/>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 </w:t>
      </w:r>
    </w:p>
    <w:p w:rsidR="00000000" w:rsidDel="00000000" w:rsidP="00000000" w:rsidRDefault="00000000" w:rsidRPr="00000000" w14:paraId="0000002C">
      <w:pPr>
        <w:numPr>
          <w:ilvl w:val="1"/>
          <w:numId w:val="9"/>
        </w:numPr>
        <w:ind w:left="1440" w:hanging="360"/>
        <w:rPr>
          <w:sz w:val="24"/>
          <w:szCs w:val="24"/>
        </w:rPr>
      </w:pPr>
      <w:r w:rsidDel="00000000" w:rsidR="00000000" w:rsidRPr="00000000">
        <w:rPr>
          <w:sz w:val="24"/>
          <w:szCs w:val="24"/>
          <w:rtl w:val="0"/>
        </w:rPr>
        <w:t xml:space="preserve">These insights gave the team an opportunity to brainstorm potential measures of success and the clients insights regarding constraints increased the idea generation space.</w:t>
      </w:r>
    </w:p>
    <w:p w:rsidR="00000000" w:rsidDel="00000000" w:rsidP="00000000" w:rsidRDefault="00000000" w:rsidRPr="00000000" w14:paraId="0000002D">
      <w:pPr>
        <w:numPr>
          <w:ilvl w:val="1"/>
          <w:numId w:val="9"/>
        </w:numPr>
        <w:ind w:left="1440" w:hanging="360"/>
        <w:rPr>
          <w:sz w:val="24"/>
          <w:szCs w:val="24"/>
          <w:u w:val="none"/>
        </w:rPr>
      </w:pPr>
      <w:r w:rsidDel="00000000" w:rsidR="00000000" w:rsidRPr="00000000">
        <w:rPr>
          <w:sz w:val="24"/>
          <w:szCs w:val="24"/>
          <w:rtl w:val="0"/>
        </w:rPr>
        <w:t xml:space="preserve">Her insights also gave the team an even better understanding  of the project as “the wellness room expansion” in not just a physical expansion, but an expansion of resources and opportunities for the residents at chestnut</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b w:val="1"/>
          <w:sz w:val="24"/>
          <w:szCs w:val="24"/>
          <w:rtl w:val="0"/>
        </w:rPr>
        <w:t xml:space="preserve">Supporting slides and visuals</w:t>
      </w:r>
      <w:r w:rsidDel="00000000" w:rsidR="00000000" w:rsidRPr="00000000">
        <w:rPr>
          <w:sz w:val="24"/>
          <w:szCs w:val="24"/>
          <w:rtl w:val="0"/>
        </w:rPr>
        <w:t xml:space="preserve">: </w:t>
      </w:r>
    </w:p>
    <w:p w:rsidR="00000000" w:rsidDel="00000000" w:rsidP="00000000" w:rsidRDefault="00000000" w:rsidRPr="00000000" w14:paraId="00000030">
      <w:pPr>
        <w:numPr>
          <w:ilvl w:val="1"/>
          <w:numId w:val="2"/>
        </w:numPr>
        <w:ind w:left="1440" w:hanging="360"/>
        <w:rPr>
          <w:sz w:val="24"/>
          <w:szCs w:val="24"/>
        </w:rPr>
      </w:pPr>
      <w:r w:rsidDel="00000000" w:rsidR="00000000" w:rsidRPr="00000000">
        <w:rPr>
          <w:sz w:val="24"/>
          <w:szCs w:val="24"/>
          <w:rtl w:val="0"/>
        </w:rPr>
        <w:t xml:space="preserve">Slide 4: The new, more specific objectives added to the PR </w:t>
      </w:r>
    </w:p>
    <w:p w:rsidR="00000000" w:rsidDel="00000000" w:rsidP="00000000" w:rsidRDefault="00000000" w:rsidRPr="00000000" w14:paraId="00000031">
      <w:pPr>
        <w:numPr>
          <w:ilvl w:val="1"/>
          <w:numId w:val="2"/>
        </w:numPr>
        <w:ind w:left="1440" w:hanging="360"/>
        <w:rPr>
          <w:sz w:val="24"/>
          <w:szCs w:val="24"/>
        </w:rPr>
      </w:pPr>
      <w:r w:rsidDel="00000000" w:rsidR="00000000" w:rsidRPr="00000000">
        <w:rPr>
          <w:sz w:val="24"/>
          <w:szCs w:val="24"/>
          <w:rtl w:val="0"/>
        </w:rPr>
        <w:t xml:space="preserve">Slide 5: Picture of the wall that doesn't need to be removed, and how it expands the potential solutions for the layout</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Sub-Claim C</w:t>
      </w:r>
      <w:r w:rsidDel="00000000" w:rsidR="00000000" w:rsidRPr="00000000">
        <w:rPr>
          <w:sz w:val="24"/>
          <w:szCs w:val="24"/>
          <w:rtl w:val="0"/>
        </w:rPr>
        <w:t xml:space="preserve">: Elaborate and systematic approach to combining wellness room components will yield thorough, complete room designs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numPr>
          <w:ilvl w:val="0"/>
          <w:numId w:val="1"/>
        </w:numPr>
        <w:ind w:left="720" w:hanging="360"/>
        <w:rPr>
          <w:sz w:val="24"/>
          <w:szCs w:val="24"/>
        </w:rPr>
      </w:pPr>
      <w:r w:rsidDel="00000000" w:rsidR="00000000" w:rsidRPr="00000000">
        <w:rPr>
          <w:b w:val="1"/>
          <w:sz w:val="24"/>
          <w:szCs w:val="24"/>
          <w:rtl w:val="0"/>
        </w:rPr>
        <w:t xml:space="preserve">Evidence</w:t>
      </w:r>
      <w:r w:rsidDel="00000000" w:rsidR="00000000" w:rsidRPr="00000000">
        <w:rPr>
          <w:sz w:val="24"/>
          <w:szCs w:val="24"/>
          <w:rtl w:val="0"/>
        </w:rPr>
        <w:t xml:space="preserve">:</w:t>
      </w:r>
    </w:p>
    <w:p w:rsidR="00000000" w:rsidDel="00000000" w:rsidP="00000000" w:rsidRDefault="00000000" w:rsidRPr="00000000" w14:paraId="00000036">
      <w:pPr>
        <w:numPr>
          <w:ilvl w:val="1"/>
          <w:numId w:val="1"/>
        </w:numPr>
        <w:ind w:left="1440" w:hanging="360"/>
        <w:rPr>
          <w:sz w:val="24"/>
          <w:szCs w:val="24"/>
          <w:u w:val="none"/>
        </w:rPr>
      </w:pPr>
      <w:r w:rsidDel="00000000" w:rsidR="00000000" w:rsidRPr="00000000">
        <w:rPr>
          <w:sz w:val="24"/>
          <w:szCs w:val="24"/>
          <w:rtl w:val="0"/>
        </w:rPr>
        <w:t xml:space="preserve">A chart of components created to satisfy client feedback</w:t>
      </w:r>
    </w:p>
    <w:p w:rsidR="00000000" w:rsidDel="00000000" w:rsidP="00000000" w:rsidRDefault="00000000" w:rsidRPr="00000000" w14:paraId="00000037">
      <w:pPr>
        <w:numPr>
          <w:ilvl w:val="1"/>
          <w:numId w:val="1"/>
        </w:numPr>
        <w:ind w:left="1440" w:hanging="360"/>
        <w:rPr>
          <w:sz w:val="24"/>
          <w:szCs w:val="24"/>
        </w:rPr>
      </w:pPr>
      <w:r w:rsidDel="00000000" w:rsidR="00000000" w:rsidRPr="00000000">
        <w:rPr>
          <w:sz w:val="24"/>
          <w:szCs w:val="24"/>
          <w:rtl w:val="0"/>
        </w:rPr>
        <w:t xml:space="preserve">The justification required for creating full solutions to avoid “random” solution</w:t>
      </w:r>
    </w:p>
    <w:p w:rsidR="00000000" w:rsidDel="00000000" w:rsidP="00000000" w:rsidRDefault="00000000" w:rsidRPr="00000000" w14:paraId="00000038">
      <w:pPr>
        <w:numPr>
          <w:ilvl w:val="1"/>
          <w:numId w:val="1"/>
        </w:numPr>
        <w:ind w:left="1440" w:hanging="360"/>
        <w:rPr>
          <w:sz w:val="24"/>
          <w:szCs w:val="24"/>
          <w:u w:val="none"/>
        </w:rPr>
      </w:pPr>
      <w:r w:rsidDel="00000000" w:rsidR="00000000" w:rsidRPr="00000000">
        <w:rPr>
          <w:sz w:val="24"/>
          <w:szCs w:val="24"/>
          <w:rtl w:val="0"/>
        </w:rPr>
        <w:t xml:space="preserve">The variety of solutions available for multi voting</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numPr>
          <w:ilvl w:val="0"/>
          <w:numId w:val="10"/>
        </w:numPr>
        <w:ind w:left="720" w:hanging="360"/>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 </w:t>
      </w:r>
    </w:p>
    <w:p w:rsidR="00000000" w:rsidDel="00000000" w:rsidP="00000000" w:rsidRDefault="00000000" w:rsidRPr="00000000" w14:paraId="0000003B">
      <w:pPr>
        <w:numPr>
          <w:ilvl w:val="1"/>
          <w:numId w:val="10"/>
        </w:numPr>
        <w:ind w:left="1440" w:hanging="360"/>
        <w:rPr>
          <w:sz w:val="24"/>
          <w:szCs w:val="24"/>
        </w:rPr>
      </w:pPr>
      <w:r w:rsidDel="00000000" w:rsidR="00000000" w:rsidRPr="00000000">
        <w:rPr>
          <w:sz w:val="24"/>
          <w:szCs w:val="24"/>
          <w:rtl w:val="0"/>
        </w:rPr>
        <w:t xml:space="preserve">Morph chart ensures every function will be met </w:t>
      </w:r>
    </w:p>
    <w:p w:rsidR="00000000" w:rsidDel="00000000" w:rsidP="00000000" w:rsidRDefault="00000000" w:rsidRPr="00000000" w14:paraId="0000003C">
      <w:pPr>
        <w:numPr>
          <w:ilvl w:val="1"/>
          <w:numId w:val="10"/>
        </w:numPr>
        <w:ind w:left="1440" w:hanging="360"/>
        <w:rPr>
          <w:sz w:val="24"/>
          <w:szCs w:val="24"/>
        </w:rPr>
      </w:pPr>
      <w:r w:rsidDel="00000000" w:rsidR="00000000" w:rsidRPr="00000000">
        <w:rPr>
          <w:sz w:val="24"/>
          <w:szCs w:val="24"/>
          <w:rtl w:val="0"/>
        </w:rPr>
        <w:t xml:space="preserve">Justification section ensures there’s reasoning into each full solution instead of it being just random combinations of idea components. </w:t>
      </w:r>
    </w:p>
    <w:p w:rsidR="00000000" w:rsidDel="00000000" w:rsidP="00000000" w:rsidRDefault="00000000" w:rsidRPr="00000000" w14:paraId="0000003D">
      <w:pPr>
        <w:numPr>
          <w:ilvl w:val="0"/>
          <w:numId w:val="4"/>
        </w:numPr>
        <w:ind w:left="720" w:hanging="360"/>
        <w:rPr>
          <w:sz w:val="24"/>
          <w:szCs w:val="24"/>
        </w:rPr>
      </w:pPr>
      <w:r w:rsidDel="00000000" w:rsidR="00000000" w:rsidRPr="00000000">
        <w:rPr>
          <w:b w:val="1"/>
          <w:sz w:val="24"/>
          <w:szCs w:val="24"/>
          <w:rtl w:val="0"/>
        </w:rPr>
        <w:t xml:space="preserve">Supporting slides and visuals</w:t>
      </w:r>
      <w:r w:rsidDel="00000000" w:rsidR="00000000" w:rsidRPr="00000000">
        <w:rPr>
          <w:sz w:val="24"/>
          <w:szCs w:val="24"/>
          <w:rtl w:val="0"/>
        </w:rPr>
        <w:t xml:space="preserve">: </w:t>
      </w:r>
    </w:p>
    <w:p w:rsidR="00000000" w:rsidDel="00000000" w:rsidP="00000000" w:rsidRDefault="00000000" w:rsidRPr="00000000" w14:paraId="0000003E">
      <w:pPr>
        <w:numPr>
          <w:ilvl w:val="1"/>
          <w:numId w:val="4"/>
        </w:numPr>
        <w:ind w:left="1440" w:hanging="360"/>
        <w:rPr>
          <w:sz w:val="24"/>
          <w:szCs w:val="24"/>
          <w:u w:val="none"/>
        </w:rPr>
      </w:pPr>
      <w:r w:rsidDel="00000000" w:rsidR="00000000" w:rsidRPr="00000000">
        <w:rPr>
          <w:sz w:val="24"/>
          <w:szCs w:val="24"/>
          <w:rtl w:val="0"/>
        </w:rPr>
        <w:t xml:space="preserve">Slide 6: Chart of idea generation sorted by client needs </w:t>
      </w:r>
    </w:p>
    <w:p w:rsidR="00000000" w:rsidDel="00000000" w:rsidP="00000000" w:rsidRDefault="00000000" w:rsidRPr="00000000" w14:paraId="0000003F">
      <w:pPr>
        <w:numPr>
          <w:ilvl w:val="1"/>
          <w:numId w:val="4"/>
        </w:numPr>
        <w:ind w:left="1440" w:hanging="360"/>
        <w:rPr>
          <w:sz w:val="24"/>
          <w:szCs w:val="24"/>
          <w:u w:val="none"/>
        </w:rPr>
      </w:pPr>
      <w:r w:rsidDel="00000000" w:rsidR="00000000" w:rsidRPr="00000000">
        <w:rPr>
          <w:sz w:val="24"/>
          <w:szCs w:val="24"/>
          <w:rtl w:val="0"/>
        </w:rPr>
        <w:t xml:space="preserve">Slide 7: A sample solution; environmentally themed.</w:t>
      </w:r>
    </w:p>
    <w:p w:rsidR="00000000" w:rsidDel="00000000" w:rsidP="00000000" w:rsidRDefault="00000000" w:rsidRPr="00000000" w14:paraId="00000040">
      <w:pPr>
        <w:numPr>
          <w:ilvl w:val="1"/>
          <w:numId w:val="4"/>
        </w:numPr>
        <w:ind w:left="1440" w:hanging="360"/>
        <w:rPr>
          <w:sz w:val="24"/>
          <w:szCs w:val="24"/>
          <w:u w:val="none"/>
        </w:rPr>
      </w:pPr>
      <w:r w:rsidDel="00000000" w:rsidR="00000000" w:rsidRPr="00000000">
        <w:rPr>
          <w:sz w:val="24"/>
          <w:szCs w:val="24"/>
          <w:rtl w:val="0"/>
        </w:rPr>
        <w:t xml:space="preserve">Slide 7: Graph of plethora solutions we made</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Sub-Claim D</w:t>
      </w:r>
      <w:r w:rsidDel="00000000" w:rsidR="00000000" w:rsidRPr="00000000">
        <w:rPr>
          <w:sz w:val="24"/>
          <w:szCs w:val="24"/>
          <w:rtl w:val="0"/>
        </w:rPr>
        <w:t xml:space="preserve">: The team has a solid plan on how to complete the upcoming deliverables and achieve the necessary milestones on time.</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numPr>
          <w:ilvl w:val="0"/>
          <w:numId w:val="6"/>
        </w:numPr>
        <w:ind w:left="720" w:hanging="360"/>
        <w:rPr>
          <w:b w:val="1"/>
          <w:sz w:val="24"/>
          <w:szCs w:val="24"/>
        </w:rPr>
      </w:pPr>
      <w:r w:rsidDel="00000000" w:rsidR="00000000" w:rsidRPr="00000000">
        <w:rPr>
          <w:b w:val="1"/>
          <w:sz w:val="24"/>
          <w:szCs w:val="24"/>
          <w:rtl w:val="0"/>
        </w:rPr>
        <w:t xml:space="preserve">Evidence:</w:t>
      </w:r>
    </w:p>
    <w:p w:rsidR="00000000" w:rsidDel="00000000" w:rsidP="00000000" w:rsidRDefault="00000000" w:rsidRPr="00000000" w14:paraId="00000045">
      <w:pPr>
        <w:numPr>
          <w:ilvl w:val="1"/>
          <w:numId w:val="6"/>
        </w:numPr>
        <w:ind w:left="1440" w:hanging="360"/>
        <w:rPr>
          <w:sz w:val="24"/>
          <w:szCs w:val="24"/>
        </w:rPr>
      </w:pPr>
      <w:r w:rsidDel="00000000" w:rsidR="00000000" w:rsidRPr="00000000">
        <w:rPr>
          <w:sz w:val="24"/>
          <w:szCs w:val="24"/>
          <w:rtl w:val="0"/>
        </w:rPr>
        <w:t xml:space="preserve">Team meeting agenda &amp; MS teams call history</w:t>
      </w:r>
    </w:p>
    <w:p w:rsidR="00000000" w:rsidDel="00000000" w:rsidP="00000000" w:rsidRDefault="00000000" w:rsidRPr="00000000" w14:paraId="00000046">
      <w:pPr>
        <w:numPr>
          <w:ilvl w:val="1"/>
          <w:numId w:val="6"/>
        </w:numPr>
        <w:ind w:left="1440" w:hanging="360"/>
        <w:rPr>
          <w:sz w:val="24"/>
          <w:szCs w:val="24"/>
          <w:u w:val="none"/>
        </w:rPr>
      </w:pPr>
      <w:r w:rsidDel="00000000" w:rsidR="00000000" w:rsidRPr="00000000">
        <w:rPr>
          <w:sz w:val="24"/>
          <w:szCs w:val="24"/>
          <w:rtl w:val="0"/>
        </w:rPr>
        <w:t xml:space="preserve">Gantt chart</w:t>
      </w:r>
    </w:p>
    <w:p w:rsidR="00000000" w:rsidDel="00000000" w:rsidP="00000000" w:rsidRDefault="00000000" w:rsidRPr="00000000" w14:paraId="00000047">
      <w:pPr>
        <w:numPr>
          <w:ilvl w:val="0"/>
          <w:numId w:val="6"/>
        </w:numPr>
        <w:ind w:left="720" w:hanging="360"/>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048">
      <w:pPr>
        <w:numPr>
          <w:ilvl w:val="1"/>
          <w:numId w:val="6"/>
        </w:numPr>
        <w:ind w:left="1440" w:hanging="360"/>
        <w:rPr>
          <w:b w:val="1"/>
          <w:sz w:val="24"/>
          <w:szCs w:val="24"/>
        </w:rPr>
      </w:pPr>
      <w:r w:rsidDel="00000000" w:rsidR="00000000" w:rsidRPr="00000000">
        <w:rPr>
          <w:sz w:val="24"/>
          <w:szCs w:val="24"/>
          <w:rtl w:val="0"/>
        </w:rPr>
        <w:t xml:space="preserve">We have 1 - 3 team meetings each week to work on the project and set future plans.</w:t>
      </w:r>
    </w:p>
    <w:p w:rsidR="00000000" w:rsidDel="00000000" w:rsidP="00000000" w:rsidRDefault="00000000" w:rsidRPr="00000000" w14:paraId="00000049">
      <w:pPr>
        <w:numPr>
          <w:ilvl w:val="1"/>
          <w:numId w:val="6"/>
        </w:numPr>
        <w:ind w:left="1440" w:hanging="360"/>
        <w:rPr>
          <w:b w:val="1"/>
          <w:sz w:val="24"/>
          <w:szCs w:val="24"/>
        </w:rPr>
      </w:pPr>
      <w:r w:rsidDel="00000000" w:rsidR="00000000" w:rsidRPr="00000000">
        <w:rPr>
          <w:sz w:val="24"/>
          <w:szCs w:val="24"/>
          <w:rtl w:val="0"/>
        </w:rPr>
        <w:t xml:space="preserve">We are 1 week ahead of the deadline, if any lag happens, we have time to catch up.</w:t>
      </w:r>
    </w:p>
    <w:p w:rsidR="00000000" w:rsidDel="00000000" w:rsidP="00000000" w:rsidRDefault="00000000" w:rsidRPr="00000000" w14:paraId="0000004A">
      <w:pPr>
        <w:numPr>
          <w:ilvl w:val="0"/>
          <w:numId w:val="6"/>
        </w:numPr>
        <w:ind w:left="720" w:hanging="360"/>
        <w:rPr>
          <w:b w:val="1"/>
          <w:sz w:val="24"/>
          <w:szCs w:val="24"/>
        </w:rPr>
      </w:pPr>
      <w:r w:rsidDel="00000000" w:rsidR="00000000" w:rsidRPr="00000000">
        <w:rPr>
          <w:b w:val="1"/>
          <w:sz w:val="24"/>
          <w:szCs w:val="24"/>
          <w:rtl w:val="0"/>
        </w:rPr>
        <w:t xml:space="preserve">Supporting slides and visuals:</w:t>
      </w:r>
    </w:p>
    <w:p w:rsidR="00000000" w:rsidDel="00000000" w:rsidP="00000000" w:rsidRDefault="00000000" w:rsidRPr="00000000" w14:paraId="0000004B">
      <w:pPr>
        <w:numPr>
          <w:ilvl w:val="1"/>
          <w:numId w:val="6"/>
        </w:numPr>
        <w:ind w:left="1440" w:hanging="360"/>
        <w:rPr>
          <w:b w:val="1"/>
          <w:sz w:val="24"/>
          <w:szCs w:val="24"/>
        </w:rPr>
      </w:pPr>
      <w:r w:rsidDel="00000000" w:rsidR="00000000" w:rsidRPr="00000000">
        <w:rPr>
          <w:sz w:val="24"/>
          <w:szCs w:val="24"/>
          <w:rtl w:val="0"/>
        </w:rPr>
        <w:t xml:space="preserve">Slide 8: A flow chart is to be made for the current timelines.</w:t>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8"/>
          <w:szCs w:val="28"/>
          <w:u w:val="single"/>
          <w:rtl w:val="0"/>
        </w:rPr>
        <w:t xml:space="preserve">Conclusion</w:t>
      </w: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“Therefore statement”</w:t>
      </w:r>
      <w:r w:rsidDel="00000000" w:rsidR="00000000" w:rsidRPr="00000000">
        <w:rPr>
          <w:sz w:val="24"/>
          <w:szCs w:val="24"/>
          <w:rtl w:val="0"/>
        </w:rPr>
        <w:t xml:space="preserve"> (Synthesis of Claims and Support):</w:t>
      </w:r>
    </w:p>
    <w:p w:rsidR="00000000" w:rsidDel="00000000" w:rsidP="00000000" w:rsidRDefault="00000000" w:rsidRPr="00000000" w14:paraId="0000004F">
      <w:pPr>
        <w:widowControl w:val="0"/>
        <w:numPr>
          <w:ilvl w:val="0"/>
          <w:numId w:val="3"/>
        </w:numPr>
        <w:spacing w:line="240" w:lineRule="auto"/>
        <w:ind w:left="720" w:hanging="360"/>
        <w:rPr>
          <w:color w:val="212121"/>
          <w:sz w:val="24"/>
          <w:szCs w:val="24"/>
        </w:rPr>
      </w:pPr>
      <w:r w:rsidDel="00000000" w:rsidR="00000000" w:rsidRPr="00000000">
        <w:rPr>
          <w:color w:val="212121"/>
          <w:sz w:val="24"/>
          <w:szCs w:val="24"/>
          <w:rtl w:val="0"/>
        </w:rPr>
        <w:t xml:space="preserve">Demonstrated thorough understanding of the problem by our team.</w:t>
      </w:r>
    </w:p>
    <w:p w:rsidR="00000000" w:rsidDel="00000000" w:rsidP="00000000" w:rsidRDefault="00000000" w:rsidRPr="00000000" w14:paraId="00000050">
      <w:pPr>
        <w:widowControl w:val="0"/>
        <w:spacing w:line="240" w:lineRule="auto"/>
        <w:rPr>
          <w:color w:val="212121"/>
          <w:sz w:val="24"/>
          <w:szCs w:val="24"/>
        </w:rPr>
      </w:pPr>
      <w:r w:rsidDel="00000000" w:rsidR="00000000" w:rsidRPr="00000000">
        <w:rPr>
          <w:rtl w:val="0"/>
        </w:rPr>
      </w:r>
    </w:p>
    <w:p w:rsidR="00000000" w:rsidDel="00000000" w:rsidP="00000000" w:rsidRDefault="00000000" w:rsidRPr="00000000" w14:paraId="00000051">
      <w:pPr>
        <w:widowControl w:val="0"/>
        <w:numPr>
          <w:ilvl w:val="0"/>
          <w:numId w:val="3"/>
        </w:numPr>
        <w:spacing w:line="240" w:lineRule="auto"/>
        <w:ind w:left="720" w:hanging="360"/>
        <w:rPr>
          <w:color w:val="212121"/>
          <w:sz w:val="24"/>
          <w:szCs w:val="24"/>
        </w:rPr>
      </w:pPr>
      <w:r w:rsidDel="00000000" w:rsidR="00000000" w:rsidRPr="00000000">
        <w:rPr>
          <w:color w:val="212121"/>
          <w:sz w:val="24"/>
          <w:szCs w:val="24"/>
          <w:rtl w:val="0"/>
        </w:rPr>
        <w:t xml:space="preserve">Identified and confirmed the needs of our client through communication.</w:t>
      </w:r>
    </w:p>
    <w:p w:rsidR="00000000" w:rsidDel="00000000" w:rsidP="00000000" w:rsidRDefault="00000000" w:rsidRPr="00000000" w14:paraId="00000052">
      <w:pPr>
        <w:widowControl w:val="0"/>
        <w:spacing w:line="240" w:lineRule="auto"/>
        <w:rPr>
          <w:color w:val="212121"/>
          <w:sz w:val="24"/>
          <w:szCs w:val="24"/>
        </w:rPr>
      </w:pPr>
      <w:r w:rsidDel="00000000" w:rsidR="00000000" w:rsidRPr="00000000">
        <w:rPr>
          <w:rtl w:val="0"/>
        </w:rPr>
      </w:r>
    </w:p>
    <w:p w:rsidR="00000000" w:rsidDel="00000000" w:rsidP="00000000" w:rsidRDefault="00000000" w:rsidRPr="00000000" w14:paraId="00000053">
      <w:pPr>
        <w:widowControl w:val="0"/>
        <w:numPr>
          <w:ilvl w:val="0"/>
          <w:numId w:val="3"/>
        </w:numPr>
        <w:spacing w:line="240" w:lineRule="auto"/>
        <w:ind w:left="720" w:hanging="360"/>
        <w:rPr>
          <w:color w:val="212121"/>
          <w:sz w:val="24"/>
          <w:szCs w:val="24"/>
        </w:rPr>
      </w:pPr>
      <w:r w:rsidDel="00000000" w:rsidR="00000000" w:rsidRPr="00000000">
        <w:rPr>
          <w:color w:val="212121"/>
          <w:sz w:val="24"/>
          <w:szCs w:val="24"/>
          <w:rtl w:val="0"/>
        </w:rPr>
        <w:t xml:space="preserve">Explored various design possibilities to find solutions that satisfy the client's requirements and project criteria.</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Key recommendation(s)</w:t>
      </w:r>
      <w:r w:rsidDel="00000000" w:rsidR="00000000" w:rsidRPr="00000000">
        <w:rPr>
          <w:sz w:val="24"/>
          <w:szCs w:val="24"/>
          <w:rtl w:val="0"/>
        </w:rPr>
        <w:t xml:space="preserve">:</w:t>
      </w:r>
    </w:p>
    <w:p w:rsidR="00000000" w:rsidDel="00000000" w:rsidP="00000000" w:rsidRDefault="00000000" w:rsidRPr="00000000" w14:paraId="00000056">
      <w:pPr>
        <w:rPr>
          <w:sz w:val="24"/>
          <w:szCs w:val="24"/>
        </w:rPr>
      </w:pPr>
      <w:r w:rsidDel="00000000" w:rsidR="00000000" w:rsidRPr="00000000">
        <w:rPr>
          <w:sz w:val="24"/>
          <w:szCs w:val="24"/>
          <w:rtl w:val="0"/>
        </w:rPr>
        <w:t xml:space="preserve">The upcoming steps involve finalizing our idea selection and identifying our ultimate design concept. Additionally, we'll develop a design prototype, conduct thorough testing, and assess its performance to convincingly demonstrate to our client the efficacy of this solution.</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Take-away statement</w:t>
      </w:r>
      <w:r w:rsidDel="00000000" w:rsidR="00000000" w:rsidRPr="00000000">
        <w:rPr>
          <w:sz w:val="24"/>
          <w:szCs w:val="24"/>
          <w:rtl w:val="0"/>
        </w:rPr>
        <w:t xml:space="preser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We have illustrated that the process and strategy we are currently pursuing are not only productive but also guiding us towards an effective solution that precisely meets our client's needs.</w:t>
      </w: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spacing w:after="200" w:before="0" w:lineRule="auto"/>
        <w:rPr>
          <w:rFonts w:ascii="Times New Roman" w:cs="Times New Roman" w:eastAsia="Times New Roman" w:hAnsi="Times New Roman"/>
          <w:sz w:val="24"/>
          <w:szCs w:val="24"/>
        </w:rPr>
      </w:pPr>
      <w:bookmarkStart w:colFirst="0" w:colLast="0" w:name="_23t2p09rukps" w:id="0"/>
      <w:bookmarkEnd w:id="0"/>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tbl>
      <w:tblPr>
        <w:tblStyle w:val="Table1"/>
        <w:tblW w:w="940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20"/>
        <w:gridCol w:w="8685"/>
        <w:tblGridChange w:id="0">
          <w:tblGrid>
            <w:gridCol w:w="720"/>
            <w:gridCol w:w="868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on Student Health and Well-Being - University of Toronto," University of Toronto Provost. Accessed: February 16, 2024. [Online]. Available: </w:t>
            </w:r>
            <w:hyperlink r:id="rId6">
              <w:r w:rsidDel="00000000" w:rsidR="00000000" w:rsidRPr="00000000">
                <w:rPr>
                  <w:rFonts w:ascii="Times New Roman" w:cs="Times New Roman" w:eastAsia="Times New Roman" w:hAnsi="Times New Roman"/>
                  <w:color w:val="1155cc"/>
                  <w:sz w:val="24"/>
                  <w:szCs w:val="24"/>
                  <w:u w:val="single"/>
                  <w:rtl w:val="0"/>
                </w:rPr>
                <w:t xml:space="preserve">https://www.provost.utoronto.ca/wp-content/uploads/sites/155/2018/03/Report-on-Student-Health-Well-Being.pdf</w:t>
              </w:r>
            </w:hyperlink>
            <w:r w:rsidDel="00000000" w:rsidR="00000000" w:rsidRPr="00000000">
              <w:rPr>
                <w:rtl w:val="0"/>
              </w:rPr>
            </w:r>
          </w:p>
        </w:tc>
      </w:tr>
    </w:tbl>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rovost.utoronto.ca/wp-content/uploads/sites/155/2018/03/Report-on-Student-Health-Well-Be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