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2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2085"/>
        <w:gridCol w:w="6765"/>
        <w:gridCol w:w="2400"/>
        <w:tblGridChange w:id="0">
          <w:tblGrid>
            <w:gridCol w:w="960"/>
            <w:gridCol w:w="2085"/>
            <w:gridCol w:w="6765"/>
            <w:gridCol w:w="2400"/>
          </w:tblGrid>
        </w:tblGridChange>
      </w:tblGrid>
      <w:tr>
        <w:trPr>
          <w:cantSplit w:val="0"/>
          <w:tblHeader w:val="1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Combination Code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Justification / Associated Theme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Solution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N2, N3, P3, D4, C5, K6, D7, K7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Users feel more immersed in a natural environment rather than a technological one 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purpose is to provide an ‘escape’ from technology and humanity into nature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Hollow tree trunk entrance shape with a wooden panel as a door covering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Filtering light from the window modeled after a forest canopy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Incorporate speakers that provide natural soundscapes such as flowing water, rustling leaves, and birdsongs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Provide print outs like the “worry jar” activity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Have different cabinets storing non-digital wellness resources (i.e. books) that can be accessed by anyone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Provide a projector that plays live streams of animals in nature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Provide a hammock to lie in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Provide pods or personal spaces in the room similar to cocoons that can be used for meditation, napping, and relaxation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B2, G2, D3, E3, E4, E5, G5, E6, G7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Users are encouraged to socialize and interact with other individuals and professionals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purpose is to allow users to communicate their issues or relieve stress through social events and activities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Separate Room: Install a door (typical with doorknob) between the study space and wellness room that can only be accessed through a Wellness Coordinator’s Key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part of the room soundproof and for event space is separated from the communal space by a wall that can slide to increase the capacity of the event space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Numerous lamps and small lights around room, instead of one big ceiling light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Jukebox that plays selected relaxing noise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Have a phone available at all times that can reach all 4 tiers of Wellness Coordinators through text messages and voice calls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Install a bulletin board that allows students to leave positive notes for others after their visit.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Provide a method of communication between room users and Chestnut staff, like a feedback form, to recommend other wellness activities and any other feedback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Provide trivia games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Provide Yoga Mat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H2, G3, K3, B4, B5, B6, B7, C7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Users are offered a safe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haven 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 privacy and relaxation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purpose is to allow users to self-reflect, meditate, or engage in private activities, isolated from the outside world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room has a lot of space for people to move furniture around (like beds and beanbag chairs) to sleep and lounge in, except for a coloured path on the floor that people cannot lounge in to allow a walkable passage between the entrances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Provide noise-canceling headphones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Provide curtains which blocks 99% sun lights, offering people to sleep or meditation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Have a corner with iPads/Tablets installed (fixed), where the only features accessible are wellness resources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Have audiobooks installed on Kindles, which can be listened to through provided headphones or speakers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Embed a small corner of space with monitors installed that provide wellness resources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Provide a heated or weighted blanket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Provide an isolated corner to relax in, so one person can be surrounded by wall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green"/>
                <w:rtl w:val="0"/>
              </w:rPr>
              <w:t xml:space="preserve">N2, E3, N3, C4, B5, C5, G6, H6, I7, L7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green"/>
                <w:rtl w:val="0"/>
              </w:rPr>
              <w:t xml:space="preserve">Users are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green"/>
                <w:rtl w:val="0"/>
              </w:rPr>
              <w:t xml:space="preserve">ble to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green"/>
                <w:rtl w:val="0"/>
              </w:rPr>
              <w:t xml:space="preserve">ngage in activities that they likely did when they were younger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green"/>
                <w:rtl w:val="0"/>
              </w:rPr>
              <w:t xml:space="preserve">The purpose is to give users a nostalgic feel upon entering the room, as the room serves as a passage or escape to the past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green"/>
                <w:rtl w:val="0"/>
              </w:rPr>
              <w:t xml:space="preserve">Hollow tree trunk entrance shape with a wooden panel as a door covering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green"/>
                <w:rtl w:val="0"/>
              </w:rPr>
              <w:t xml:space="preserve">Jukebox that plays selected relaxing noise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green"/>
                <w:rtl w:val="0"/>
              </w:rPr>
              <w:t xml:space="preserve">Filtering light from the window modeled after a forest canopy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green"/>
                <w:rtl w:val="0"/>
              </w:rPr>
              <w:t xml:space="preserve">Shelf of books (fiction)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green"/>
                <w:rtl w:val="0"/>
              </w:rPr>
              <w:t xml:space="preserve">Have audiobooks installed on Kindles, which can be listened to through provided headphones or speakers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green"/>
                <w:rtl w:val="0"/>
              </w:rPr>
              <w:t xml:space="preserve">Have different cabinets storing non-digital wellness resources (i.e. books) that can be accessed by anyone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green"/>
                <w:rtl w:val="0"/>
              </w:rPr>
              <w:t xml:space="preserve">Provide a kinetic sand bucket, or play-doh, or some other modeling clay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green"/>
                <w:rtl w:val="0"/>
              </w:rPr>
              <w:t xml:space="preserve">Provide stress ball accessories that people can take with them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green"/>
                <w:rtl w:val="0"/>
              </w:rPr>
              <w:t xml:space="preserve">Ball swimming pool like in the trampoline arcades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green"/>
                <w:rtl w:val="0"/>
              </w:rPr>
              <w:t xml:space="preserve">Have mattresses (like high school gyms) installed on walls that can be taken down anytime for students to have an extra place to rest 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F2, H2, B3, G3, C4, C5, I5, B7, K7,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Most of the space is dedicated to an open reading lounge to encourage a space to read mental health resources. A 1-on-1 office room is alternatively provided.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Existing wellness room and most of the study room’s walls are removed so that it is an open lounge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Majority of the floor is painted a colour except for one path leading to the only room in the space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Painted space is full of beanbags, cushions and normal, heated and weighted blankets that can be moved around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There are also bookshelves and coffee tables with wellness and fictional books, and magazines on the coffee tables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Path leads to a 3-person max capacity soundproof office room with a table and 2 chairs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Office room has empty shelves for staff to put what they want on it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G2, D3, O3, B4, C4, C5, E6, G6,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Primarily ensure that the room is flexible to be used as an event space in addition to office and drop-in, providing many activities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Made into 1 entire soundproof room with two sliding walls that separate the room in 3 parts. Either or neither wall can be pulled close to section the room into two rooms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Drop-in third: contains kinetic sand, metal puzzles, paper shredders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Middle section: contains bookshelves, pamphlets and iPad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Office third: contains table and chairs with indoor fountain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Many lights in all three sections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D3, E3, F3, K3, P3, C5, C6, G6, B7, C7, K7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Room is split into four cubicles to allow more individual control of what the room is used for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Entire space is split into four soundproof rooms, two of them facing outside windows, and are provided individual black curtains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Each room has coloured lighting they can individually change, aroma oil smell, speaker system, and projector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Each is AI door locked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Rooms have trivia games, kinetic sand, metal puzzles, and mental health books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Two rooms have beanbag chairs, cushion and heated blankets and the other two have an office chair and desk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green"/>
                <w:rtl w:val="0"/>
              </w:rPr>
              <w:t xml:space="preserve">N2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green"/>
                <w:rtl w:val="0"/>
              </w:rPr>
              <w:t xml:space="preserve">N3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green"/>
                <w:rtl w:val="0"/>
              </w:rPr>
              <w:t xml:space="preserve">C4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green"/>
                <w:rtl w:val="0"/>
              </w:rPr>
              <w:t xml:space="preserve">E5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green"/>
                <w:rtl w:val="0"/>
              </w:rPr>
              <w:t xml:space="preserve">I6 J6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green"/>
                <w:rtl w:val="0"/>
              </w:rPr>
              <w:t xml:space="preserve">C7 D7 F7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highlight w:val="green"/>
              </w:rPr>
            </w:pPr>
            <w:commentRangeStart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green"/>
                <w:rtl w:val="0"/>
              </w:rPr>
              <w:t xml:space="preserve">Biomimic…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green"/>
                <w:rtl w:val="0"/>
              </w:rPr>
              <w:t xml:space="preserve">Hollow tree trunk entrance shape with a wooden panel as a door covering</w:t>
            </w:r>
            <w:commentRangeStart w:id="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highlight w:val="green"/>
              </w:rPr>
            </w:pP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green"/>
                <w:rtl w:val="0"/>
              </w:rPr>
              <w:t xml:space="preserve">Filtering light from the window modeled after a forest canopy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green"/>
                <w:rtl w:val="0"/>
              </w:rPr>
              <w:t xml:space="preserve">Shelf of books (fiction)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green"/>
                <w:rtl w:val="0"/>
              </w:rPr>
              <w:t xml:space="preserve">Install a bulletin board that allows students to leave positive notes for others after their visit.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highlight w:val="green"/>
              </w:rPr>
            </w:pPr>
            <w:commentRangeStart w:id="2"/>
            <w:r w:rsidDel="00000000" w:rsidR="00000000" w:rsidRPr="00000000">
              <w:rPr>
                <w:rFonts w:ascii="Times New Roman" w:cs="Times New Roman" w:eastAsia="Times New Roman" w:hAnsi="Times New Roman"/>
                <w:highlight w:val="green"/>
                <w:rtl w:val="0"/>
              </w:rPr>
              <w:t xml:space="preserve">Provide visual and sensory information such as smell and the touch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green"/>
                <w:rtl w:val="0"/>
              </w:rPr>
              <w:t xml:space="preserve">Provide a researched guide with instructions to breathing exercises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highlight w:val="green"/>
              </w:rPr>
            </w:pPr>
            <w:commentRangeStart w:id="3"/>
            <w:r w:rsidDel="00000000" w:rsidR="00000000" w:rsidRPr="00000000">
              <w:rPr>
                <w:rFonts w:ascii="Times New Roman" w:cs="Times New Roman" w:eastAsia="Times New Roman" w:hAnsi="Times New Roman"/>
                <w:highlight w:val="green"/>
                <w:rtl w:val="0"/>
              </w:rPr>
              <w:t xml:space="preserve">Provide an isolated corner to relax in, so one person can be surrounded by wall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green"/>
                <w:rtl w:val="0"/>
              </w:rPr>
              <w:t xml:space="preserve">Provide a hammock to lie in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highlight w:val="green"/>
              </w:rPr>
            </w:pPr>
            <w:commentRangeStart w:id="4"/>
            <w:r w:rsidDel="00000000" w:rsidR="00000000" w:rsidRPr="00000000">
              <w:rPr>
                <w:rFonts w:ascii="Times New Roman" w:cs="Times New Roman" w:eastAsia="Times New Roman" w:hAnsi="Times New Roman"/>
                <w:highlight w:val="green"/>
                <w:rtl w:val="0"/>
              </w:rPr>
              <w:t xml:space="preserve">Add soundproofing ideas</w:t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G2, G3, G4, H5, M6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This design focuses on the management of noise and sound . It emphasizes soundproofing and creates wellness through relaxation music . 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design could also be used only by voice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part of the room soundproof and for event space is separated from the communal space by a wall that can slide to increase the capacity of the event space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Provide noise-canceling headphones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Vocal assistant that can add events that are dictated by the wellness coordinator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Provide a recorder for people to record their sound/words, provide voice-mutation function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Provide instruments such as keyboards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green"/>
                <w:rtl w:val="0"/>
              </w:rPr>
              <w:t xml:space="preserve">J2, B3, C4, B5, C6, K7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green"/>
                <w:rtl w:val="0"/>
              </w:rPr>
              <w:t xml:space="preserve">Isolated library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green"/>
                <w:rtl w:val="0"/>
              </w:rPr>
              <w:t xml:space="preserve">Two Separate Wellness Rooms: keep the current opaque wall, and people cannot traverse the wall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green"/>
                <w:rtl w:val="0"/>
              </w:rPr>
              <w:t xml:space="preserve">Provide adjustable human centric lighting that can only be controlled by Wellness Coordinators. Lighting can be adjusted based on “season”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green"/>
                <w:rtl w:val="0"/>
              </w:rPr>
              <w:t xml:space="preserve">Shelf of fictional books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3"/>
                <w:szCs w:val="23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green"/>
                <w:rtl w:val="0"/>
              </w:rPr>
              <w:t xml:space="preserve">Have audiobooks installed on Kindles, which can be listened to through provided headphones or speakers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3"/>
                <w:szCs w:val="23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green"/>
                <w:rtl w:val="0"/>
              </w:rPr>
              <w:t xml:space="preserve">Induce wellness through aroma oils (while bearing in mind allergies) like olive, jojoba, and coconut oil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3"/>
                <w:szCs w:val="23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green"/>
                <w:rtl w:val="0"/>
              </w:rPr>
              <w:t xml:space="preserve">Provide pods or personal spaces in the room similar to cocoons that can be used for meditation, napping, and relaxation</w:t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g">
            <w:drawing>
              <wp:inline distB="114300" distT="114300" distL="114300" distR="114300">
                <wp:extent cx="4772025" cy="561022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19075" y="0"/>
                          <a:ext cx="4772025" cy="5610225"/>
                          <a:chOff x="1519075" y="0"/>
                          <a:chExt cx="4756900" cy="5617700"/>
                        </a:xfrm>
                      </wpg:grpSpPr>
                      <wps:wsp>
                        <wps:cNvCnPr/>
                        <wps:spPr>
                          <a:xfrm>
                            <a:off x="6081772" y="3887292"/>
                            <a:ext cx="0" cy="79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76200">
                            <a:solidFill>
                              <a:srgbClr val="93C47D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081772" y="1705992"/>
                            <a:ext cx="300" cy="201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76200">
                            <a:solidFill>
                              <a:srgbClr val="F6B26B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542175" y="285625"/>
                            <a:ext cx="1178100" cy="591600"/>
                          </a:xfrm>
                          <a:prstGeom prst="rect">
                            <a:avLst/>
                          </a:prstGeom>
                          <a:solidFill>
                            <a:srgbClr val="EA9999"/>
                          </a:solidFill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56 full potential solutions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081919" y="506014"/>
                            <a:ext cx="0" cy="124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76200">
                            <a:solidFill>
                              <a:srgbClr val="EA999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5996878" y="465579"/>
                            <a:ext cx="169800" cy="169800"/>
                          </a:xfrm>
                          <a:prstGeom prst="ellipse">
                            <a:avLst/>
                          </a:prstGeom>
                          <a:solidFill>
                            <a:srgbClr val="EA9999"/>
                          </a:solidFill>
                          <a:ln cap="flat" cmpd="sng" w="9525">
                            <a:solidFill>
                              <a:srgbClr val="EA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5996868" y="1654191"/>
                            <a:ext cx="169800" cy="169800"/>
                          </a:xfrm>
                          <a:prstGeom prst="ellipse">
                            <a:avLst/>
                          </a:prstGeom>
                          <a:solidFill>
                            <a:srgbClr val="F6B26B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2542176" y="1632825"/>
                            <a:ext cx="1178100" cy="591600"/>
                          </a:xfrm>
                          <a:prstGeom prst="rect">
                            <a:avLst/>
                          </a:prstGeom>
                          <a:solidFill>
                            <a:srgbClr val="F6B26B"/>
                          </a:solidFill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26 full potential solutions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5996872" y="3717492"/>
                            <a:ext cx="169800" cy="169800"/>
                          </a:xfrm>
                          <a:prstGeom prst="ellipse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93C47D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2542175" y="5094300"/>
                            <a:ext cx="1178100" cy="509100"/>
                          </a:xfrm>
                          <a:prstGeom prst="rect">
                            <a:avLst/>
                          </a:prstGeom>
                          <a:solidFill>
                            <a:srgbClr val="A4C2F4"/>
                          </a:solidFill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Top 1 solution accepted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31226" y="877125"/>
                            <a:ext cx="0" cy="75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triangl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31225" y="2224325"/>
                            <a:ext cx="0" cy="75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triangl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1519100" y="1018175"/>
                            <a:ext cx="1553400" cy="35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cc0000"/>
                                  <w:sz w:val="28"/>
                                  <w:vertAlign w:val="baseline"/>
                                </w:rPr>
                                <w:t xml:space="preserve">~20% = 10 votes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1608500" y="2365350"/>
                            <a:ext cx="1374600" cy="35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e69138"/>
                                  <w:sz w:val="28"/>
                                  <w:vertAlign w:val="baseline"/>
                                </w:rPr>
                                <w:t xml:space="preserve">~25% = 5 votes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1519089" y="3613112"/>
                            <a:ext cx="1553400" cy="37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6aa84f"/>
                                  <w:sz w:val="28"/>
                                  <w:vertAlign w:val="baseline"/>
                                </w:rPr>
                                <w:t xml:space="preserve">~20% = 1 vote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2542175" y="2980025"/>
                            <a:ext cx="1178100" cy="564600"/>
                          </a:xfrm>
                          <a:prstGeom prst="rect">
                            <a:avLst/>
                          </a:prstGeom>
                          <a:solidFill>
                            <a:srgbClr val="B6D7A8"/>
                          </a:solidFill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14 full potential solutions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65977" y="3262363"/>
                            <a:ext cx="223200" cy="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triangl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3989177" y="2971663"/>
                            <a:ext cx="1178100" cy="591600"/>
                          </a:xfrm>
                          <a:prstGeom prst="rect">
                            <a:avLst/>
                          </a:prstGeom>
                          <a:solidFill>
                            <a:srgbClr val="A4C2F4"/>
                          </a:solidFill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Top 9 solutions accepted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31225" y="3544625"/>
                            <a:ext cx="0" cy="564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triangl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2542175" y="4134888"/>
                            <a:ext cx="1178100" cy="591600"/>
                          </a:xfrm>
                          <a:prstGeom prst="rect">
                            <a:avLst/>
                          </a:prstGeom>
                          <a:solidFill>
                            <a:srgbClr val="B6D7A8"/>
                          </a:solidFill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5 full potential solutions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31225" y="4726500"/>
                            <a:ext cx="0" cy="36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triangl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5565450" y="351900"/>
                            <a:ext cx="383100" cy="130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cc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cc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cc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cc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cc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cc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cc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cc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cc0000"/>
                                  <w:sz w:val="28"/>
                                  <w:vertAlign w:val="baseline"/>
                                </w:rPr>
                                <w:t xml:space="preserve">8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4451375" y="0"/>
                            <a:ext cx="1824600" cy="35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# Votes || # Solutions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231725" y="384375"/>
                            <a:ext cx="0" cy="4411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4790113" y="351900"/>
                            <a:ext cx="336300" cy="130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cc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cc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cc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cc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cc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cc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cc0000"/>
                                  <w:sz w:val="28"/>
                                  <w:vertAlign w:val="baseline"/>
                                </w:rPr>
                                <w:t xml:space="preserve">2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cc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cc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4790100" y="1554725"/>
                            <a:ext cx="336300" cy="99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ff99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ff99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ff99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ff99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ff9900"/>
                                  <w:sz w:val="28"/>
                                  <w:vertAlign w:val="baseline"/>
                                </w:rPr>
                                <w:t xml:space="preserve">2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ff99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ff99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5565475" y="1554725"/>
                            <a:ext cx="336300" cy="99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ff99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ff99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ff99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ff99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ff9900"/>
                                  <w:sz w:val="28"/>
                                  <w:vertAlign w:val="baseline"/>
                                </w:rPr>
                                <w:t xml:space="preserve">2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ff99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ff99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4790125" y="4134900"/>
                            <a:ext cx="336300" cy="99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6aa84f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6aa84f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6aa84f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5491750" y="4134900"/>
                            <a:ext cx="336300" cy="99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6aa84f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6aa84f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6aa84f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4740475" y="1632825"/>
                            <a:ext cx="1161300" cy="673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38100">
                            <a:solidFill>
                              <a:srgbClr val="6D9EEB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4740475" y="4228600"/>
                            <a:ext cx="1161300" cy="235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38100">
                            <a:solidFill>
                              <a:srgbClr val="6D9EEB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814450" y="4570350"/>
                            <a:ext cx="849600" cy="49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6D9EEB"/>
                            </a:solidFill>
                            <a:prstDash val="solid"/>
                            <a:round/>
                            <a:headEnd len="med" w="med" type="triangl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213725" y="2061725"/>
                            <a:ext cx="466200" cy="807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6D9EEB"/>
                            </a:solidFill>
                            <a:prstDash val="solid"/>
                            <a:round/>
                            <a:headEnd len="med" w="med" type="triangl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772025" cy="5610225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72025" cy="56102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highlight w:val="white"/>
        </w:rPr>
        <w:drawing>
          <wp:inline distB="114300" distT="114300" distL="114300" distR="114300">
            <wp:extent cx="5943600" cy="2768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Ethan Lam" w:id="4" w:date="2024-03-14T17:16:44Z"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elaborate</w:t>
      </w:r>
    </w:p>
  </w:comment>
  <w:comment w:author="Ethan Lam" w:id="2" w:date="2024-03-14T17:11:01Z"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relate these to nature to contribute to the theme</w:t>
      </w:r>
    </w:p>
  </w:comment>
  <w:comment w:author="Ethan Lam" w:id="3" w:date="2024-03-14T17:13:18Z"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to relaxation pod of some sort</w:t>
      </w:r>
    </w:p>
  </w:comment>
  <w:comment w:author="Ethan Lam" w:id="0" w:date="2024-03-14T17:09:35Z"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incomplete</w:t>
      </w:r>
    </w:p>
  </w:comment>
  <w:comment w:author="Ethan Lam" w:id="1" w:date="2024-03-14T17:18:54Z"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taking down the wall for this 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