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MAP benchmarking: ≥97.7% ID match to BIN</w:t>
      </w:r>
    </w:p>
    <w:p>
      <w:pPr>
        <w:pStyle w:val="Normal"/>
      </w:pPr>
      <w:r>
        <w:t xml:space="preserve">MAP (ONT and Illumina) only. Reads filtered to ≥97.7% ID match to BIN prior to all analyses.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1424"/>
        <w:gridCol w:w="1342"/>
        <w:gridCol w:w="1064"/>
        <w:gridCol w:w="944"/>
        <w:gridCol w:w="1236"/>
        <w:gridCol w:w="964"/>
        <w:gridCol w:w="1360"/>
        <w:gridCol w:w="2196"/>
        <w:gridCol w:w="1356"/>
        <w:gridCol w:w="1368"/>
      </w:tblGrid>
      <w:tr>
        <w:trPr>
          <w:trHeight w:val="78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Software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Reads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Min.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Reps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# Reads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in OTUs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CCC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(α)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Mantel </w:t>
            </w: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Mantel Distance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(β; ± 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 Target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(γ)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F1-score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(γ)</w:t>
            </w:r>
          </w:p>
        </w:tc>
      </w:tr>
      <w:tr>
        <w:trPr>
          <w:trHeight w:val="649" w:hRule="auto"/>
        </w:trPr>
        <w:tc>
          <w:tcPr>
            <w:vMerge w:val="restart"/>
            <w:tcBorders>
              <w:bottom w:val="single" w:sz="14" w:space="0" w:color="2C3E50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Unfiltered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104M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0.844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0.219 ± 0.232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0.821</w:t>
            </w:r>
          </w:p>
        </w:tc>
        <w:tc>
          <w:tcPr>
            <w:tcBorders>
              <w:bottom w:val="single" w:sz="4" w:space="0" w:color="DDDDDD"/>
              <w:top w:val="single" w:sz="12" w:space="0" w:color="666666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<w:tc>
          <w:tcPr>
            <w:vMerge/>
            <w:tcBorders>
              <w:bottom w:val="single" w:sz="14" w:space="0" w:color="2C3E50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63.8M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0.672 ± 0.197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0.640</w:t>
            </w:r>
          </w:p>
        </w:tc>
      </w:tr>
      <w:tr>
        <w:trPr>
          <w:trHeight w:val="649" w:hRule="auto"/>
        </w:trPr>
        <w:tc>
          <w:tcPr>
            <w:vMerge w:val="restart"/>
            <w:tcBorders>
              <w:bottom w:val="single" w:sz="14" w:space="0" w:color="2C3E50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Best filtering parameters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0.782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0.186 ± 0.236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</w:tr>
      <w:tr>
        <w:trPr>
          <w:trHeight w:val="621" w:hRule="auto"/>
        </w:trPr>
        <w:tc>
          <w:tcPr>
            <w:vMerge/>
            <w:tcBorders>
              <w:bottom w:val="single" w:sz="14" w:space="0" w:color="2C3E50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63.8M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0.818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0.651 ± 0.181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0.714</w:t>
            </w:r>
          </w:p>
        </w:tc>
        <w:tc>
          <w:tcPr>
            <w:tcBorders>
              <w:bottom w:val="single" w:sz="14" w:space="0" w:color="2C3E50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0.700</w:t>
            </w:r>
          </w:p>
        </w:tc>
      </w:tr>
      <w:tr>
        <w:trPr>
          <w:trHeight w:val="818" w:hRule="auto"/>
        </w:trPr>
        <w:tc>
          <w:tcPr>
            <w:vMerge w:val="restart"/>
            <w:tcBorders>
              <w:bottom w:val="single" w:sz="12" w:space="0" w:color="666666"/>
              <w:top w:val="single" w:sz="14" w:space="0" w:color="2C3E50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Smart filter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(≥ 0.001% reads in sample)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1F4E79"/>
              </w:rPr>
              <w:t xml:space="preserve">Nanopore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≥26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103.9M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0.555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0.403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0.182 ± 0.185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0.665</w:t>
            </w:r>
          </w:p>
        </w:tc>
        <w:tc>
          <w:tcPr>
            <w:tcBorders>
              <w:bottom w:val="single" w:sz="4" w:space="0" w:color="DDDDDD"/>
              <w:top w:val="single" w:sz="14" w:space="0" w:color="2C3E50"/>
              <w:left w:val="single" w:sz="4" w:space="0" w:color="DDDDDD"/>
              <w:right w:val="single" w:sz="12" w:space="0" w:color="666666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0.779</w:t>
            </w:r>
          </w:p>
        </w:tc>
      </w:tr>
      <w:tr>
        <w:trPr>
          <w:trHeight w:val="818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single" w:sz="12" w:space="0" w:color="666666"/>
              <w:right w:val="single" w:sz="10" w:space="0" w:color="2C3E50"/>
            </w:tcBorders>
            <w:shd w:val="clear" w:color="auto" w:fill="ECF0F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10" w:space="0" w:color="2C3E50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MAP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E67E22"/>
              </w:rPr>
              <w:t xml:space="preserve">Illumina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≥41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63.8M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228B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0.376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0.579 ± 0.206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0.641</w:t>
            </w:r>
          </w:p>
        </w:tc>
        <w:tc>
          <w:tcPr>
            <w:tcBorders>
              <w:bottom w:val="single" w:sz="12" w:space="0" w:color="666666"/>
              <w:top w:val="single" w:sz="4" w:space="0" w:color="DDDDDD"/>
              <w:left w:val="single" w:sz="4" w:space="0" w:color="DDDDDD"/>
              <w:right w:val="single" w:sz="12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kenthompson</cp:lastModifiedBy>
  <cp:revision>9</cp:revision>
  <dcterms:created xsi:type="dcterms:W3CDTF">2017-02-28T11:18:00Z</dcterms:created>
  <dcterms:modified xsi:type="dcterms:W3CDTF">2026-05-27T11:37:32Z</dcterms:modified>
  <cp:category/>
</cp:coreProperties>
</file>