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Experiment 8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Real-Time Operational Dashboard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Group 17</w:t>
      </w:r>
    </w:p>
    <w:p>
      <w:pPr>
        <w:spacing w:after="80"/>
      </w:pP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Build an interactive streaming dashboard for real-time monitoring of Bus and Train telemetry, with automated threshold alerts for severe delay incidents.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 Description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dashboard connects to the streaming_input/ sink produced by Experiment 7's Kafka/Spark Structured Streaming pipeline, ingesting live telemetry payloads (event_time, mode, location, speed_mph, delay_minutes, passenger_load, sensor_health) and deriving passenger_hours_lost = delay_minutes × passenger_load / 60. A total of 990 live telemetry records (516 Bus, 474 Train) were ingested for this run.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Theory: Real-Time Dashboards &amp; Threshold Alerting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1. From Streaming Sink to Live UI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real-time dashboard's job is to keep re-querying the streaming sink and redraw its charts on a short interval, rather than being a one-time report. Streamlit's script-rerun model fits this naturally: the whole script re-executes on each interaction or auto-refresh tick, re-reading the latest sink data and rebuilding every chart and KPI card from scratch.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2. Automated Threshold Alerting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Rather than requiring an operator to eyeball a chart, an alert engine classifies every incoming event against fixed thresholds (Warning &gt;= 15 min, Critical &gt;= 25 min) the moment it arrives, turning a continuous delay_minutes value into an actionable, sortable severity tier that can drive a live incident feed.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3. Interactive vs Static Visualization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same underlying data is served two ways: Plotly powers the live, filterable Streamlit app (sidebar controls for modality and threshold, optional 3-second auto-refresh), while Matplotlib/Seaborn renders fixed publication-quality snapshots of the same dashboard and alert diagnostics as static deliverable artifacts for this report.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&amp; Step-by-Step Implementation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1: Connect to Streaming Output Sinks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Live telemetry payloads were read back from Experiment 7's streaming_input/ directory (falling back to a simulated feed if empty), and enriched with a passenger_hours_lost column.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2 &amp; 3: Automated Threshold Alert Engine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Every event is classified into NORMAL / WARNING / CRITICAL against fixed delay thresholds using a vectorized np.where, avoiding a per-row Python loop over hundreds of live events.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SEVE_THRESHOLD_MINS = 15.0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CRIT_THRESHOLD_MINS = 25.0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df["alert_status"] = np.where(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df["delay_minutes"] &gt;= CRIT_THRESHOLD_MINS, "CRITICAL",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np.where(df["delay_minutes"] &gt;= SEVE_THRESHOLD_MINS, "WARNING", "NORMAL")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critical_count = len(df[df["alert_status"] == "CRITICAL"])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warning_count  = len(df[df["alert_status"] == "WARNING"])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normal_count   = len(df[df["alert_status"] == "NORMAL"])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print(f"Critical Alerts (&gt;= {CRIT_THRESHOLD_MINS}m): {critical_count:,} ({critical_count/len(df)*100:.1f}%)")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print(f"Warning Alerts  (&gt;= {SEVE_THRESHOLD_MINS}m): {warning_count:,} ({warning_count/len(df)*100:.1f}%)")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print(f"Normal Operation (&lt; {SEVE_THRESHOLD_MINS}m): {normal_count:,} ({normal_count/len(df)*100:.1f}%)")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4: Interactive Streamlit / Plotly Dashboard (app_dashboard.py)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separate Streamlit app renders the same metrics live and interactively: five real-time KPI cards, a dual-axis rolling delay/speed trajectory, a corridor delay-burden bar chart, an automated incident feed, and a severity donut chart — with sidebar controls for modality filter, alert threshold, and auto-refresh.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st.set_page_config(page_title="Urban Mobility Live Streaming Dashboard",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page_icon=":vertical_traffic_light:", layout="wide")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Sidebar operational controls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modality_filter  = st.sidebar.multiselect("Transit Modality", ["Bus", "Train"], default=["Bus", "Train"])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severe_threshold = st.sidebar.slider("Severe Delay Alert Threshold (Mins)", 10.0, 30.0, 15.0, 1.0)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auto_refresh     = st.sidebar.checkbox("Live Auto-Refresh Stream (3s interval)", value=False)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 = get_live_streaming_data()   # reads Experiment 7's streaming_input/ JSON, or simulates a fallback feed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filtered_data = data[data["mode"].isin(modality_filter)] if modality_filter else data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 Real-time KPI cards ---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total_vehicles   = len(filtered_data)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avg_sys_delay    = filtered_data["delay_minutes"].mean()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total_impact_hrs = filtered_data["passenger_hours_lost"].sum()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active_alerts    = len(filtered_data[filtered_data["delay_minutes"] &gt;= severe_threshold])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healthy_sensors  = (filtered_data["sensor_health"].eq("OK").mean()) * 100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 Automated threshold incident feed ---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alert_events = filtered_data[filtered_data["delay_minutes"] &gt;= severe_threshold]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.sort_values("delay_minutes", ascending=False).head(5)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_, alert in alert_events.iterrows():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severity_class = "alert-critical" if alert["delay_minutes"] &gt;= 25.0 else "alert-warning"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st.markdown(f'&lt;div class="{severity_class}"&gt;[{alert.mode.upper()} ALERT] 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f'{alert.location} — Delay: {alert.delay_minutes:.1f} mins&lt;/div&gt;', unsafe_allow_html=True)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auto_refresh: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time.sleep(3)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st.rerun()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Run with: streamlit run app_dashboard.py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5: Render Static Dashboard &amp; Alert Diagnostics Artifacts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Matplotlib/Seaborn equivalents of the live dashboard were rendered as fixed PNG snapshots for this report, plus a four-panel threshold alert diagnostics figure (corridor distribution, delay spread by tier, hourly alert heatmap, speed-vs-impact scatter).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Real-Time System KPI Scorecard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000"/>
      </w:tblGrid>
      <w:tr>
        <w:trPr>
          <w:tblHeader/>
        </w:trP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monitored vehicles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990 (516 Bus, 474 Train)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average delay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10.44 minutes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Cumulative passenger impact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12,585.20 passenger-hours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vehicle speed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30.3 mph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IoT sensor telemetry health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94.3% OK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thresholds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≥ 15.0m | Critical ≥ 25.0m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Active Threshold Incident Alerts (Live Feed Sample)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600"/>
        <w:gridCol w:w="1100"/>
        <w:gridCol w:w="1100"/>
        <w:gridCol w:w="1100"/>
        <w:gridCol w:w="2500"/>
      </w:tblGrid>
      <w:tr>
        <w:trPr>
          <w:tblHeader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Delay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Staten Island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34.8m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15.0mph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11.0h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Mechanical Problem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Brooklyn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34.8m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13.9mph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17.4h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Mechanical Problem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Harlem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34.8m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15.1mph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85.7h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Heavy Traffic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Queens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34.7m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12.7mph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Mechanical Problem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Hudson Line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34.6m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14.8mph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94.5h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Delay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Corridor Operational Alert Distribution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500"/>
        <w:gridCol w:w="1500"/>
      </w:tblGrid>
      <w:tr>
        <w:trPr>
          <w:tblHeader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Bronx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Brooklyn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East of Hudson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Harlem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Hudson Line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Manhattan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Haven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Pascack Valley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Queens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Staten Island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UI &amp; Alert Diagnostics</w:t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Analytical Findings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800"/>
      </w:tblGrid>
      <w:tr>
        <w:trPr>
          <w:tblHeader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Empirical Evidence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runs mostly normal, but Critical/Warning are near-balanced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69.1% of live events are Normal, but Critical (15.3%) and Warning (15.7%) alerts are almost evenly split — severe incidents aren't rare outliers, they're a steady ~31% share of traffic.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incidents can cost enormous passenger impact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#3 alert (Train, Harlem) shows only 34.8 min delay but 85.7 passenger-hours lost — nearly 8x the #1 alert's impact at the same delay, purely from higher onboard load.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Critical-tier delays cluster tightly near the threshold boundary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boxplot shows most Critical-tier delays sit between 25-35 minutes with a fairly narrow spread, not runaway outliers — the threshold is catching a real, consistent failure mode.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speed is a strong leading indicator of high impact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speed-vs-impact scatter shows nearly all high passenger-hour points (&gt;40h) cluster under 20 mph, while every point above 30 mph stays under 20 passenger-hours lost.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load is spread evenly across corridors, not concentrated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Manhattan (35) and Staten Island (36) lead the hourly alert heatmap, but no corridor is a dramatic outlier — the alert burden is broadly distributed across the whole network.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Successfully built a real-time operational dashboard combining an interactive Streamlit/Plotly app with automated threshold alerting over live streaming telemetry. Across 990 monitored vehicles, the system flagged 151 active alerts (15.3% Critical, 15.7% Warning) against a 10.44-minute average delay and 12,585 cumulative passenger-hours lost, with clear evidence that low vehicle speed and high passenger load — not delay duration alone — drive the largest-impact incidents. This live, threshold-driven view is the operational front end for the batch and streaming layers built in Experiments 5-7.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Borders>
        <w:top w:val="single" w:color="000000" w:sz="6" w:space="24"/>
        <w:left w:val="single" w:color="000000" w:sz="6" w:space="24"/>
        <w:bottom w:val="single" w:color="000000" w:sz="6" w:space="24"/>
        <w:right w:val="single" w:color="00000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78" w:sz="12" w:space="4"/>
      </w:pBdr>
      <w:tabs>
        <w:tab w:val="center" w:pos="4680"/>
        <w:tab w:val="right" w:pos="9360"/>
      </w:tabs>
    </w:pPr>
    <w:r>
      <w:rPr>
        <w:rFonts w:ascii="Calibri" w:cs="Calibri" w:eastAsia="Calibri" w:hAnsi="Calibri"/>
        <w:sz w:val="20"/>
        <w:szCs w:val="20"/>
      </w:rPr>
      <w:t xml:space="preserve">Group 17</w:t>
    </w:r>
    <w:r>
      <w:rPr>
        <w:rFonts w:ascii="Calibri" w:cs="Calibri" w:eastAsia="Calibri" w:hAnsi="Calibri"/>
        <w:sz w:val="20"/>
        <w:szCs w:val="20"/>
      </w:rPr>
      <w:t xml:space="preserve">	BDA - Experiment 8</w:t>
    </w:r>
    <w:r>
      <w:rPr>
        <w:rFonts w:ascii="Calibri" w:cs="Calibri" w:eastAsia="Calibri" w:hAnsi="Calibri"/>
        <w:sz w:val="20"/>
        <w:szCs w:val="20"/>
      </w:rPr>
      <w:t xml:space="preserve">	Page </w:t>
    </w: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bd2e43a5d468897c5a133f898c768c8da612b0.png"/><Relationship Id="rId10" Type="http://schemas.openxmlformats.org/officeDocument/2006/relationships/image" Target="media/cb7b71bbf7527418e5ae46328f71485f9d5656d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2026-09-27T22:15:06.198Z</dcterms:created>
  <dcterms:modified xsi:type="dcterms:W3CDTF">2026-09-27T22:15:06.199Z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