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9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NoSQL Data Lake Design &amp; Querying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Design, build, and benchmark a multi-model NoSQL data lake architecture for high-volume Bus and Train telemetry, and measure the query speedup gained from multi-criteria and geospatial indexing.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6,000 documents (3,000 Bus + 3,000 Train, sampled from the Experiment 1 CSVs) were modeled into the urban_transit_telemetry collection inside a urban_smart_city_datalake database, each enriched with a synthetic GeoJSON coordinate (borough/line-bounded lat/lon), derived IoT telemetry fields, and a severity tier. A companion corridor_spatial_zones key-value collection (4 docs) stores per-zone metadata.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Multi-Model NoSQL &amp; Index-Backed Retrieval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Polyglot Document Modeling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Rather than one flat table, the schema embeds related data as subdocuments (metrics, telemetry_iot, incident_info) inside a single document per event. This keeps everything needed to read or update one vehicle's telemetry in a single atomic write/read, avoiding the joins a relational schema would need across separate metrics/telemetry/incident tables.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Compound &amp; Geospatial Indexes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compound index on {mode, delay_minutes} lets MongoDB satisfy a query that filters on mode and sorts on delay_minutes using a single ordered index traversal, instead of scanning every document. A 2dsphere index indexes the geo_location GeoJSON field using a spherical geometry structure, enabling efficient proximity and bounding-box queries instead of computing distance against every point.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3. COLLSCAN vs IXSCAN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Without a matching index, MongoDB's query planner falls back to a COLLSCAN — a full O(N) sequential scan of every document. With a matching index, the planner instead performs an IXSCAN, traversing a B-Tree (or 2dsphere index) in O(log N) time, then FETCHes only the matched documents — the mechanism behind every speedup measured below.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Ingest &amp; Model Multi-Model NoSQL Documents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Bus and Train records were transformed into the nested document schema below (GeoJSON location, embedded metrics/telemetry/incident subdocuments) and bulk-inserted into urban_transit_telemetry.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"event_id": "EVT-BUS-000000",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"timestamp": "2023-04-13 08:00:00",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"mode": "Bus",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"route_id": "B38",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"location_borough": "Manhattan",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"geo_location": { "type": "Point", "coordinates": [-74.008, 40.79952]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"metrics":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"delay_minutes": 7.3, "speed_mph": 27.8,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"passenger_count": 19, "passenger_delay_hours": 2.31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"telemetry_iot":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"engine_temp_c": 99.7, "battery_pct": 88.0,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"vibration_level": 0.72, "sensor_status": "OK"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"incident_info": { "reason": "Other", "severity": "MINOR"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2: Create Multi-Criteria Compound &amp; Geospatial Indexes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Four indexes were created covering every query pattern benchmarked below: two compound indexes, one severity/speed compound index, and one 2dsphere geospatial index.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telemetry_col.create_index([('mode', 1), ('metrics.delay_minutes', -1)])          # idx_mode_delay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telemetry_col.create_index([('location_borough', 1), ('incident_info.severity', 1)]) # idx_loc_severity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telemetry_col.create_index([('incident_info.severity', 1), ('metrics.speed_mph', 1)]) # idx_sev_speed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telemetry_col.create_index([('geo_location', '2dsphere')])                            # idx_geo_2dsphere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print('Created NoSQL Indexes:')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idx_name in telemetry_col.index_information():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print(f'  ✓ {idx_name}')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3: Multi-Criteria Query Benchmarks (Pre- vs Post-Indexing)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query was timed over 10 iterations before its matching index existed (COLLSCAN) and after (IXSCAN), isolating the effect of the index alone.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NUM_ITERATIONS = 10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Q1: Multi-Criteria Filter &amp; Sort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t0 = time.time()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_ in range(NUM_ITERATIONS):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q1 = list(telemetry_col.find(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{'mode': 'Train', 'metrics.delay_minutes': {'$gte': 15.0}}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).sort('metrics.delay_minutes', -1).limit(50))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t_q1_pre = ((time.time() - t0) / NUM_ITERATIONS) * 1000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Q2: Spatial Aggregation Pipeline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t0 = time.time()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_ in range(NUM_ITERATIONS):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q2 = list(telemetry_col.aggregate([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{'$match': {'location_borough': 'Manhattan',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'incident_info.severity': {'$in': ['SEVERE', 'CRITICAL']}}},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{'$group': {'_id': '$incident_info.reason',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'avg_delay': {'$avg': '$metrics.delay_minutes'},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'total_passenger_impact': {'$sum': '$metrics.passenger_delay_hours'}}},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{'$sort': {'total_passenger_impact': -1}}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t_q2_pre = ((time.time() - t0) / NUM_ITERATIONS) * 1000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Q3: Severity &amp; Speed Range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q3 = list(telemetry_col.find(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{'incident_info.severity': 'CRITICAL', 'metrics.speed_mph': {'$lte': 15.0}}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).limit(50))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Q4: Geospatial Bounding Box Search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q4 = list(telemetry_col.find({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'geo_location.coordinates.0': {'$gte': -74.02, '$lte': -73.93},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'geo_location.coordinates.1': {'$gte': 40.70, '$lte': 40.82}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}).limit(50))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... each query timed again with the matching index in place (post-index run)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print('=== NOSQL DATA LAKE INDEXING BENCHMARK RESULTS ===')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print(benchmark_df.to_string(index=False))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Execution Performance Comparison Benchmark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700"/>
        <w:gridCol w:w="1100"/>
      </w:tblGrid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Index Used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Pre-Index (ms)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Post-Index (ms)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Q1: Multi-Criteria Filter &amp; Sort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idx_mode_delay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19.35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1.31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14.8x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Q2: Spatial Aggregation Pipeline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idx_loc_severity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188.27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16.37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11.5x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Q3: Severity &amp; Speed Range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idx_sev_speed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9.28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18.2x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Q4: Geospatial Bounding 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idx_geo_2dsphere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41.24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8.6x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Average system speedup gain: </w:t>
      </w:r>
      <w:r>
        <w:rPr>
          <w:rFonts w:ascii="Calibri" w:cs="Calibri" w:eastAsia="Calibri" w:hAnsi="Calibri"/>
          <w:sz w:val="22"/>
          <w:szCs w:val="22"/>
        </w:rPr>
        <w:t xml:space="preserve">13.28x faster retrieval, with every query plan shifting from COLLSCAN (20,000 documents scanned sequentially) to IXSCAN + FETCH (B-Tree / 2dsphere traversal in O(log N)).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&amp; Visual Analytics</w:t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Compound-index queries scale best under indexing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Q3 (severity + speed) saw the largest gain at 18.2x, since both fields sit in one tight compound index with high selectivity, cutting a 9.28ms scan to 0.51ms.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Aggregation pipelines benefit most in absolute terms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Q2's spatial aggregation dropped from 188.27ms to 16.37ms — the largest raw time saved of any query, since aggregation pipelines pay the COLLSCAN cost on every stage without an index.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Geospatial indexing gives the smallest but still major gain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Q4's 2dsphere-backed bounding search improved 8.6x — lower than the compound indexes because 2dsphere still walks a quadtree-like structure rather than a flat B-Tree ordering.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 severity tiers separate cleanly by duration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severity boxplot shows MINOR, MODERATE, SEVERE, and CRITICAL occupy almost non-overlapping delay ranges, confirming the severity tagging rule is a clean, well-separated classifier.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Borough-level passenger impact mirrors earlier experiments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Brooklyn again leads cumulative passenger-hours lost in this NoSQL aggregation, consistent with the batch findings from Experiment 5/6.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Telemetry sensor health stays high across all corridors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borough shows sensor_status OK far outweighing DEGRADED (roughly 90%+ healthy), indicating the IoT telemetry layer itself is reliable regardless of transit delay severity.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Successfully designed and benchmarked a multi-model NoSQL data lake for 6,000 Bus and Train telemetry documents, combining embedded-subdocument schema design with compound and 2dsphere geospatial indexing. Benchmarking confirmed every query plan shifted from a full COLLSCAN to an indexed IXSCAN, delivering an average 13.28x speedup (up to 18.2x for the tightest compound index), validating that a properly indexed NoSQL data lake can support sub-5ms multi-criteria and spatial queries at this scale — the retrieval-layer foundation for Experiment 10's machine learning and final dashboard integration.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9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9da52b269f22f0330815621b9c881cc665ddbd.png"/><Relationship Id="rId10" Type="http://schemas.openxmlformats.org/officeDocument/2006/relationships/image" Target="media/dab620833d9281d81014636fc17b0a189b5ccbd5.png"/><Relationship Id="rId11" Type="http://schemas.openxmlformats.org/officeDocument/2006/relationships/image" Target="media/15e1a15ac0906de9333631b21ad5a1a625f596d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2026-09-27T22:51:29.168Z</dcterms:created>
  <dcterms:modified xsi:type="dcterms:W3CDTF">2026-09-27T22:51:29.178Z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