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884" w:rsidRDefault="00142884" w:rsidP="002F602E">
      <w:pPr>
        <w:rPr>
          <w:lang w:val="en-US"/>
        </w:rPr>
      </w:pPr>
      <w:r>
        <w:rPr>
          <w:lang w:val="en-US"/>
        </w:rPr>
        <w:t>Main features of MIPSfpga+ external interrupt controller:</w:t>
      </w:r>
    </w:p>
    <w:p w:rsidR="002F602E" w:rsidRDefault="00142884" w:rsidP="001428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very simple;</w:t>
      </w:r>
    </w:p>
    <w:p w:rsidR="00142884" w:rsidRDefault="00142884" w:rsidP="001428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up to 64 interrupts with independent interrupt vectors;</w:t>
      </w:r>
    </w:p>
    <w:p w:rsidR="002715AB" w:rsidRDefault="004D2035" w:rsidP="001428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count of interrupts can be </w:t>
      </w:r>
      <w:r w:rsidRPr="004D2035">
        <w:rPr>
          <w:lang w:val="en-US"/>
        </w:rPr>
        <w:t>customized</w:t>
      </w:r>
      <w:r w:rsidR="00536003">
        <w:rPr>
          <w:lang w:val="en-US"/>
        </w:rPr>
        <w:t>;</w:t>
      </w:r>
    </w:p>
    <w:p w:rsidR="00536003" w:rsidRDefault="00722CBB" w:rsidP="001428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types of interrupt channels</w:t>
      </w:r>
      <w:r w:rsidR="00123BFE">
        <w:rPr>
          <w:lang w:val="en-US"/>
        </w:rPr>
        <w:t xml:space="preserve">: direct </w:t>
      </w:r>
      <w:r w:rsidR="00B057AC">
        <w:rPr>
          <w:lang w:val="en-US"/>
        </w:rPr>
        <w:t>channel</w:t>
      </w:r>
      <w:r w:rsidR="00123BFE">
        <w:rPr>
          <w:lang w:val="en-US"/>
        </w:rPr>
        <w:t xml:space="preserve"> and sense </w:t>
      </w:r>
      <w:r w:rsidR="00B057AC">
        <w:rPr>
          <w:lang w:val="en-US"/>
        </w:rPr>
        <w:t>channel</w:t>
      </w:r>
      <w:r w:rsidR="00123BFE">
        <w:rPr>
          <w:lang w:val="en-US"/>
        </w:rPr>
        <w:t xml:space="preserve">. </w:t>
      </w:r>
      <w:r w:rsidR="00250E98">
        <w:rPr>
          <w:lang w:val="en-US"/>
        </w:rPr>
        <w:t xml:space="preserve">The second type can be </w:t>
      </w:r>
      <w:r w:rsidR="00A1436D">
        <w:rPr>
          <w:lang w:val="en-US"/>
        </w:rPr>
        <w:t xml:space="preserve">tuned to </w:t>
      </w:r>
      <w:r w:rsidR="00AC6FD1">
        <w:rPr>
          <w:lang w:val="en-US"/>
        </w:rPr>
        <w:t>take</w:t>
      </w:r>
      <w:r w:rsidR="009A2751">
        <w:rPr>
          <w:lang w:val="en-US"/>
        </w:rPr>
        <w:t xml:space="preserve"> only the</w:t>
      </w:r>
      <w:r w:rsidR="00AC6FD1">
        <w:rPr>
          <w:lang w:val="en-US"/>
        </w:rPr>
        <w:t xml:space="preserve"> low signal value, </w:t>
      </w:r>
      <w:r w:rsidR="003920A8">
        <w:rPr>
          <w:lang w:val="en-US"/>
        </w:rPr>
        <w:t xml:space="preserve">any logical </w:t>
      </w:r>
      <w:r w:rsidR="003920A8" w:rsidRPr="003920A8">
        <w:rPr>
          <w:lang w:val="en-US"/>
        </w:rPr>
        <w:t>change</w:t>
      </w:r>
      <w:r w:rsidR="009A2751">
        <w:rPr>
          <w:lang w:val="en-US"/>
        </w:rPr>
        <w:t xml:space="preserve"> of input signal</w:t>
      </w:r>
      <w:r w:rsidR="003920A8">
        <w:rPr>
          <w:lang w:val="en-US"/>
        </w:rPr>
        <w:t xml:space="preserve">, </w:t>
      </w:r>
      <w:r w:rsidR="009A2751" w:rsidRPr="009A2751">
        <w:rPr>
          <w:lang w:val="en-US"/>
        </w:rPr>
        <w:t>the</w:t>
      </w:r>
      <w:r w:rsidR="009A2751">
        <w:rPr>
          <w:lang w:val="en-US"/>
        </w:rPr>
        <w:t xml:space="preserve"> </w:t>
      </w:r>
      <w:r w:rsidR="009A2751" w:rsidRPr="009A2751">
        <w:rPr>
          <w:lang w:val="en-US"/>
        </w:rPr>
        <w:t>falling</w:t>
      </w:r>
      <w:r w:rsidR="009A2751">
        <w:rPr>
          <w:lang w:val="en-US"/>
        </w:rPr>
        <w:t xml:space="preserve"> </w:t>
      </w:r>
      <w:r w:rsidR="009A2751" w:rsidRPr="009A2751">
        <w:rPr>
          <w:lang w:val="en-US"/>
        </w:rPr>
        <w:t>edge</w:t>
      </w:r>
      <w:r w:rsidR="009A2751">
        <w:rPr>
          <w:lang w:val="en-US"/>
        </w:rPr>
        <w:t xml:space="preserve"> </w:t>
      </w:r>
      <w:r w:rsidR="009A2751" w:rsidRPr="009A2751">
        <w:rPr>
          <w:lang w:val="en-US"/>
        </w:rPr>
        <w:t>of</w:t>
      </w:r>
      <w:r w:rsidR="009A2751">
        <w:rPr>
          <w:lang w:val="en-US"/>
        </w:rPr>
        <w:t xml:space="preserve"> </w:t>
      </w:r>
      <w:r w:rsidR="009A2751" w:rsidRPr="009A2751">
        <w:rPr>
          <w:lang w:val="en-US"/>
        </w:rPr>
        <w:t>input signal</w:t>
      </w:r>
      <w:r w:rsidR="009A2751">
        <w:rPr>
          <w:lang w:val="en-US"/>
        </w:rPr>
        <w:t xml:space="preserve">, or the rising </w:t>
      </w:r>
      <w:r w:rsidR="009A2751" w:rsidRPr="009A2751">
        <w:rPr>
          <w:lang w:val="en-US"/>
        </w:rPr>
        <w:t>edge</w:t>
      </w:r>
      <w:r w:rsidR="009A2751">
        <w:rPr>
          <w:lang w:val="en-US"/>
        </w:rPr>
        <w:t xml:space="preserve"> </w:t>
      </w:r>
      <w:r w:rsidR="009A2751" w:rsidRPr="009A2751">
        <w:rPr>
          <w:lang w:val="en-US"/>
        </w:rPr>
        <w:t>of</w:t>
      </w:r>
      <w:r w:rsidR="009A2751">
        <w:rPr>
          <w:lang w:val="en-US"/>
        </w:rPr>
        <w:t xml:space="preserve"> </w:t>
      </w:r>
      <w:r w:rsidR="009A2751" w:rsidRPr="009A2751">
        <w:rPr>
          <w:lang w:val="en-US"/>
        </w:rPr>
        <w:t>input signal</w:t>
      </w:r>
      <w:r w:rsidR="00DC37A0">
        <w:rPr>
          <w:lang w:val="en-US"/>
        </w:rPr>
        <w:t>.</w:t>
      </w:r>
    </w:p>
    <w:p w:rsidR="00312CC6" w:rsidRDefault="00604D1F" w:rsidP="00701D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 to </w:t>
      </w:r>
      <w:r w:rsidR="00856909">
        <w:rPr>
          <w:lang w:val="en-US"/>
        </w:rPr>
        <w:t>32 sense channel interrupts</w:t>
      </w:r>
      <w:r w:rsidR="00701DC6">
        <w:rPr>
          <w:lang w:val="en-US"/>
        </w:rPr>
        <w:t>;</w:t>
      </w:r>
    </w:p>
    <w:p w:rsidR="00701DC6" w:rsidRDefault="0071572D" w:rsidP="00701D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full </w:t>
      </w:r>
      <w:r w:rsidR="00417B76">
        <w:rPr>
          <w:lang w:val="en-US"/>
        </w:rPr>
        <w:t xml:space="preserve">supports </w:t>
      </w:r>
      <w:r w:rsidR="00063E28">
        <w:rPr>
          <w:lang w:val="en-US"/>
        </w:rPr>
        <w:t>of</w:t>
      </w:r>
      <w:r w:rsidR="00F00D03">
        <w:rPr>
          <w:lang w:val="en-US"/>
        </w:rPr>
        <w:t xml:space="preserve"> </w:t>
      </w:r>
      <w:proofErr w:type="spellStart"/>
      <w:r w:rsidR="00EF0C39" w:rsidRPr="00CA2E20">
        <w:rPr>
          <w:lang w:val="en-US"/>
        </w:rPr>
        <w:t>microAptiv</w:t>
      </w:r>
      <w:proofErr w:type="spellEnd"/>
      <w:r w:rsidR="0079707D" w:rsidRPr="00CA2E20">
        <w:rPr>
          <w:lang w:val="en-US"/>
        </w:rPr>
        <w:t>™</w:t>
      </w:r>
      <w:r w:rsidR="00EF0C39">
        <w:rPr>
          <w:lang w:val="en-US"/>
        </w:rPr>
        <w:t xml:space="preserve"> </w:t>
      </w:r>
      <w:r w:rsidR="00F00D03">
        <w:rPr>
          <w:lang w:val="en-US"/>
        </w:rPr>
        <w:t xml:space="preserve">external interrupt controller </w:t>
      </w:r>
      <w:r w:rsidR="00417B76">
        <w:rPr>
          <w:lang w:val="en-US"/>
        </w:rPr>
        <w:t>operation</w:t>
      </w:r>
      <w:r w:rsidR="00063E28">
        <w:rPr>
          <w:lang w:val="en-US"/>
        </w:rPr>
        <w:t xml:space="preserve"> options</w:t>
      </w:r>
      <w:r w:rsidR="00FF2F58">
        <w:rPr>
          <w:lang w:val="en-US"/>
        </w:rPr>
        <w:t xml:space="preserve">: </w:t>
      </w:r>
      <w:r w:rsidR="00881BB0">
        <w:rPr>
          <w:lang w:val="en-US"/>
        </w:rPr>
        <w:t>'</w:t>
      </w:r>
      <w:r w:rsidR="00900BAF" w:rsidRPr="00900BAF">
        <w:rPr>
          <w:lang w:val="en-US"/>
        </w:rPr>
        <w:t>Explicit Vector Number</w:t>
      </w:r>
      <w:r w:rsidR="00881BB0">
        <w:rPr>
          <w:lang w:val="en-US"/>
        </w:rPr>
        <w:t>'</w:t>
      </w:r>
      <w:r w:rsidR="003957CF">
        <w:rPr>
          <w:lang w:val="en-US"/>
        </w:rPr>
        <w:t xml:space="preserve"> and </w:t>
      </w:r>
      <w:r w:rsidR="009C5B8B">
        <w:rPr>
          <w:lang w:val="en-US"/>
        </w:rPr>
        <w:t>'</w:t>
      </w:r>
      <w:r w:rsidR="00E1130D" w:rsidRPr="00E1130D">
        <w:rPr>
          <w:lang w:val="en-US"/>
        </w:rPr>
        <w:t>Explicit Vector Offset</w:t>
      </w:r>
      <w:r w:rsidR="009C5B8B">
        <w:rPr>
          <w:lang w:val="en-US"/>
        </w:rPr>
        <w:t>'</w:t>
      </w:r>
      <w:r w:rsidR="00AD147A">
        <w:rPr>
          <w:lang w:val="en-US"/>
        </w:rPr>
        <w:t xml:space="preserve"> - the interrupt handler offset can be directly transmitted to </w:t>
      </w:r>
      <w:r w:rsidR="00540D8A">
        <w:rPr>
          <w:lang w:val="en-US"/>
        </w:rPr>
        <w:t xml:space="preserve">the </w:t>
      </w:r>
      <w:r w:rsidR="00AD147A">
        <w:rPr>
          <w:lang w:val="en-US"/>
        </w:rPr>
        <w:t>CPU</w:t>
      </w:r>
      <w:r w:rsidR="00471B38">
        <w:rPr>
          <w:lang w:val="en-US"/>
        </w:rPr>
        <w:t xml:space="preserve">. </w:t>
      </w:r>
      <w:r w:rsidR="00DF61DC">
        <w:rPr>
          <w:lang w:val="en-US"/>
        </w:rPr>
        <w:t>F</w:t>
      </w:r>
      <w:r w:rsidR="00DF61DC" w:rsidRPr="00DF61DC">
        <w:rPr>
          <w:lang w:val="en-US"/>
        </w:rPr>
        <w:t xml:space="preserve">or </w:t>
      </w:r>
      <w:r w:rsidR="00CA2E20" w:rsidRPr="00DF61DC">
        <w:rPr>
          <w:lang w:val="en-US"/>
        </w:rPr>
        <w:t>details</w:t>
      </w:r>
      <w:r w:rsidR="00DF61DC" w:rsidRPr="00DF61DC">
        <w:rPr>
          <w:lang w:val="en-US"/>
        </w:rPr>
        <w:t xml:space="preserve"> see the chapter 5.3.1.3 in</w:t>
      </w:r>
      <w:r w:rsidR="00CA2E20">
        <w:rPr>
          <w:lang w:val="en-US"/>
        </w:rPr>
        <w:t xml:space="preserve"> </w:t>
      </w:r>
      <w:r w:rsidR="00CA2E20" w:rsidRPr="00CA2E20">
        <w:rPr>
          <w:lang w:val="en-US"/>
        </w:rPr>
        <w:t xml:space="preserve">'MIPS32® </w:t>
      </w:r>
      <w:proofErr w:type="spellStart"/>
      <w:r w:rsidR="00CA2E20" w:rsidRPr="00CA2E20">
        <w:rPr>
          <w:lang w:val="en-US"/>
        </w:rPr>
        <w:t>microAptiv</w:t>
      </w:r>
      <w:proofErr w:type="spellEnd"/>
      <w:r w:rsidR="00CA2E20" w:rsidRPr="00CA2E20">
        <w:rPr>
          <w:lang w:val="en-US"/>
        </w:rPr>
        <w:t>™ UP Processor Core Family Software User’s Manual, Revision 01.02'</w:t>
      </w:r>
      <w:r w:rsidR="00AD147A">
        <w:rPr>
          <w:lang w:val="en-US"/>
        </w:rPr>
        <w:t>;</w:t>
      </w:r>
    </w:p>
    <w:p w:rsidR="003F544C" w:rsidRDefault="003F544C" w:rsidP="00701D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merged to MIPSfpga+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project: </w:t>
      </w:r>
      <w:hyperlink r:id="rId5" w:history="1">
        <w:r w:rsidRPr="00EA121B">
          <w:rPr>
            <w:rStyle w:val="a4"/>
            <w:lang w:val="en-US"/>
          </w:rPr>
          <w:t>https://github.com/MIPSfpga/mipsfpga-plus</w:t>
        </w:r>
      </w:hyperlink>
    </w:p>
    <w:p w:rsidR="00AD147A" w:rsidRDefault="008B46A9" w:rsidP="00701D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EIC usage example was included </w:t>
      </w:r>
      <w:r w:rsidR="003F544C">
        <w:rPr>
          <w:lang w:val="en-US"/>
        </w:rPr>
        <w:t>(</w:t>
      </w:r>
      <w:r w:rsidR="001928A2">
        <w:rPr>
          <w:lang w:val="en-US"/>
        </w:rPr>
        <w:t>MIPSfpga+/</w:t>
      </w:r>
      <w:r w:rsidR="00EB34EE">
        <w:rPr>
          <w:lang w:val="en-US"/>
        </w:rPr>
        <w:t>programs/07_iec</w:t>
      </w:r>
      <w:r w:rsidR="003F544C">
        <w:rPr>
          <w:lang w:val="en-US"/>
        </w:rPr>
        <w:t>)</w:t>
      </w:r>
      <w:r w:rsidR="002E69D2">
        <w:rPr>
          <w:lang w:val="en-US"/>
        </w:rPr>
        <w:t>;</w:t>
      </w:r>
    </w:p>
    <w:p w:rsidR="00EA121B" w:rsidRDefault="00C01D60" w:rsidP="00701D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is a standalone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</w:t>
      </w:r>
      <w:r w:rsidR="00DF2389">
        <w:rPr>
          <w:lang w:val="en-US"/>
        </w:rPr>
        <w:t xml:space="preserve"> for </w:t>
      </w:r>
      <w:r w:rsidR="00AB2527">
        <w:rPr>
          <w:lang w:val="en-US"/>
        </w:rPr>
        <w:t xml:space="preserve">controller debug: </w:t>
      </w:r>
      <w:hyperlink r:id="rId6" w:history="1">
        <w:r w:rsidR="00A560A4" w:rsidRPr="004875B0">
          <w:rPr>
            <w:rStyle w:val="a4"/>
            <w:lang w:val="en-US"/>
          </w:rPr>
          <w:t>https://github.com/zhelnio/ahb_lite_eic</w:t>
        </w:r>
      </w:hyperlink>
    </w:p>
    <w:p w:rsidR="00752BD3" w:rsidRDefault="00752BD3" w:rsidP="00701D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enable </w:t>
      </w:r>
      <w:r w:rsidR="003916DA">
        <w:rPr>
          <w:lang w:val="en-US"/>
        </w:rPr>
        <w:t>EI</w:t>
      </w:r>
      <w:r>
        <w:rPr>
          <w:lang w:val="en-US"/>
        </w:rPr>
        <w:t>C uncomment option '</w:t>
      </w:r>
      <w:r w:rsidR="00E51719" w:rsidRPr="00E51719">
        <w:rPr>
          <w:lang w:val="en-US"/>
        </w:rPr>
        <w:t>MFP_USE_IRQ_EIC</w:t>
      </w:r>
      <w:r>
        <w:rPr>
          <w:lang w:val="en-US"/>
        </w:rPr>
        <w:t>'</w:t>
      </w:r>
      <w:r w:rsidR="00E51719">
        <w:rPr>
          <w:lang w:val="en-US"/>
        </w:rPr>
        <w:t xml:space="preserve"> in </w:t>
      </w:r>
      <w:proofErr w:type="spellStart"/>
      <w:r w:rsidR="00B371F2" w:rsidRPr="00737086">
        <w:rPr>
          <w:b/>
          <w:lang w:val="en-US"/>
        </w:rPr>
        <w:t>mfp_ahb_lite_matrix_config.vh</w:t>
      </w:r>
      <w:proofErr w:type="spellEnd"/>
      <w:r w:rsidR="0087420B">
        <w:rPr>
          <w:lang w:val="en-US"/>
        </w:rPr>
        <w:t xml:space="preserve"> to set other setting use </w:t>
      </w:r>
      <w:proofErr w:type="spellStart"/>
      <w:r w:rsidR="0087420B" w:rsidRPr="00737086">
        <w:rPr>
          <w:b/>
          <w:lang w:val="en-US"/>
        </w:rPr>
        <w:t>mfp_eic_core.vh</w:t>
      </w:r>
      <w:proofErr w:type="spellEnd"/>
    </w:p>
    <w:p w:rsidR="000D5702" w:rsidRDefault="000B6F4B" w:rsidP="000D5702">
      <w:pPr>
        <w:rPr>
          <w:lang w:val="en-US"/>
        </w:rPr>
      </w:pPr>
      <w:r>
        <w:rPr>
          <w:lang w:val="en-US"/>
        </w:rPr>
        <w:t>Files</w:t>
      </w:r>
    </w:p>
    <w:p w:rsidR="004A5C17" w:rsidRDefault="00935327" w:rsidP="005F193B">
      <w:pPr>
        <w:ind w:left="426"/>
        <w:rPr>
          <w:lang w:val="en-US"/>
        </w:rPr>
      </w:pPr>
      <w:proofErr w:type="spellStart"/>
      <w:r w:rsidRPr="00935327">
        <w:rPr>
          <w:lang w:val="en-US"/>
        </w:rPr>
        <w:t>mfp_eic_core.v</w:t>
      </w:r>
      <w:proofErr w:type="spellEnd"/>
      <w:r>
        <w:rPr>
          <w:lang w:val="en-US"/>
        </w:rPr>
        <w:tab/>
      </w:r>
      <w:r>
        <w:rPr>
          <w:lang w:val="en-US"/>
        </w:rPr>
        <w:tab/>
        <w:t>IEC core;</w:t>
      </w:r>
    </w:p>
    <w:p w:rsidR="00935327" w:rsidRDefault="00935327" w:rsidP="005F193B">
      <w:pPr>
        <w:ind w:left="426"/>
        <w:rPr>
          <w:lang w:val="en-US"/>
        </w:rPr>
      </w:pPr>
      <w:proofErr w:type="spellStart"/>
      <w:r w:rsidRPr="00935327">
        <w:rPr>
          <w:lang w:val="en-US"/>
        </w:rPr>
        <w:t>mfp_eic_core.vh</w:t>
      </w:r>
      <w:proofErr w:type="spellEnd"/>
      <w:r>
        <w:rPr>
          <w:lang w:val="en-US"/>
        </w:rPr>
        <w:tab/>
      </w:r>
      <w:r w:rsidR="008F3FB3">
        <w:rPr>
          <w:lang w:val="en-US"/>
        </w:rPr>
        <w:tab/>
      </w:r>
      <w:r>
        <w:rPr>
          <w:lang w:val="en-US"/>
        </w:rPr>
        <w:t>main config</w:t>
      </w:r>
      <w:r w:rsidR="001C6AAF">
        <w:rPr>
          <w:lang w:val="en-US"/>
        </w:rPr>
        <w:t>uration</w:t>
      </w:r>
      <w:r>
        <w:rPr>
          <w:lang w:val="en-US"/>
        </w:rPr>
        <w:t xml:space="preserve"> file (see comments inside);</w:t>
      </w:r>
    </w:p>
    <w:p w:rsidR="00935327" w:rsidRDefault="00935327" w:rsidP="005F193B">
      <w:pPr>
        <w:ind w:left="426"/>
        <w:rPr>
          <w:lang w:val="en-US"/>
        </w:rPr>
      </w:pPr>
      <w:proofErr w:type="spellStart"/>
      <w:r w:rsidRPr="00935327">
        <w:rPr>
          <w:lang w:val="en-US"/>
        </w:rPr>
        <w:t>mfp_eic_handler.v</w:t>
      </w:r>
      <w:proofErr w:type="spellEnd"/>
      <w:r>
        <w:rPr>
          <w:lang w:val="en-US"/>
        </w:rPr>
        <w:tab/>
      </w:r>
      <w:r w:rsidR="008F3FB3">
        <w:rPr>
          <w:lang w:val="en-US"/>
        </w:rPr>
        <w:t xml:space="preserve"> </w:t>
      </w:r>
      <w:r w:rsidR="008F3FB3">
        <w:rPr>
          <w:lang w:val="en-US"/>
        </w:rPr>
        <w:tab/>
      </w:r>
      <w:r>
        <w:rPr>
          <w:lang w:val="en-US"/>
        </w:rPr>
        <w:t>contains the logic to convert interrupt number to calling handler parameters: priority, vector number, offset;</w:t>
      </w:r>
    </w:p>
    <w:p w:rsidR="00935327" w:rsidRDefault="00935327" w:rsidP="005F193B">
      <w:pPr>
        <w:ind w:left="426"/>
        <w:rPr>
          <w:lang w:val="en-US"/>
        </w:rPr>
      </w:pPr>
      <w:proofErr w:type="spellStart"/>
      <w:r w:rsidRPr="00935327">
        <w:rPr>
          <w:lang w:val="en-US"/>
        </w:rPr>
        <w:t>mfp_eic_priority_encoder.v</w:t>
      </w:r>
      <w:proofErr w:type="spellEnd"/>
      <w:r>
        <w:rPr>
          <w:lang w:val="en-US"/>
        </w:rPr>
        <w:tab/>
        <w:t>tree structure of priority encoders;</w:t>
      </w:r>
    </w:p>
    <w:p w:rsidR="00935327" w:rsidRDefault="00935327" w:rsidP="005F193B">
      <w:pPr>
        <w:ind w:left="426"/>
        <w:rPr>
          <w:lang w:val="en-US"/>
        </w:rPr>
      </w:pPr>
      <w:proofErr w:type="spellStart"/>
      <w:r w:rsidRPr="00935327">
        <w:rPr>
          <w:lang w:val="en-US"/>
        </w:rPr>
        <w:t>mfp_ahb_lite_eic.v</w:t>
      </w:r>
      <w:proofErr w:type="spellEnd"/>
      <w:r>
        <w:rPr>
          <w:lang w:val="en-US"/>
        </w:rPr>
        <w:tab/>
        <w:t>top-level module, contains the interface to the system bus</w:t>
      </w:r>
    </w:p>
    <w:p w:rsidR="00F42ECB" w:rsidRPr="000D5702" w:rsidRDefault="00F42ECB" w:rsidP="000D5702">
      <w:pPr>
        <w:rPr>
          <w:lang w:val="en-US"/>
        </w:rPr>
      </w:pPr>
    </w:p>
    <w:sectPr w:rsidR="00F42ECB" w:rsidRPr="000D5702" w:rsidSect="00127D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D5D56"/>
    <w:multiLevelType w:val="hybridMultilevel"/>
    <w:tmpl w:val="CE8E9824"/>
    <w:lvl w:ilvl="0" w:tplc="72409172">
      <w:start w:val="1"/>
      <w:numFmt w:val="bullet"/>
      <w:lvlText w:val=""/>
      <w:lvlJc w:val="left"/>
      <w:pPr>
        <w:ind w:left="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08"/>
  <w:drawingGridHorizontalSpacing w:val="110"/>
  <w:displayHorizontalDrawingGridEvery w:val="2"/>
  <w:characterSpacingControl w:val="doNotCompress"/>
  <w:compat/>
  <w:rsids>
    <w:rsidRoot w:val="002F602E"/>
    <w:rsid w:val="00063E28"/>
    <w:rsid w:val="000B6F4B"/>
    <w:rsid w:val="000D5702"/>
    <w:rsid w:val="00123BFE"/>
    <w:rsid w:val="00127D3A"/>
    <w:rsid w:val="00142884"/>
    <w:rsid w:val="00177637"/>
    <w:rsid w:val="001928A2"/>
    <w:rsid w:val="001C6AAF"/>
    <w:rsid w:val="00206367"/>
    <w:rsid w:val="00250E98"/>
    <w:rsid w:val="002715AB"/>
    <w:rsid w:val="002A1B25"/>
    <w:rsid w:val="002C10E4"/>
    <w:rsid w:val="002E69D2"/>
    <w:rsid w:val="002F602E"/>
    <w:rsid w:val="00312CC6"/>
    <w:rsid w:val="00346FED"/>
    <w:rsid w:val="003916DA"/>
    <w:rsid w:val="003920A8"/>
    <w:rsid w:val="003957CF"/>
    <w:rsid w:val="003F544C"/>
    <w:rsid w:val="00417B76"/>
    <w:rsid w:val="00471B38"/>
    <w:rsid w:val="004875B0"/>
    <w:rsid w:val="004A5C17"/>
    <w:rsid w:val="004D2035"/>
    <w:rsid w:val="004F33B6"/>
    <w:rsid w:val="00504127"/>
    <w:rsid w:val="00536003"/>
    <w:rsid w:val="00540D8A"/>
    <w:rsid w:val="00573658"/>
    <w:rsid w:val="005F193B"/>
    <w:rsid w:val="00604D1F"/>
    <w:rsid w:val="00614729"/>
    <w:rsid w:val="00637F12"/>
    <w:rsid w:val="00644979"/>
    <w:rsid w:val="00676A12"/>
    <w:rsid w:val="006C6A3A"/>
    <w:rsid w:val="00701DC6"/>
    <w:rsid w:val="0071285B"/>
    <w:rsid w:val="0071572D"/>
    <w:rsid w:val="00722CBB"/>
    <w:rsid w:val="00730D7A"/>
    <w:rsid w:val="0073648A"/>
    <w:rsid w:val="00737086"/>
    <w:rsid w:val="00752BD3"/>
    <w:rsid w:val="0079707D"/>
    <w:rsid w:val="007C657E"/>
    <w:rsid w:val="007F7554"/>
    <w:rsid w:val="0080404A"/>
    <w:rsid w:val="00856909"/>
    <w:rsid w:val="0087420B"/>
    <w:rsid w:val="00881BB0"/>
    <w:rsid w:val="008B46A9"/>
    <w:rsid w:val="008F3FB3"/>
    <w:rsid w:val="00900BAF"/>
    <w:rsid w:val="00935327"/>
    <w:rsid w:val="00966325"/>
    <w:rsid w:val="009A2751"/>
    <w:rsid w:val="009C5B8B"/>
    <w:rsid w:val="00A1436D"/>
    <w:rsid w:val="00A560A4"/>
    <w:rsid w:val="00AB2527"/>
    <w:rsid w:val="00AC6FD1"/>
    <w:rsid w:val="00AD147A"/>
    <w:rsid w:val="00B057AC"/>
    <w:rsid w:val="00B371F2"/>
    <w:rsid w:val="00BE1441"/>
    <w:rsid w:val="00C01D60"/>
    <w:rsid w:val="00C50695"/>
    <w:rsid w:val="00CA2E20"/>
    <w:rsid w:val="00D02F70"/>
    <w:rsid w:val="00DC37A0"/>
    <w:rsid w:val="00DF2389"/>
    <w:rsid w:val="00DF61DC"/>
    <w:rsid w:val="00E1130D"/>
    <w:rsid w:val="00E51719"/>
    <w:rsid w:val="00EA121B"/>
    <w:rsid w:val="00EB34EE"/>
    <w:rsid w:val="00EF0C39"/>
    <w:rsid w:val="00F00D03"/>
    <w:rsid w:val="00F42ECB"/>
    <w:rsid w:val="00FF2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8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12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helnio/ahb_lite_eic" TargetMode="External"/><Relationship Id="rId5" Type="http://schemas.openxmlformats.org/officeDocument/2006/relationships/hyperlink" Target="https://github.com/MIPSfpga/mipsfpga-pl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IDS Scheer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87</cp:revision>
  <dcterms:created xsi:type="dcterms:W3CDTF">2017-03-20T18:45:00Z</dcterms:created>
  <dcterms:modified xsi:type="dcterms:W3CDTF">2017-03-20T19:51:00Z</dcterms:modified>
</cp:coreProperties>
</file>