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207DB846" w:rsidP="4FF20817" w:rsidRDefault="207DB846" w14:paraId="53C06643" w14:textId="234EB499">
      <w:pPr>
        <w:pStyle w:val="Normal"/>
        <w:rPr>
          <w:rFonts w:ascii="Calibri" w:hAnsi="Calibri" w:eastAsia="Calibri" w:cs="Calibri"/>
          <w:b w:val="1"/>
          <w:bCs w:val="1"/>
          <w:noProof w:val="0"/>
          <w:sz w:val="32"/>
          <w:szCs w:val="32"/>
          <w:u w:val="single"/>
          <w:lang w:val="en-US"/>
        </w:rPr>
      </w:pPr>
      <w:r w:rsidRPr="4FF20817" w:rsidR="207DB846">
        <w:rPr>
          <w:rFonts w:ascii="Calibri" w:hAnsi="Calibri" w:eastAsia="Calibri" w:cs="Calibri"/>
          <w:b w:val="1"/>
          <w:bCs w:val="1"/>
          <w:noProof w:val="0"/>
          <w:sz w:val="32"/>
          <w:szCs w:val="32"/>
          <w:u w:val="single"/>
          <w:lang w:val="en-US"/>
        </w:rPr>
        <w:t>Software Proposal: Blockchain-Based Agricultural Broker</w:t>
      </w:r>
    </w:p>
    <w:p w:rsidR="207DB846" w:rsidP="4FF20817" w:rsidRDefault="207DB846" w14:paraId="00483EA4" w14:textId="745BFFF4">
      <w:pPr>
        <w:pStyle w:val="Normal"/>
        <w:rPr>
          <w:rFonts w:ascii="Calibri" w:hAnsi="Calibri" w:eastAsia="Calibri" w:cs="Calibri"/>
          <w:b w:val="1"/>
          <w:bCs w:val="1"/>
          <w:noProof w:val="0"/>
          <w:sz w:val="28"/>
          <w:szCs w:val="28"/>
          <w:u w:val="single"/>
          <w:lang w:val="en-US"/>
        </w:rPr>
      </w:pPr>
      <w:r w:rsidRPr="4FF20817" w:rsidR="207DB846">
        <w:rPr>
          <w:rFonts w:ascii="Calibri" w:hAnsi="Calibri" w:eastAsia="Calibri" w:cs="Calibri"/>
          <w:b w:val="1"/>
          <w:bCs w:val="1"/>
          <w:noProof w:val="0"/>
          <w:sz w:val="28"/>
          <w:szCs w:val="28"/>
          <w:u w:val="single"/>
          <w:lang w:val="en-US"/>
        </w:rPr>
        <w:t>Table of Contents</w:t>
      </w:r>
    </w:p>
    <w:p w:rsidR="207DB846" w:rsidP="4FF20817" w:rsidRDefault="207DB846" w14:paraId="6DE0CA23" w14:textId="1B142281">
      <w:pPr>
        <w:pStyle w:val="ListParagraph"/>
        <w:numPr>
          <w:ilvl w:val="0"/>
          <w:numId w:val="36"/>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Introduction</w:t>
      </w:r>
    </w:p>
    <w:p w:rsidR="207DB846" w:rsidP="4FF20817" w:rsidRDefault="207DB846" w14:paraId="1350824C" w14:textId="2E96BDDB">
      <w:pPr>
        <w:pStyle w:val="ListParagraph"/>
        <w:numPr>
          <w:ilvl w:val="0"/>
          <w:numId w:val="36"/>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Problem Statement</w:t>
      </w:r>
    </w:p>
    <w:p w:rsidR="207DB846" w:rsidP="4FF20817" w:rsidRDefault="207DB846" w14:paraId="2058BD34" w14:textId="0FC8DCC9">
      <w:pPr>
        <w:pStyle w:val="ListParagraph"/>
        <w:numPr>
          <w:ilvl w:val="0"/>
          <w:numId w:val="36"/>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Objectives</w:t>
      </w:r>
    </w:p>
    <w:p w:rsidR="207DB846" w:rsidP="4FF20817" w:rsidRDefault="207DB846" w14:paraId="664C401F" w14:textId="6B3B43D4">
      <w:pPr>
        <w:pStyle w:val="ListParagraph"/>
        <w:numPr>
          <w:ilvl w:val="0"/>
          <w:numId w:val="36"/>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Justification for the Project</w:t>
      </w:r>
    </w:p>
    <w:p w:rsidR="207DB846" w:rsidP="4FF20817" w:rsidRDefault="207DB846" w14:paraId="498C9228" w14:textId="03B379EF">
      <w:pPr>
        <w:pStyle w:val="ListParagraph"/>
        <w:numPr>
          <w:ilvl w:val="0"/>
          <w:numId w:val="36"/>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System Features</w:t>
      </w:r>
    </w:p>
    <w:p w:rsidR="207DB846" w:rsidP="4FF20817" w:rsidRDefault="207DB846" w14:paraId="0A91C8AA" w14:textId="027E9E5D">
      <w:pPr>
        <w:pStyle w:val="ListParagraph"/>
        <w:numPr>
          <w:ilvl w:val="0"/>
          <w:numId w:val="36"/>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Development Roadmap (3-Month MVP)</w:t>
      </w:r>
    </w:p>
    <w:p w:rsidR="207DB846" w:rsidP="4FF20817" w:rsidRDefault="207DB846" w14:paraId="27D4F224" w14:textId="4A3AA169">
      <w:pPr>
        <w:pStyle w:val="ListParagraph"/>
        <w:numPr>
          <w:ilvl w:val="0"/>
          <w:numId w:val="36"/>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User Personas and Use Cases</w:t>
      </w:r>
    </w:p>
    <w:p w:rsidR="207DB846" w:rsidP="4FF20817" w:rsidRDefault="207DB846" w14:paraId="68AEFBFF" w14:textId="63993AE5">
      <w:pPr>
        <w:pStyle w:val="ListParagraph"/>
        <w:numPr>
          <w:ilvl w:val="0"/>
          <w:numId w:val="36"/>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Risk Assessment and Mitigation</w:t>
      </w:r>
    </w:p>
    <w:p w:rsidR="207DB846" w:rsidP="4FF20817" w:rsidRDefault="207DB846" w14:paraId="1F4EEF0A" w14:textId="3153E455">
      <w:pPr>
        <w:pStyle w:val="ListParagraph"/>
        <w:numPr>
          <w:ilvl w:val="0"/>
          <w:numId w:val="36"/>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Scalability and Future Proofing</w:t>
      </w:r>
    </w:p>
    <w:p w:rsidR="207DB846" w:rsidP="4FF20817" w:rsidRDefault="207DB846" w14:paraId="6AEF801E" w14:textId="20096F35">
      <w:pPr>
        <w:pStyle w:val="ListParagraph"/>
        <w:numPr>
          <w:ilvl w:val="0"/>
          <w:numId w:val="36"/>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Data Privacy and Security</w:t>
      </w:r>
    </w:p>
    <w:p w:rsidR="207DB846" w:rsidP="4FF20817" w:rsidRDefault="207DB846" w14:paraId="7B008163" w14:textId="4585B5D1">
      <w:pPr>
        <w:pStyle w:val="ListParagraph"/>
        <w:numPr>
          <w:ilvl w:val="0"/>
          <w:numId w:val="36"/>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Key Performance Indicators (KPIs)</w:t>
      </w:r>
    </w:p>
    <w:p w:rsidR="207DB846" w:rsidP="4FF20817" w:rsidRDefault="207DB846" w14:paraId="51F69250" w14:textId="7ABBA245">
      <w:pPr>
        <w:pStyle w:val="ListParagraph"/>
        <w:numPr>
          <w:ilvl w:val="0"/>
          <w:numId w:val="36"/>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Testing and Quality Assurance (QA)</w:t>
      </w:r>
    </w:p>
    <w:p w:rsidR="207DB846" w:rsidP="4FF20817" w:rsidRDefault="207DB846" w14:paraId="2DF05D57" w14:textId="01954346">
      <w:pPr>
        <w:pStyle w:val="ListParagraph"/>
        <w:numPr>
          <w:ilvl w:val="0"/>
          <w:numId w:val="36"/>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Impact</w:t>
      </w:r>
    </w:p>
    <w:p w:rsidR="207DB846" w:rsidP="4FF20817" w:rsidRDefault="207DB846" w14:paraId="1992CFF9" w14:textId="3F99D84E">
      <w:pPr>
        <w:pStyle w:val="ListParagraph"/>
        <w:numPr>
          <w:ilvl w:val="0"/>
          <w:numId w:val="36"/>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Conclusion</w:t>
      </w:r>
    </w:p>
    <w:p w:rsidR="4FF20817" w:rsidP="4FF20817" w:rsidRDefault="4FF20817" w14:paraId="7C97BAD3" w14:textId="218058BC">
      <w:pPr>
        <w:pStyle w:val="Normal"/>
        <w:rPr>
          <w:rFonts w:ascii="Calibri" w:hAnsi="Calibri" w:eastAsia="Calibri" w:cs="Calibri"/>
          <w:b w:val="0"/>
          <w:bCs w:val="0"/>
          <w:noProof w:val="0"/>
          <w:sz w:val="24"/>
          <w:szCs w:val="24"/>
          <w:u w:val="none"/>
          <w:lang w:val="en-US"/>
        </w:rPr>
      </w:pPr>
    </w:p>
    <w:p w:rsidR="207DB846" w:rsidP="4FF20817" w:rsidRDefault="207DB846" w14:paraId="5D40D628" w14:textId="1F291C90">
      <w:pPr>
        <w:pStyle w:val="ListParagraph"/>
        <w:numPr>
          <w:ilvl w:val="0"/>
          <w:numId w:val="37"/>
        </w:numPr>
        <w:rPr>
          <w:rFonts w:ascii="Calibri" w:hAnsi="Calibri" w:eastAsia="Calibri" w:cs="Calibri"/>
          <w:b w:val="1"/>
          <w:bCs w:val="1"/>
          <w:noProof w:val="0"/>
          <w:sz w:val="24"/>
          <w:szCs w:val="24"/>
          <w:u w:val="single"/>
          <w:lang w:val="en-US"/>
        </w:rPr>
      </w:pPr>
      <w:r w:rsidRPr="4FF20817" w:rsidR="207DB846">
        <w:rPr>
          <w:rFonts w:ascii="Calibri" w:hAnsi="Calibri" w:eastAsia="Calibri" w:cs="Calibri"/>
          <w:b w:val="1"/>
          <w:bCs w:val="1"/>
          <w:noProof w:val="0"/>
          <w:sz w:val="24"/>
          <w:szCs w:val="24"/>
          <w:u w:val="single"/>
          <w:lang w:val="en-US"/>
        </w:rPr>
        <w:t>Introduction</w:t>
      </w:r>
    </w:p>
    <w:p w:rsidR="207DB846" w:rsidP="4FF20817" w:rsidRDefault="207DB846" w14:paraId="18FEECED" w14:textId="7CF541B8">
      <w:pPr>
        <w:pStyle w:val="Normal"/>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The agricultural supply chain in Kenya faces inefficiencies, lack of transparency, and financial losses due to middlemen and fraud. This proposal presents a blockchain-based agricultural broker that eliminates unnecessary intermediaries, enabling farmers and consumers to interact directly via a secure digital marketplace. With blockchain’s decentralized and immutable ledger, this platform ensures trust, fair pricing, and seamless transactions—all accessible from a mobile device.</w:t>
      </w:r>
    </w:p>
    <w:p w:rsidR="207DB846" w:rsidP="4FF20817" w:rsidRDefault="207DB846" w14:paraId="2E92B0CA" w14:textId="2812FB97">
      <w:pPr>
        <w:pStyle w:val="ListParagraph"/>
        <w:numPr>
          <w:ilvl w:val="0"/>
          <w:numId w:val="37"/>
        </w:numPr>
        <w:rPr>
          <w:rFonts w:ascii="Calibri" w:hAnsi="Calibri" w:eastAsia="Calibri" w:cs="Calibri"/>
          <w:b w:val="1"/>
          <w:bCs w:val="1"/>
          <w:noProof w:val="0"/>
          <w:sz w:val="24"/>
          <w:szCs w:val="24"/>
          <w:u w:val="single"/>
          <w:lang w:val="en-US"/>
        </w:rPr>
      </w:pPr>
      <w:r w:rsidRPr="4FF20817" w:rsidR="207DB846">
        <w:rPr>
          <w:rFonts w:ascii="Calibri" w:hAnsi="Calibri" w:eastAsia="Calibri" w:cs="Calibri"/>
          <w:b w:val="1"/>
          <w:bCs w:val="1"/>
          <w:noProof w:val="0"/>
          <w:sz w:val="24"/>
          <w:szCs w:val="24"/>
          <w:u w:val="single"/>
          <w:lang w:val="en-US"/>
        </w:rPr>
        <w:t>Problem Statement</w:t>
      </w:r>
    </w:p>
    <w:p w:rsidR="207DB846" w:rsidP="4FF20817" w:rsidRDefault="207DB846" w14:paraId="77FA3A68" w14:textId="4E067587">
      <w:pPr>
        <w:pStyle w:val="Normal"/>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The traditional agricultural market has major inefficiencies, including:</w:t>
      </w:r>
    </w:p>
    <w:p w:rsidR="207DB846" w:rsidP="4FF20817" w:rsidRDefault="207DB846" w14:paraId="20BCD6FB" w14:textId="4372B49B">
      <w:pPr>
        <w:pStyle w:val="ListParagraph"/>
        <w:numPr>
          <w:ilvl w:val="0"/>
          <w:numId w:val="38"/>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Disorganized Supply Chain: Farmers struggle to find reliable buyers, and buyers lack visibility into product origins and quality.</w:t>
      </w:r>
    </w:p>
    <w:p w:rsidR="207DB846" w:rsidP="4FF20817" w:rsidRDefault="207DB846" w14:paraId="1630F8A1" w14:textId="44BAA9DD">
      <w:pPr>
        <w:pStyle w:val="ListParagraph"/>
        <w:numPr>
          <w:ilvl w:val="0"/>
          <w:numId w:val="38"/>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Middlemen Exploitation: Farmers receive minimal profits while consumers pay inflated prices due to numerous intermediaries.</w:t>
      </w:r>
    </w:p>
    <w:p w:rsidR="207DB846" w:rsidP="4FF20817" w:rsidRDefault="207DB846" w14:paraId="10EA2B95" w14:textId="3A723ADC">
      <w:pPr>
        <w:pStyle w:val="ListParagraph"/>
        <w:numPr>
          <w:ilvl w:val="0"/>
          <w:numId w:val="38"/>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Payment Delays &amp; Fraud: Farmers face delayed payments or non-payments due to trust issues and unverifiable transactions.</w:t>
      </w:r>
    </w:p>
    <w:p w:rsidR="207DB846" w:rsidP="4FF20817" w:rsidRDefault="207DB846" w14:paraId="17BD94E0" w14:textId="74D15212">
      <w:pPr>
        <w:pStyle w:val="ListParagraph"/>
        <w:numPr>
          <w:ilvl w:val="0"/>
          <w:numId w:val="38"/>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Limited Market Access: Small-scale farmers lack the network to reach high-value buyers or negotiate fair prices.</w:t>
      </w:r>
    </w:p>
    <w:p w:rsidR="207DB846" w:rsidP="4FF20817" w:rsidRDefault="207DB846" w14:paraId="26D3AE64" w14:textId="6D192E9D">
      <w:pPr>
        <w:pStyle w:val="ListParagraph"/>
        <w:numPr>
          <w:ilvl w:val="0"/>
          <w:numId w:val="38"/>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Lack of Transparency: No standardized pricing and no means to verify product quality or supply chain integrity.</w:t>
      </w:r>
    </w:p>
    <w:p w:rsidR="207DB846" w:rsidP="4FF20817" w:rsidRDefault="207DB846" w14:paraId="263E5D74" w14:textId="257A9A42">
      <w:pPr>
        <w:pStyle w:val="Normal"/>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By leveraging blockchain, our solution eliminates these pain points by offering a transparent and fair marketplace.</w:t>
      </w:r>
    </w:p>
    <w:p w:rsidR="207DB846" w:rsidP="4FF20817" w:rsidRDefault="207DB846" w14:paraId="527EA709" w14:textId="2CBDFE9A">
      <w:pPr>
        <w:pStyle w:val="ListParagraph"/>
        <w:numPr>
          <w:ilvl w:val="0"/>
          <w:numId w:val="37"/>
        </w:numPr>
        <w:rPr>
          <w:rFonts w:ascii="Calibri" w:hAnsi="Calibri" w:eastAsia="Calibri" w:cs="Calibri"/>
          <w:b w:val="1"/>
          <w:bCs w:val="1"/>
          <w:noProof w:val="0"/>
          <w:sz w:val="24"/>
          <w:szCs w:val="24"/>
          <w:u w:val="single"/>
          <w:lang w:val="en-US"/>
        </w:rPr>
      </w:pPr>
      <w:r w:rsidRPr="4FF20817" w:rsidR="207DB846">
        <w:rPr>
          <w:rFonts w:ascii="Calibri" w:hAnsi="Calibri" w:eastAsia="Calibri" w:cs="Calibri"/>
          <w:b w:val="1"/>
          <w:bCs w:val="1"/>
          <w:noProof w:val="0"/>
          <w:sz w:val="24"/>
          <w:szCs w:val="24"/>
          <w:u w:val="single"/>
          <w:lang w:val="en-US"/>
        </w:rPr>
        <w:t>Objectives</w:t>
      </w:r>
    </w:p>
    <w:p w:rsidR="207DB846" w:rsidP="4FF20817" w:rsidRDefault="207DB846" w14:paraId="1E0F6F8D" w14:textId="2B2F1E3A">
      <w:pPr>
        <w:pStyle w:val="Normal"/>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This project aims to:</w:t>
      </w:r>
    </w:p>
    <w:p w:rsidR="207DB846" w:rsidP="4FF20817" w:rsidRDefault="207DB846" w14:paraId="7D0B2CF5" w14:textId="28E2A10A">
      <w:pPr>
        <w:pStyle w:val="ListParagraph"/>
        <w:numPr>
          <w:ilvl w:val="0"/>
          <w:numId w:val="39"/>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Create a decentralized marketplace where farmers and consumers transact directly without intermediaries.</w:t>
      </w:r>
    </w:p>
    <w:p w:rsidR="207DB846" w:rsidP="4FF20817" w:rsidRDefault="207DB846" w14:paraId="6D97FDE9" w14:textId="4E421BB6">
      <w:pPr>
        <w:pStyle w:val="ListParagraph"/>
        <w:numPr>
          <w:ilvl w:val="0"/>
          <w:numId w:val="39"/>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Ensure fair pricing using an AI-driven price discovery mechanism based on real-time supply and demand.</w:t>
      </w:r>
    </w:p>
    <w:p w:rsidR="207DB846" w:rsidP="4FF20817" w:rsidRDefault="207DB846" w14:paraId="60D96FCB" w14:textId="0133B194">
      <w:pPr>
        <w:pStyle w:val="ListParagraph"/>
        <w:numPr>
          <w:ilvl w:val="0"/>
          <w:numId w:val="39"/>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Guarantee transparency through an immutable blockchain ledger that records every transaction.</w:t>
      </w:r>
    </w:p>
    <w:p w:rsidR="207DB846" w:rsidP="4FF20817" w:rsidRDefault="207DB846" w14:paraId="5A330A6F" w14:textId="570FE6A6">
      <w:pPr>
        <w:pStyle w:val="ListParagraph"/>
        <w:numPr>
          <w:ilvl w:val="0"/>
          <w:numId w:val="39"/>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Enable secure, instant payments using blockchain-based smart contracts to eliminate payment delays.</w:t>
      </w:r>
    </w:p>
    <w:p w:rsidR="207DB846" w:rsidP="4FF20817" w:rsidRDefault="207DB846" w14:paraId="30ABE6C0" w14:textId="73D8016F">
      <w:pPr>
        <w:pStyle w:val="ListParagraph"/>
        <w:numPr>
          <w:ilvl w:val="0"/>
          <w:numId w:val="39"/>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Enhance accessibility by making the platform mobile-friendly and easy to use for all stakeholders.</w:t>
      </w:r>
    </w:p>
    <w:p w:rsidR="4FF20817" w:rsidP="4FF20817" w:rsidRDefault="4FF20817" w14:paraId="3F13FEAD" w14:textId="19D64918">
      <w:pPr>
        <w:pStyle w:val="Normal"/>
        <w:rPr>
          <w:rFonts w:ascii="Calibri" w:hAnsi="Calibri" w:eastAsia="Calibri" w:cs="Calibri"/>
          <w:b w:val="0"/>
          <w:bCs w:val="0"/>
          <w:noProof w:val="0"/>
          <w:sz w:val="24"/>
          <w:szCs w:val="24"/>
          <w:u w:val="none"/>
          <w:lang w:val="en-US"/>
        </w:rPr>
      </w:pPr>
    </w:p>
    <w:p w:rsidR="207DB846" w:rsidP="4FF20817" w:rsidRDefault="207DB846" w14:paraId="0505F5A7" w14:textId="0429F33D">
      <w:pPr>
        <w:pStyle w:val="ListParagraph"/>
        <w:numPr>
          <w:ilvl w:val="0"/>
          <w:numId w:val="37"/>
        </w:numPr>
        <w:rPr>
          <w:rFonts w:ascii="Calibri" w:hAnsi="Calibri" w:eastAsia="Calibri" w:cs="Calibri"/>
          <w:b w:val="1"/>
          <w:bCs w:val="1"/>
          <w:noProof w:val="0"/>
          <w:sz w:val="24"/>
          <w:szCs w:val="24"/>
          <w:u w:val="single"/>
          <w:lang w:val="en-US"/>
        </w:rPr>
      </w:pPr>
      <w:r w:rsidRPr="4FF20817" w:rsidR="207DB846">
        <w:rPr>
          <w:rFonts w:ascii="Calibri" w:hAnsi="Calibri" w:eastAsia="Calibri" w:cs="Calibri"/>
          <w:b w:val="1"/>
          <w:bCs w:val="1"/>
          <w:noProof w:val="0"/>
          <w:sz w:val="24"/>
          <w:szCs w:val="24"/>
          <w:u w:val="single"/>
          <w:lang w:val="en-US"/>
        </w:rPr>
        <w:t>Justification for the Project</w:t>
      </w:r>
    </w:p>
    <w:p w:rsidR="207DB846" w:rsidP="4FF20817" w:rsidRDefault="207DB846" w14:paraId="3AFF5FFD" w14:textId="3FBC2094">
      <w:pPr>
        <w:pStyle w:val="Normal"/>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The Kenyan government is pushing for digitization to enhance efficiency in the supply chain sector. Our blockchain solution aligns with this initiative by:</w:t>
      </w:r>
    </w:p>
    <w:p w:rsidR="207DB846" w:rsidP="4FF20817" w:rsidRDefault="207DB846" w14:paraId="36D95EB7" w14:textId="31A1D75E">
      <w:pPr>
        <w:pStyle w:val="ListParagraph"/>
        <w:numPr>
          <w:ilvl w:val="0"/>
          <w:numId w:val="40"/>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Eliminating</w:t>
      </w:r>
      <w:r w:rsidRPr="4FF20817" w:rsidR="207DB846">
        <w:rPr>
          <w:rFonts w:ascii="Calibri" w:hAnsi="Calibri" w:eastAsia="Calibri" w:cs="Calibri"/>
          <w:b w:val="0"/>
          <w:bCs w:val="0"/>
          <w:noProof w:val="0"/>
          <w:sz w:val="24"/>
          <w:szCs w:val="24"/>
          <w:u w:val="none"/>
          <w:lang w:val="en-US"/>
        </w:rPr>
        <w:t xml:space="preserve"> unnecessary </w:t>
      </w:r>
      <w:r w:rsidRPr="4FF20817" w:rsidR="207DB846">
        <w:rPr>
          <w:rFonts w:ascii="Calibri" w:hAnsi="Calibri" w:eastAsia="Calibri" w:cs="Calibri"/>
          <w:b w:val="0"/>
          <w:bCs w:val="0"/>
          <w:noProof w:val="0"/>
          <w:sz w:val="24"/>
          <w:szCs w:val="24"/>
          <w:u w:val="none"/>
          <w:lang w:val="en-US"/>
        </w:rPr>
        <w:t>middlemen</w:t>
      </w:r>
      <w:r w:rsidRPr="4FF20817" w:rsidR="207DB846">
        <w:rPr>
          <w:rFonts w:ascii="Calibri" w:hAnsi="Calibri" w:eastAsia="Calibri" w:cs="Calibri"/>
          <w:b w:val="0"/>
          <w:bCs w:val="0"/>
          <w:noProof w:val="0"/>
          <w:sz w:val="24"/>
          <w:szCs w:val="24"/>
          <w:u w:val="none"/>
          <w:lang w:val="en-US"/>
        </w:rPr>
        <w:t>, ensuring farmers receive full market value.</w:t>
      </w:r>
    </w:p>
    <w:p w:rsidR="207DB846" w:rsidP="4FF20817" w:rsidRDefault="207DB846" w14:paraId="7D00664A" w14:textId="46962DE0">
      <w:pPr>
        <w:pStyle w:val="ListParagraph"/>
        <w:numPr>
          <w:ilvl w:val="0"/>
          <w:numId w:val="40"/>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Enhancing trust through a publicly visible blockchain ledger.</w:t>
      </w:r>
    </w:p>
    <w:p w:rsidR="207DB846" w:rsidP="4FF20817" w:rsidRDefault="207DB846" w14:paraId="68F0C74B" w14:textId="415E27FD">
      <w:pPr>
        <w:pStyle w:val="ListParagraph"/>
        <w:numPr>
          <w:ilvl w:val="0"/>
          <w:numId w:val="40"/>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Enabling financial security by ensuring farmers and buyers receive guaranteed payments via smart contracts.</w:t>
      </w:r>
    </w:p>
    <w:p w:rsidR="207DB846" w:rsidP="4FF20817" w:rsidRDefault="207DB846" w14:paraId="692D2B69" w14:textId="50F5C12F">
      <w:pPr>
        <w:pStyle w:val="ListParagraph"/>
        <w:numPr>
          <w:ilvl w:val="0"/>
          <w:numId w:val="40"/>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Providing fair market access so that anyone, regardless of their network, can participate in trade.</w:t>
      </w:r>
    </w:p>
    <w:p w:rsidR="4FF20817" w:rsidP="4FF20817" w:rsidRDefault="4FF20817" w14:paraId="4411CA66" w14:textId="130FB0EF">
      <w:pPr>
        <w:pStyle w:val="Normal"/>
        <w:rPr>
          <w:rFonts w:ascii="Calibri" w:hAnsi="Calibri" w:eastAsia="Calibri" w:cs="Calibri"/>
          <w:b w:val="0"/>
          <w:bCs w:val="0"/>
          <w:noProof w:val="0"/>
          <w:sz w:val="24"/>
          <w:szCs w:val="24"/>
          <w:u w:val="none"/>
          <w:lang w:val="en-US"/>
        </w:rPr>
      </w:pPr>
    </w:p>
    <w:p w:rsidR="207DB846" w:rsidP="4FF20817" w:rsidRDefault="207DB846" w14:paraId="197588E5" w14:textId="30C76434">
      <w:pPr>
        <w:pStyle w:val="ListParagraph"/>
        <w:numPr>
          <w:ilvl w:val="0"/>
          <w:numId w:val="37"/>
        </w:numPr>
        <w:rPr>
          <w:rFonts w:ascii="Calibri" w:hAnsi="Calibri" w:eastAsia="Calibri" w:cs="Calibri"/>
          <w:b w:val="1"/>
          <w:bCs w:val="1"/>
          <w:noProof w:val="0"/>
          <w:sz w:val="24"/>
          <w:szCs w:val="24"/>
          <w:u w:val="single"/>
          <w:lang w:val="en-US"/>
        </w:rPr>
      </w:pPr>
      <w:r w:rsidRPr="4FF20817" w:rsidR="207DB846">
        <w:rPr>
          <w:rFonts w:ascii="Calibri" w:hAnsi="Calibri" w:eastAsia="Calibri" w:cs="Calibri"/>
          <w:b w:val="1"/>
          <w:bCs w:val="1"/>
          <w:noProof w:val="0"/>
          <w:sz w:val="24"/>
          <w:szCs w:val="24"/>
          <w:u w:val="single"/>
          <w:lang w:val="en-US"/>
        </w:rPr>
        <w:t>System Features</w:t>
      </w:r>
    </w:p>
    <w:tbl>
      <w:tblPr>
        <w:tblStyle w:val="PlainTable1"/>
        <w:tblW w:w="0" w:type="auto"/>
        <w:tblLayout w:type="fixed"/>
        <w:tblLook w:val="06A0" w:firstRow="1" w:lastRow="0" w:firstColumn="1" w:lastColumn="0" w:noHBand="1" w:noVBand="1"/>
      </w:tblPr>
      <w:tblGrid>
        <w:gridCol w:w="2355"/>
        <w:gridCol w:w="6491"/>
      </w:tblGrid>
      <w:tr w:rsidR="4FF20817" w:rsidTr="4FF20817" w14:paraId="6359CBDA">
        <w:trPr>
          <w:trHeight w:val="300"/>
        </w:trPr>
        <w:tc>
          <w:tcPr>
            <w:cnfStyle w:val="001000000000" w:firstRow="0" w:lastRow="0" w:firstColumn="1" w:lastColumn="0" w:oddVBand="0" w:evenVBand="0" w:oddHBand="0" w:evenHBand="0" w:firstRowFirstColumn="0" w:firstRowLastColumn="0" w:lastRowFirstColumn="0" w:lastRowLastColumn="0"/>
            <w:tcW w:w="2355" w:type="dxa"/>
            <w:tcMar/>
          </w:tcPr>
          <w:p w:rsidR="4FF20817" w:rsidP="4FF20817" w:rsidRDefault="4FF20817" w14:paraId="5452FB07" w14:textId="0EFB64B9">
            <w:pPr>
              <w:spacing w:before="0" w:beforeAutospacing="off" w:after="0" w:afterAutospacing="off"/>
              <w:jc w:val="center"/>
              <w:rPr>
                <w:rFonts w:ascii="Calibri" w:hAnsi="Calibri" w:eastAsia="Calibri" w:cs="Calibri"/>
                <w:b w:val="1"/>
                <w:bCs w:val="1"/>
              </w:rPr>
            </w:pPr>
            <w:r w:rsidRPr="4FF20817" w:rsidR="4FF20817">
              <w:rPr>
                <w:rFonts w:ascii="Calibri" w:hAnsi="Calibri" w:eastAsia="Calibri" w:cs="Calibri"/>
                <w:b w:val="1"/>
                <w:bCs w:val="1"/>
              </w:rPr>
              <w:t>Feature</w:t>
            </w:r>
          </w:p>
        </w:tc>
        <w:tc>
          <w:tcPr>
            <w:cnfStyle w:val="000000000000" w:firstRow="0" w:lastRow="0" w:firstColumn="0" w:lastColumn="0" w:oddVBand="0" w:evenVBand="0" w:oddHBand="0" w:evenHBand="0" w:firstRowFirstColumn="0" w:firstRowLastColumn="0" w:lastRowFirstColumn="0" w:lastRowLastColumn="0"/>
            <w:tcW w:w="6491" w:type="dxa"/>
            <w:tcMar/>
          </w:tcPr>
          <w:p w:rsidR="4FF20817" w:rsidP="4FF20817" w:rsidRDefault="4FF20817" w14:paraId="4A04F130" w14:textId="6D9E5D0D">
            <w:pPr>
              <w:spacing w:before="0" w:beforeAutospacing="off" w:after="0" w:afterAutospacing="off"/>
              <w:jc w:val="center"/>
              <w:rPr>
                <w:rFonts w:ascii="Calibri" w:hAnsi="Calibri" w:eastAsia="Calibri" w:cs="Calibri"/>
                <w:b w:val="1"/>
                <w:bCs w:val="1"/>
              </w:rPr>
            </w:pPr>
            <w:r w:rsidRPr="4FF20817" w:rsidR="4FF20817">
              <w:rPr>
                <w:rFonts w:ascii="Calibri" w:hAnsi="Calibri" w:eastAsia="Calibri" w:cs="Calibri"/>
                <w:b w:val="1"/>
                <w:bCs w:val="1"/>
              </w:rPr>
              <w:t>Description</w:t>
            </w:r>
          </w:p>
        </w:tc>
      </w:tr>
      <w:tr w:rsidR="4FF20817" w:rsidTr="4FF20817" w14:paraId="070C34F1">
        <w:trPr>
          <w:trHeight w:val="300"/>
        </w:trPr>
        <w:tc>
          <w:tcPr>
            <w:cnfStyle w:val="001000000000" w:firstRow="0" w:lastRow="0" w:firstColumn="1" w:lastColumn="0" w:oddVBand="0" w:evenVBand="0" w:oddHBand="0" w:evenHBand="0" w:firstRowFirstColumn="0" w:firstRowLastColumn="0" w:lastRowFirstColumn="0" w:lastRowLastColumn="0"/>
            <w:tcW w:w="2355" w:type="dxa"/>
            <w:tcMar/>
          </w:tcPr>
          <w:p w:rsidR="4FF20817" w:rsidP="4FF20817" w:rsidRDefault="4FF20817" w14:paraId="36D9FD82" w14:textId="2C100D6B">
            <w:pPr>
              <w:spacing w:before="0" w:beforeAutospacing="off" w:after="0" w:afterAutospacing="off"/>
              <w:rPr>
                <w:rFonts w:ascii="Calibri" w:hAnsi="Calibri" w:eastAsia="Calibri" w:cs="Calibri"/>
                <w:b w:val="1"/>
                <w:bCs w:val="1"/>
              </w:rPr>
            </w:pPr>
            <w:r w:rsidRPr="4FF20817" w:rsidR="4FF20817">
              <w:rPr>
                <w:rFonts w:ascii="Calibri" w:hAnsi="Calibri" w:eastAsia="Calibri" w:cs="Calibri"/>
                <w:b w:val="1"/>
                <w:bCs w:val="1"/>
              </w:rPr>
              <w:t>Blockchain Ledger</w:t>
            </w:r>
          </w:p>
        </w:tc>
        <w:tc>
          <w:tcPr>
            <w:cnfStyle w:val="000000000000" w:firstRow="0" w:lastRow="0" w:firstColumn="0" w:lastColumn="0" w:oddVBand="0" w:evenVBand="0" w:oddHBand="0" w:evenHBand="0" w:firstRowFirstColumn="0" w:firstRowLastColumn="0" w:lastRowFirstColumn="0" w:lastRowLastColumn="0"/>
            <w:tcW w:w="6491" w:type="dxa"/>
            <w:tcMar/>
          </w:tcPr>
          <w:p w:rsidR="4FF20817" w:rsidP="4FF20817" w:rsidRDefault="4FF20817" w14:paraId="288D08D7" w14:textId="00CAA703">
            <w:pPr>
              <w:spacing w:before="0" w:beforeAutospacing="off" w:after="0" w:afterAutospacing="off"/>
              <w:rPr>
                <w:rFonts w:ascii="Calibri" w:hAnsi="Calibri" w:eastAsia="Calibri" w:cs="Calibri"/>
              </w:rPr>
            </w:pPr>
            <w:r w:rsidRPr="4FF20817" w:rsidR="4FF20817">
              <w:rPr>
                <w:rFonts w:ascii="Calibri" w:hAnsi="Calibri" w:eastAsia="Calibri" w:cs="Calibri"/>
              </w:rPr>
              <w:t>Stores all transactions (harvest, pricing, transport) immutably.</w:t>
            </w:r>
          </w:p>
        </w:tc>
      </w:tr>
      <w:tr w:rsidR="4FF20817" w:rsidTr="4FF20817" w14:paraId="08694FD9">
        <w:trPr>
          <w:trHeight w:val="300"/>
        </w:trPr>
        <w:tc>
          <w:tcPr>
            <w:cnfStyle w:val="001000000000" w:firstRow="0" w:lastRow="0" w:firstColumn="1" w:lastColumn="0" w:oddVBand="0" w:evenVBand="0" w:oddHBand="0" w:evenHBand="0" w:firstRowFirstColumn="0" w:firstRowLastColumn="0" w:lastRowFirstColumn="0" w:lastRowLastColumn="0"/>
            <w:tcW w:w="2355" w:type="dxa"/>
            <w:tcMar/>
          </w:tcPr>
          <w:p w:rsidR="4FF20817" w:rsidP="4FF20817" w:rsidRDefault="4FF20817" w14:paraId="3F5ACD6E" w14:textId="39D46291">
            <w:pPr>
              <w:spacing w:before="0" w:beforeAutospacing="off" w:after="0" w:afterAutospacing="off"/>
              <w:rPr>
                <w:rFonts w:ascii="Calibri" w:hAnsi="Calibri" w:eastAsia="Calibri" w:cs="Calibri"/>
                <w:b w:val="1"/>
                <w:bCs w:val="1"/>
              </w:rPr>
            </w:pPr>
            <w:r w:rsidRPr="4FF20817" w:rsidR="4FF20817">
              <w:rPr>
                <w:rFonts w:ascii="Calibri" w:hAnsi="Calibri" w:eastAsia="Calibri" w:cs="Calibri"/>
                <w:b w:val="1"/>
                <w:bCs w:val="1"/>
              </w:rPr>
              <w:t>Mobile Marketplace</w:t>
            </w:r>
          </w:p>
        </w:tc>
        <w:tc>
          <w:tcPr>
            <w:cnfStyle w:val="000000000000" w:firstRow="0" w:lastRow="0" w:firstColumn="0" w:lastColumn="0" w:oddVBand="0" w:evenVBand="0" w:oddHBand="0" w:evenHBand="0" w:firstRowFirstColumn="0" w:firstRowLastColumn="0" w:lastRowFirstColumn="0" w:lastRowLastColumn="0"/>
            <w:tcW w:w="6491" w:type="dxa"/>
            <w:tcMar/>
          </w:tcPr>
          <w:p w:rsidR="4FF20817" w:rsidP="4FF20817" w:rsidRDefault="4FF20817" w14:paraId="1F81C492" w14:textId="3ED7CA0A">
            <w:pPr>
              <w:spacing w:before="0" w:beforeAutospacing="off" w:after="0" w:afterAutospacing="off"/>
              <w:rPr>
                <w:rFonts w:ascii="Calibri" w:hAnsi="Calibri" w:eastAsia="Calibri" w:cs="Calibri"/>
              </w:rPr>
            </w:pPr>
            <w:r w:rsidRPr="4FF20817" w:rsidR="4FF20817">
              <w:rPr>
                <w:rFonts w:ascii="Calibri" w:hAnsi="Calibri" w:eastAsia="Calibri" w:cs="Calibri"/>
              </w:rPr>
              <w:t>Farmers and buyers trade directly via mobile and web apps.</w:t>
            </w:r>
          </w:p>
        </w:tc>
      </w:tr>
      <w:tr w:rsidR="4FF20817" w:rsidTr="4FF20817" w14:paraId="26146E53">
        <w:trPr>
          <w:trHeight w:val="300"/>
        </w:trPr>
        <w:tc>
          <w:tcPr>
            <w:cnfStyle w:val="001000000000" w:firstRow="0" w:lastRow="0" w:firstColumn="1" w:lastColumn="0" w:oddVBand="0" w:evenVBand="0" w:oddHBand="0" w:evenHBand="0" w:firstRowFirstColumn="0" w:firstRowLastColumn="0" w:lastRowFirstColumn="0" w:lastRowLastColumn="0"/>
            <w:tcW w:w="2355" w:type="dxa"/>
            <w:tcMar/>
          </w:tcPr>
          <w:p w:rsidR="4FF20817" w:rsidP="4FF20817" w:rsidRDefault="4FF20817" w14:paraId="2923E40C" w14:textId="4362C139">
            <w:pPr>
              <w:spacing w:before="0" w:beforeAutospacing="off" w:after="0" w:afterAutospacing="off"/>
              <w:rPr>
                <w:rFonts w:ascii="Calibri" w:hAnsi="Calibri" w:eastAsia="Calibri" w:cs="Calibri"/>
                <w:b w:val="1"/>
                <w:bCs w:val="1"/>
              </w:rPr>
            </w:pPr>
            <w:r w:rsidRPr="4FF20817" w:rsidR="4FF20817">
              <w:rPr>
                <w:rFonts w:ascii="Calibri" w:hAnsi="Calibri" w:eastAsia="Calibri" w:cs="Calibri"/>
                <w:b w:val="1"/>
                <w:bCs w:val="1"/>
              </w:rPr>
              <w:t>Smart Contracts</w:t>
            </w:r>
          </w:p>
        </w:tc>
        <w:tc>
          <w:tcPr>
            <w:cnfStyle w:val="000000000000" w:firstRow="0" w:lastRow="0" w:firstColumn="0" w:lastColumn="0" w:oddVBand="0" w:evenVBand="0" w:oddHBand="0" w:evenHBand="0" w:firstRowFirstColumn="0" w:firstRowLastColumn="0" w:lastRowFirstColumn="0" w:lastRowLastColumn="0"/>
            <w:tcW w:w="6491" w:type="dxa"/>
            <w:tcMar/>
          </w:tcPr>
          <w:p w:rsidR="4FF20817" w:rsidP="4FF20817" w:rsidRDefault="4FF20817" w14:paraId="45916320" w14:textId="608736F1">
            <w:pPr>
              <w:spacing w:before="0" w:beforeAutospacing="off" w:after="0" w:afterAutospacing="off"/>
              <w:rPr>
                <w:rFonts w:ascii="Calibri" w:hAnsi="Calibri" w:eastAsia="Calibri" w:cs="Calibri"/>
              </w:rPr>
            </w:pPr>
            <w:r w:rsidRPr="4FF20817" w:rsidR="4FF20817">
              <w:rPr>
                <w:rFonts w:ascii="Calibri" w:hAnsi="Calibri" w:eastAsia="Calibri" w:cs="Calibri"/>
              </w:rPr>
              <w:t>Automates payment and product verification processes.</w:t>
            </w:r>
          </w:p>
        </w:tc>
      </w:tr>
      <w:tr w:rsidR="4FF20817" w:rsidTr="4FF20817" w14:paraId="2D73A406">
        <w:trPr>
          <w:trHeight w:val="300"/>
        </w:trPr>
        <w:tc>
          <w:tcPr>
            <w:cnfStyle w:val="001000000000" w:firstRow="0" w:lastRow="0" w:firstColumn="1" w:lastColumn="0" w:oddVBand="0" w:evenVBand="0" w:oddHBand="0" w:evenHBand="0" w:firstRowFirstColumn="0" w:firstRowLastColumn="0" w:lastRowFirstColumn="0" w:lastRowLastColumn="0"/>
            <w:tcW w:w="2355" w:type="dxa"/>
            <w:tcMar/>
          </w:tcPr>
          <w:p w:rsidR="4FF20817" w:rsidP="4FF20817" w:rsidRDefault="4FF20817" w14:paraId="7C184BF2" w14:textId="4EB91318">
            <w:pPr>
              <w:spacing w:before="0" w:beforeAutospacing="off" w:after="0" w:afterAutospacing="off"/>
              <w:rPr>
                <w:rFonts w:ascii="Calibri" w:hAnsi="Calibri" w:eastAsia="Calibri" w:cs="Calibri"/>
                <w:b w:val="1"/>
                <w:bCs w:val="1"/>
              </w:rPr>
            </w:pPr>
            <w:r w:rsidRPr="4FF20817" w:rsidR="4FF20817">
              <w:rPr>
                <w:rFonts w:ascii="Calibri" w:hAnsi="Calibri" w:eastAsia="Calibri" w:cs="Calibri"/>
                <w:b w:val="1"/>
                <w:bCs w:val="1"/>
              </w:rPr>
              <w:t>Fair Pricing Algorithm</w:t>
            </w:r>
          </w:p>
        </w:tc>
        <w:tc>
          <w:tcPr>
            <w:cnfStyle w:val="000000000000" w:firstRow="0" w:lastRow="0" w:firstColumn="0" w:lastColumn="0" w:oddVBand="0" w:evenVBand="0" w:oddHBand="0" w:evenHBand="0" w:firstRowFirstColumn="0" w:firstRowLastColumn="0" w:lastRowFirstColumn="0" w:lastRowLastColumn="0"/>
            <w:tcW w:w="6491" w:type="dxa"/>
            <w:tcMar/>
          </w:tcPr>
          <w:p w:rsidR="4FF20817" w:rsidP="4FF20817" w:rsidRDefault="4FF20817" w14:paraId="52C0E4C3" w14:textId="35C7B037">
            <w:pPr>
              <w:spacing w:before="0" w:beforeAutospacing="off" w:after="0" w:afterAutospacing="off"/>
              <w:rPr>
                <w:rFonts w:ascii="Calibri" w:hAnsi="Calibri" w:eastAsia="Calibri" w:cs="Calibri"/>
              </w:rPr>
            </w:pPr>
            <w:r w:rsidRPr="4FF20817" w:rsidR="4FF20817">
              <w:rPr>
                <w:rFonts w:ascii="Calibri" w:hAnsi="Calibri" w:eastAsia="Calibri" w:cs="Calibri"/>
              </w:rPr>
              <w:t>Uses AI to analyze market conditions and recommend fair prices.</w:t>
            </w:r>
          </w:p>
        </w:tc>
      </w:tr>
      <w:tr w:rsidR="4FF20817" w:rsidTr="4FF20817" w14:paraId="0DF2200E">
        <w:trPr>
          <w:trHeight w:val="300"/>
        </w:trPr>
        <w:tc>
          <w:tcPr>
            <w:cnfStyle w:val="001000000000" w:firstRow="0" w:lastRow="0" w:firstColumn="1" w:lastColumn="0" w:oddVBand="0" w:evenVBand="0" w:oddHBand="0" w:evenHBand="0" w:firstRowFirstColumn="0" w:firstRowLastColumn="0" w:lastRowFirstColumn="0" w:lastRowLastColumn="0"/>
            <w:tcW w:w="2355" w:type="dxa"/>
            <w:tcMar/>
          </w:tcPr>
          <w:p w:rsidR="4FF20817" w:rsidP="4FF20817" w:rsidRDefault="4FF20817" w14:paraId="125EB9E7" w14:textId="407D635F">
            <w:pPr>
              <w:spacing w:before="0" w:beforeAutospacing="off" w:after="0" w:afterAutospacing="off"/>
              <w:rPr>
                <w:rFonts w:ascii="Calibri" w:hAnsi="Calibri" w:eastAsia="Calibri" w:cs="Calibri"/>
                <w:b w:val="1"/>
                <w:bCs w:val="1"/>
              </w:rPr>
            </w:pPr>
            <w:r w:rsidRPr="4FF20817" w:rsidR="4FF20817">
              <w:rPr>
                <w:rFonts w:ascii="Calibri" w:hAnsi="Calibri" w:eastAsia="Calibri" w:cs="Calibri"/>
                <w:b w:val="1"/>
                <w:bCs w:val="1"/>
              </w:rPr>
              <w:t>Instant Payments</w:t>
            </w:r>
          </w:p>
        </w:tc>
        <w:tc>
          <w:tcPr>
            <w:cnfStyle w:val="000000000000" w:firstRow="0" w:lastRow="0" w:firstColumn="0" w:lastColumn="0" w:oddVBand="0" w:evenVBand="0" w:oddHBand="0" w:evenHBand="0" w:firstRowFirstColumn="0" w:firstRowLastColumn="0" w:lastRowFirstColumn="0" w:lastRowLastColumn="0"/>
            <w:tcW w:w="6491" w:type="dxa"/>
            <w:tcMar/>
          </w:tcPr>
          <w:p w:rsidR="4FF20817" w:rsidP="4FF20817" w:rsidRDefault="4FF20817" w14:paraId="42409349" w14:textId="4AE6F53A">
            <w:pPr>
              <w:spacing w:before="0" w:beforeAutospacing="off" w:after="0" w:afterAutospacing="off"/>
              <w:rPr>
                <w:rFonts w:ascii="Calibri" w:hAnsi="Calibri" w:eastAsia="Calibri" w:cs="Calibri"/>
              </w:rPr>
            </w:pPr>
            <w:r w:rsidRPr="4FF20817" w:rsidR="4FF20817">
              <w:rPr>
                <w:rFonts w:ascii="Calibri" w:hAnsi="Calibri" w:eastAsia="Calibri" w:cs="Calibri"/>
              </w:rPr>
              <w:t xml:space="preserve">Ensures farmers are paid </w:t>
            </w:r>
            <w:r w:rsidRPr="4FF20817" w:rsidR="4FF20817">
              <w:rPr>
                <w:rFonts w:ascii="Calibri" w:hAnsi="Calibri" w:eastAsia="Calibri" w:cs="Calibri"/>
              </w:rPr>
              <w:t>immediately</w:t>
            </w:r>
            <w:r w:rsidRPr="4FF20817" w:rsidR="4FF20817">
              <w:rPr>
                <w:rFonts w:ascii="Calibri" w:hAnsi="Calibri" w:eastAsia="Calibri" w:cs="Calibri"/>
              </w:rPr>
              <w:t xml:space="preserve"> upon transaction completion.</w:t>
            </w:r>
          </w:p>
        </w:tc>
      </w:tr>
      <w:tr w:rsidR="4FF20817" w:rsidTr="4FF20817" w14:paraId="39621F34">
        <w:trPr>
          <w:trHeight w:val="300"/>
        </w:trPr>
        <w:tc>
          <w:tcPr>
            <w:cnfStyle w:val="001000000000" w:firstRow="0" w:lastRow="0" w:firstColumn="1" w:lastColumn="0" w:oddVBand="0" w:evenVBand="0" w:oddHBand="0" w:evenHBand="0" w:firstRowFirstColumn="0" w:firstRowLastColumn="0" w:lastRowFirstColumn="0" w:lastRowLastColumn="0"/>
            <w:tcW w:w="2355" w:type="dxa"/>
            <w:tcMar/>
          </w:tcPr>
          <w:p w:rsidR="4FF20817" w:rsidP="4FF20817" w:rsidRDefault="4FF20817" w14:paraId="3FA99538" w14:textId="3AC03C3A">
            <w:pPr>
              <w:spacing w:before="0" w:beforeAutospacing="off" w:after="0" w:afterAutospacing="off"/>
              <w:rPr>
                <w:rFonts w:ascii="Calibri" w:hAnsi="Calibri" w:eastAsia="Calibri" w:cs="Calibri"/>
                <w:b w:val="1"/>
                <w:bCs w:val="1"/>
              </w:rPr>
            </w:pPr>
            <w:r w:rsidRPr="4FF20817" w:rsidR="4FF20817">
              <w:rPr>
                <w:rFonts w:ascii="Calibri" w:hAnsi="Calibri" w:eastAsia="Calibri" w:cs="Calibri"/>
                <w:b w:val="1"/>
                <w:bCs w:val="1"/>
              </w:rPr>
              <w:t>QR Code Tracking</w:t>
            </w:r>
          </w:p>
        </w:tc>
        <w:tc>
          <w:tcPr>
            <w:cnfStyle w:val="000000000000" w:firstRow="0" w:lastRow="0" w:firstColumn="0" w:lastColumn="0" w:oddVBand="0" w:evenVBand="0" w:oddHBand="0" w:evenHBand="0" w:firstRowFirstColumn="0" w:firstRowLastColumn="0" w:lastRowFirstColumn="0" w:lastRowLastColumn="0"/>
            <w:tcW w:w="6491" w:type="dxa"/>
            <w:tcMar/>
          </w:tcPr>
          <w:p w:rsidR="4FF20817" w:rsidP="4FF20817" w:rsidRDefault="4FF20817" w14:paraId="4FF0EABE" w14:textId="746BF006">
            <w:pPr>
              <w:spacing w:before="0" w:beforeAutospacing="off" w:after="0" w:afterAutospacing="off"/>
              <w:rPr>
                <w:rFonts w:ascii="Calibri" w:hAnsi="Calibri" w:eastAsia="Calibri" w:cs="Calibri"/>
              </w:rPr>
            </w:pPr>
            <w:r w:rsidRPr="4FF20817" w:rsidR="4FF20817">
              <w:rPr>
                <w:rFonts w:ascii="Calibri" w:hAnsi="Calibri" w:eastAsia="Calibri" w:cs="Calibri"/>
              </w:rPr>
              <w:t>Consumers scan QR codes to verify product origin and j</w:t>
            </w:r>
            <w:r w:rsidRPr="4FF20817" w:rsidR="7AD24E22">
              <w:rPr>
                <w:rFonts w:ascii="Calibri" w:hAnsi="Calibri" w:eastAsia="Calibri" w:cs="Calibri"/>
              </w:rPr>
              <w:t>ourney</w:t>
            </w:r>
          </w:p>
        </w:tc>
      </w:tr>
      <w:tr w:rsidR="4FF20817" w:rsidTr="4FF20817" w14:paraId="6A5C594F">
        <w:trPr>
          <w:trHeight w:val="300"/>
        </w:trPr>
        <w:tc>
          <w:tcPr>
            <w:cnfStyle w:val="001000000000" w:firstRow="0" w:lastRow="0" w:firstColumn="1" w:lastColumn="0" w:oddVBand="0" w:evenVBand="0" w:oddHBand="0" w:evenHBand="0" w:firstRowFirstColumn="0" w:firstRowLastColumn="0" w:lastRowFirstColumn="0" w:lastRowLastColumn="0"/>
            <w:tcW w:w="2355" w:type="dxa"/>
            <w:tcMar/>
            <w:vAlign w:val="center"/>
          </w:tcPr>
          <w:p w:rsidR="4FF20817" w:rsidP="4FF20817" w:rsidRDefault="4FF20817" w14:paraId="1876A9F2" w14:textId="57D09C88">
            <w:pPr>
              <w:spacing w:before="0" w:beforeAutospacing="off" w:after="0" w:afterAutospacing="off"/>
              <w:rPr>
                <w:rFonts w:ascii="Calibri" w:hAnsi="Calibri" w:eastAsia="Calibri" w:cs="Calibri"/>
                <w:b w:val="1"/>
                <w:bCs w:val="1"/>
              </w:rPr>
            </w:pPr>
            <w:r w:rsidRPr="4FF20817" w:rsidR="4FF20817">
              <w:rPr>
                <w:rFonts w:ascii="Calibri" w:hAnsi="Calibri" w:eastAsia="Calibri" w:cs="Calibri"/>
                <w:b w:val="1"/>
                <w:bCs w:val="1"/>
              </w:rPr>
              <w:t>Fraud Prevention</w:t>
            </w:r>
          </w:p>
        </w:tc>
        <w:tc>
          <w:tcPr>
            <w:cnfStyle w:val="000000000000" w:firstRow="0" w:lastRow="0" w:firstColumn="0" w:lastColumn="0" w:oddVBand="0" w:evenVBand="0" w:oddHBand="0" w:evenHBand="0" w:firstRowFirstColumn="0" w:firstRowLastColumn="0" w:lastRowFirstColumn="0" w:lastRowLastColumn="0"/>
            <w:tcW w:w="6491" w:type="dxa"/>
            <w:tcMar/>
            <w:vAlign w:val="center"/>
          </w:tcPr>
          <w:p w:rsidR="4FF20817" w:rsidP="4FF20817" w:rsidRDefault="4FF20817" w14:paraId="3050D3BA" w14:textId="6543FFBC">
            <w:pPr>
              <w:spacing w:before="0" w:beforeAutospacing="off" w:after="0" w:afterAutospacing="off"/>
              <w:rPr>
                <w:rFonts w:ascii="Calibri" w:hAnsi="Calibri" w:eastAsia="Calibri" w:cs="Calibri"/>
              </w:rPr>
            </w:pPr>
            <w:r w:rsidRPr="4FF20817" w:rsidR="4FF20817">
              <w:rPr>
                <w:rFonts w:ascii="Calibri" w:hAnsi="Calibri" w:eastAsia="Calibri" w:cs="Calibri"/>
              </w:rPr>
              <w:t>Eliminates</w:t>
            </w:r>
            <w:r w:rsidRPr="4FF20817" w:rsidR="4FF20817">
              <w:rPr>
                <w:rFonts w:ascii="Calibri" w:hAnsi="Calibri" w:eastAsia="Calibri" w:cs="Calibri"/>
              </w:rPr>
              <w:t xml:space="preserve"> fake transactions and non-payments.</w:t>
            </w:r>
          </w:p>
        </w:tc>
      </w:tr>
    </w:tbl>
    <w:p w:rsidR="4FF20817" w:rsidP="4FF20817" w:rsidRDefault="4FF20817" w14:paraId="51D186D3" w14:textId="5BA59045">
      <w:pPr>
        <w:pStyle w:val="Normal"/>
        <w:rPr>
          <w:rFonts w:ascii="Calibri" w:hAnsi="Calibri" w:eastAsia="Calibri" w:cs="Calibri"/>
          <w:b w:val="0"/>
          <w:bCs w:val="0"/>
          <w:noProof w:val="0"/>
          <w:sz w:val="24"/>
          <w:szCs w:val="24"/>
          <w:u w:val="none"/>
          <w:lang w:val="en-US"/>
        </w:rPr>
      </w:pPr>
    </w:p>
    <w:p w:rsidR="207DB846" w:rsidP="4FF20817" w:rsidRDefault="207DB846" w14:paraId="59600A3C" w14:textId="07627838">
      <w:pPr>
        <w:pStyle w:val="ListParagraph"/>
        <w:numPr>
          <w:ilvl w:val="0"/>
          <w:numId w:val="37"/>
        </w:numPr>
        <w:rPr>
          <w:rFonts w:ascii="Calibri" w:hAnsi="Calibri" w:eastAsia="Calibri" w:cs="Calibri"/>
          <w:b w:val="1"/>
          <w:bCs w:val="1"/>
          <w:noProof w:val="0"/>
          <w:sz w:val="24"/>
          <w:szCs w:val="24"/>
          <w:u w:val="single"/>
          <w:lang w:val="en-US"/>
        </w:rPr>
      </w:pPr>
      <w:r w:rsidRPr="4FF20817" w:rsidR="207DB846">
        <w:rPr>
          <w:rFonts w:ascii="Calibri" w:hAnsi="Calibri" w:eastAsia="Calibri" w:cs="Calibri"/>
          <w:b w:val="1"/>
          <w:bCs w:val="1"/>
          <w:noProof w:val="0"/>
          <w:sz w:val="24"/>
          <w:szCs w:val="24"/>
          <w:u w:val="single"/>
          <w:lang w:val="en-US"/>
        </w:rPr>
        <w:t>Development Roadmap (MVP - 3 Months)</w:t>
      </w:r>
    </w:p>
    <w:p w:rsidR="207DB846" w:rsidP="4FF20817" w:rsidRDefault="207DB846" w14:paraId="5FCD1542" w14:textId="517D18D0">
      <w:pPr>
        <w:pStyle w:val="Normal"/>
        <w:rPr>
          <w:rFonts w:ascii="Calibri" w:hAnsi="Calibri" w:eastAsia="Calibri" w:cs="Calibri"/>
          <w:b w:val="1"/>
          <w:bCs w:val="1"/>
          <w:noProof w:val="0"/>
          <w:sz w:val="24"/>
          <w:szCs w:val="24"/>
          <w:u w:val="single"/>
          <w:lang w:val="en-US"/>
        </w:rPr>
      </w:pPr>
      <w:r w:rsidRPr="4FF20817" w:rsidR="207DB846">
        <w:rPr>
          <w:rFonts w:ascii="Calibri" w:hAnsi="Calibri" w:eastAsia="Calibri" w:cs="Calibri"/>
          <w:b w:val="1"/>
          <w:bCs w:val="1"/>
          <w:noProof w:val="0"/>
          <w:sz w:val="24"/>
          <w:szCs w:val="24"/>
          <w:u w:val="single"/>
          <w:lang w:val="en-US"/>
        </w:rPr>
        <w:t xml:space="preserve">Month 1: </w:t>
      </w:r>
    </w:p>
    <w:p w:rsidR="207DB846" w:rsidP="4FF20817" w:rsidRDefault="207DB846" w14:paraId="5D4B27A8" w14:textId="563351DA">
      <w:pPr>
        <w:pStyle w:val="ListParagraph"/>
        <w:numPr>
          <w:ilvl w:val="0"/>
          <w:numId w:val="41"/>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Conduct requirement gathering and align with stakeholders.</w:t>
      </w:r>
    </w:p>
    <w:p w:rsidR="207DB846" w:rsidP="4FF20817" w:rsidRDefault="207DB846" w14:paraId="3D5C7DC0" w14:textId="2DFED0BF">
      <w:pPr>
        <w:pStyle w:val="ListParagraph"/>
        <w:numPr>
          <w:ilvl w:val="0"/>
          <w:numId w:val="41"/>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Set up blockchain network and smart contract architecture.</w:t>
      </w:r>
    </w:p>
    <w:p w:rsidR="207DB846" w:rsidP="4FF20817" w:rsidRDefault="207DB846" w14:paraId="57659083" w14:textId="6E04EDDD">
      <w:pPr>
        <w:pStyle w:val="ListParagraph"/>
        <w:numPr>
          <w:ilvl w:val="0"/>
          <w:numId w:val="41"/>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Develop core backend and database integration.</w:t>
      </w:r>
    </w:p>
    <w:p w:rsidR="207DB846" w:rsidP="4FF20817" w:rsidRDefault="207DB846" w14:paraId="09C356DA" w14:textId="62E3CDAE">
      <w:pPr>
        <w:pStyle w:val="Normal"/>
        <w:rPr>
          <w:rFonts w:ascii="Calibri" w:hAnsi="Calibri" w:eastAsia="Calibri" w:cs="Calibri"/>
          <w:b w:val="1"/>
          <w:bCs w:val="1"/>
          <w:noProof w:val="0"/>
          <w:sz w:val="24"/>
          <w:szCs w:val="24"/>
          <w:u w:val="single"/>
          <w:lang w:val="en-US"/>
        </w:rPr>
      </w:pPr>
      <w:r w:rsidRPr="4FF20817" w:rsidR="207DB846">
        <w:rPr>
          <w:rFonts w:ascii="Calibri" w:hAnsi="Calibri" w:eastAsia="Calibri" w:cs="Calibri"/>
          <w:b w:val="1"/>
          <w:bCs w:val="1"/>
          <w:noProof w:val="0"/>
          <w:sz w:val="24"/>
          <w:szCs w:val="24"/>
          <w:u w:val="single"/>
          <w:lang w:val="en-US"/>
        </w:rPr>
        <w:t xml:space="preserve">Month 2: </w:t>
      </w:r>
    </w:p>
    <w:p w:rsidR="207DB846" w:rsidP="4FF20817" w:rsidRDefault="207DB846" w14:paraId="6510F891" w14:textId="09AA794E">
      <w:pPr>
        <w:pStyle w:val="ListParagraph"/>
        <w:numPr>
          <w:ilvl w:val="0"/>
          <w:numId w:val="42"/>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Implement mobile and web dashboard for listing and transactions.</w:t>
      </w:r>
    </w:p>
    <w:p w:rsidR="207DB846" w:rsidP="4FF20817" w:rsidRDefault="207DB846" w14:paraId="15095C4B" w14:textId="67673F12">
      <w:pPr>
        <w:pStyle w:val="ListParagraph"/>
        <w:numPr>
          <w:ilvl w:val="0"/>
          <w:numId w:val="42"/>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Integrate QR code-based product tracking.</w:t>
      </w:r>
    </w:p>
    <w:p w:rsidR="207DB846" w:rsidP="4FF20817" w:rsidRDefault="207DB846" w14:paraId="02584CF7" w14:textId="54857CFE">
      <w:pPr>
        <w:pStyle w:val="ListParagraph"/>
        <w:numPr>
          <w:ilvl w:val="0"/>
          <w:numId w:val="42"/>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Develop AI-powered pricing mechanism.</w:t>
      </w:r>
    </w:p>
    <w:p w:rsidR="207DB846" w:rsidP="4FF20817" w:rsidRDefault="207DB846" w14:paraId="2E9340EF" w14:textId="638367AE">
      <w:pPr>
        <w:pStyle w:val="Normal"/>
        <w:rPr>
          <w:rFonts w:ascii="Calibri" w:hAnsi="Calibri" w:eastAsia="Calibri" w:cs="Calibri"/>
          <w:b w:val="1"/>
          <w:bCs w:val="1"/>
          <w:noProof w:val="0"/>
          <w:sz w:val="24"/>
          <w:szCs w:val="24"/>
          <w:u w:val="single"/>
          <w:lang w:val="en-US"/>
        </w:rPr>
      </w:pPr>
      <w:r w:rsidRPr="4FF20817" w:rsidR="207DB846">
        <w:rPr>
          <w:rFonts w:ascii="Calibri" w:hAnsi="Calibri" w:eastAsia="Calibri" w:cs="Calibri"/>
          <w:b w:val="1"/>
          <w:bCs w:val="1"/>
          <w:noProof w:val="0"/>
          <w:sz w:val="24"/>
          <w:szCs w:val="24"/>
          <w:u w:val="single"/>
          <w:lang w:val="en-US"/>
        </w:rPr>
        <w:t xml:space="preserve">Month 3: </w:t>
      </w:r>
    </w:p>
    <w:p w:rsidR="207DB846" w:rsidP="4FF20817" w:rsidRDefault="207DB846" w14:paraId="765B1AA5" w14:textId="64086098">
      <w:pPr>
        <w:pStyle w:val="ListParagraph"/>
        <w:numPr>
          <w:ilvl w:val="0"/>
          <w:numId w:val="43"/>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Conduct alpha and beta testing with stakeholders.</w:t>
      </w:r>
    </w:p>
    <w:p w:rsidR="207DB846" w:rsidP="4FF20817" w:rsidRDefault="207DB846" w14:paraId="632313F0" w14:textId="05FC0158">
      <w:pPr>
        <w:pStyle w:val="ListParagraph"/>
        <w:numPr>
          <w:ilvl w:val="0"/>
          <w:numId w:val="43"/>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Optimize</w:t>
      </w:r>
      <w:r w:rsidRPr="4FF20817" w:rsidR="207DB846">
        <w:rPr>
          <w:rFonts w:ascii="Calibri" w:hAnsi="Calibri" w:eastAsia="Calibri" w:cs="Calibri"/>
          <w:b w:val="0"/>
          <w:bCs w:val="0"/>
          <w:noProof w:val="0"/>
          <w:sz w:val="24"/>
          <w:szCs w:val="24"/>
          <w:u w:val="none"/>
          <w:lang w:val="en-US"/>
        </w:rPr>
        <w:t xml:space="preserve"> for security, performance, and scalability.</w:t>
      </w:r>
    </w:p>
    <w:p w:rsidR="207DB846" w:rsidP="4FF20817" w:rsidRDefault="207DB846" w14:paraId="491DEBF6" w14:textId="0B9D91E1">
      <w:pPr>
        <w:pStyle w:val="ListParagraph"/>
        <w:numPr>
          <w:ilvl w:val="0"/>
          <w:numId w:val="43"/>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Launch MVP and onboard early users.</w:t>
      </w:r>
    </w:p>
    <w:p w:rsidR="4FF20817" w:rsidP="4FF20817" w:rsidRDefault="4FF20817" w14:paraId="3CF2D98E" w14:textId="12861716">
      <w:pPr>
        <w:pStyle w:val="Normal"/>
        <w:rPr>
          <w:rFonts w:ascii="Calibri" w:hAnsi="Calibri" w:eastAsia="Calibri" w:cs="Calibri"/>
          <w:b w:val="0"/>
          <w:bCs w:val="0"/>
          <w:noProof w:val="0"/>
          <w:sz w:val="24"/>
          <w:szCs w:val="24"/>
          <w:u w:val="none"/>
          <w:lang w:val="en-US"/>
        </w:rPr>
      </w:pPr>
    </w:p>
    <w:p w:rsidR="207DB846" w:rsidP="4FF20817" w:rsidRDefault="207DB846" w14:paraId="1F04A7E6" w14:textId="53C9EF35">
      <w:pPr>
        <w:pStyle w:val="ListParagraph"/>
        <w:numPr>
          <w:ilvl w:val="0"/>
          <w:numId w:val="37"/>
        </w:numPr>
        <w:rPr>
          <w:rFonts w:ascii="Calibri" w:hAnsi="Calibri" w:eastAsia="Calibri" w:cs="Calibri"/>
          <w:b w:val="1"/>
          <w:bCs w:val="1"/>
          <w:noProof w:val="0"/>
          <w:sz w:val="24"/>
          <w:szCs w:val="24"/>
          <w:u w:val="single"/>
          <w:lang w:val="en-US"/>
        </w:rPr>
      </w:pPr>
      <w:r w:rsidRPr="4FF20817" w:rsidR="207DB846">
        <w:rPr>
          <w:rFonts w:ascii="Calibri" w:hAnsi="Calibri" w:eastAsia="Calibri" w:cs="Calibri"/>
          <w:b w:val="1"/>
          <w:bCs w:val="1"/>
          <w:noProof w:val="0"/>
          <w:sz w:val="24"/>
          <w:szCs w:val="24"/>
          <w:u w:val="single"/>
          <w:lang w:val="en-US"/>
        </w:rPr>
        <w:t>User Personas and Use Cases</w:t>
      </w:r>
    </w:p>
    <w:p w:rsidR="207DB846" w:rsidP="4FF20817" w:rsidRDefault="207DB846" w14:paraId="4B34D710" w14:textId="03EA6E31">
      <w:pPr>
        <w:pStyle w:val="Normal"/>
        <w:rPr>
          <w:rFonts w:ascii="Calibri" w:hAnsi="Calibri" w:eastAsia="Calibri" w:cs="Calibri"/>
          <w:b w:val="1"/>
          <w:bCs w:val="1"/>
          <w:noProof w:val="0"/>
          <w:sz w:val="24"/>
          <w:szCs w:val="24"/>
          <w:u w:val="single"/>
          <w:lang w:val="en-US"/>
        </w:rPr>
      </w:pPr>
      <w:r w:rsidRPr="4FF20817" w:rsidR="207DB846">
        <w:rPr>
          <w:rFonts w:ascii="Calibri" w:hAnsi="Calibri" w:eastAsia="Calibri" w:cs="Calibri"/>
          <w:b w:val="1"/>
          <w:bCs w:val="1"/>
          <w:noProof w:val="0"/>
          <w:sz w:val="24"/>
          <w:szCs w:val="24"/>
          <w:u w:val="single"/>
          <w:lang w:val="en-US"/>
        </w:rPr>
        <w:t>User Personas</w:t>
      </w:r>
    </w:p>
    <w:p w:rsidR="207DB846" w:rsidP="4FF20817" w:rsidRDefault="207DB846" w14:paraId="0C0A2374" w14:textId="65E5030D">
      <w:pPr>
        <w:pStyle w:val="ListParagraph"/>
        <w:numPr>
          <w:ilvl w:val="0"/>
          <w:numId w:val="44"/>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Farmer: Needs direct access to buyers, fair pricing, and instant payments.</w:t>
      </w:r>
    </w:p>
    <w:p w:rsidR="207DB846" w:rsidP="4FF20817" w:rsidRDefault="207DB846" w14:paraId="0162742B" w14:textId="62AB9212">
      <w:pPr>
        <w:pStyle w:val="ListParagraph"/>
        <w:numPr>
          <w:ilvl w:val="0"/>
          <w:numId w:val="44"/>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Consumer: Wants a reliable, transparent, and convenient way to purchase fresh produce.</w:t>
      </w:r>
    </w:p>
    <w:p w:rsidR="207DB846" w:rsidP="4FF20817" w:rsidRDefault="207DB846" w14:paraId="7C6FB95E" w14:textId="61871381">
      <w:pPr>
        <w:pStyle w:val="ListParagraph"/>
        <w:numPr>
          <w:ilvl w:val="0"/>
          <w:numId w:val="44"/>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Retailer/Distributor: Seeks guaranteed authenticity and fair market pricing.</w:t>
      </w:r>
    </w:p>
    <w:p w:rsidR="207DB846" w:rsidP="4FF20817" w:rsidRDefault="207DB846" w14:paraId="6399BF94" w14:textId="6AEEB47C">
      <w:pPr>
        <w:pStyle w:val="Normal"/>
        <w:rPr>
          <w:rFonts w:ascii="Calibri" w:hAnsi="Calibri" w:eastAsia="Calibri" w:cs="Calibri"/>
          <w:b w:val="1"/>
          <w:bCs w:val="1"/>
          <w:noProof w:val="0"/>
          <w:sz w:val="24"/>
          <w:szCs w:val="24"/>
          <w:u w:val="single"/>
          <w:lang w:val="en-US"/>
        </w:rPr>
      </w:pPr>
      <w:r w:rsidRPr="4FF20817" w:rsidR="207DB846">
        <w:rPr>
          <w:rFonts w:ascii="Calibri" w:hAnsi="Calibri" w:eastAsia="Calibri" w:cs="Calibri"/>
          <w:b w:val="1"/>
          <w:bCs w:val="1"/>
          <w:noProof w:val="0"/>
          <w:sz w:val="24"/>
          <w:szCs w:val="24"/>
          <w:u w:val="single"/>
          <w:lang w:val="en-US"/>
        </w:rPr>
        <w:t>Use Cases</w:t>
      </w:r>
    </w:p>
    <w:p w:rsidR="207DB846" w:rsidP="4FF20817" w:rsidRDefault="207DB846" w14:paraId="5DE829E7" w14:textId="10451580">
      <w:pPr>
        <w:pStyle w:val="ListParagraph"/>
        <w:numPr>
          <w:ilvl w:val="0"/>
          <w:numId w:val="45"/>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A farmer lists produce on the platform with a QR-tagged ID.</w:t>
      </w:r>
    </w:p>
    <w:p w:rsidR="207DB846" w:rsidP="4FF20817" w:rsidRDefault="207DB846" w14:paraId="3B2A8C59" w14:textId="140C8594">
      <w:pPr>
        <w:pStyle w:val="ListParagraph"/>
        <w:numPr>
          <w:ilvl w:val="0"/>
          <w:numId w:val="45"/>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A buyer selects and pays instantly through the blockchain ledger.</w:t>
      </w:r>
    </w:p>
    <w:p w:rsidR="207DB846" w:rsidP="4FF20817" w:rsidRDefault="207DB846" w14:paraId="78FEBA59" w14:textId="590A4924">
      <w:pPr>
        <w:pStyle w:val="ListParagraph"/>
        <w:numPr>
          <w:ilvl w:val="0"/>
          <w:numId w:val="45"/>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The produce is verified at every stage using QR code tracking.</w:t>
      </w:r>
    </w:p>
    <w:p w:rsidR="207DB846" w:rsidP="4FF20817" w:rsidRDefault="207DB846" w14:paraId="41270208" w14:textId="666EFBC6">
      <w:pPr>
        <w:pStyle w:val="ListParagraph"/>
        <w:numPr>
          <w:ilvl w:val="0"/>
          <w:numId w:val="45"/>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Smart contracts release payment automatically upon successful delivery.</w:t>
      </w:r>
    </w:p>
    <w:p w:rsidR="4FF20817" w:rsidP="4FF20817" w:rsidRDefault="4FF20817" w14:paraId="5569FA1A" w14:textId="42640F62">
      <w:pPr>
        <w:pStyle w:val="Normal"/>
        <w:rPr>
          <w:rFonts w:ascii="Calibri" w:hAnsi="Calibri" w:eastAsia="Calibri" w:cs="Calibri"/>
          <w:b w:val="0"/>
          <w:bCs w:val="0"/>
          <w:noProof w:val="0"/>
          <w:sz w:val="24"/>
          <w:szCs w:val="24"/>
          <w:u w:val="none"/>
          <w:lang w:val="en-US"/>
        </w:rPr>
      </w:pPr>
    </w:p>
    <w:p w:rsidR="207DB846" w:rsidP="4FF20817" w:rsidRDefault="207DB846" w14:paraId="6F619687" w14:textId="79BD1525">
      <w:pPr>
        <w:pStyle w:val="ListParagraph"/>
        <w:numPr>
          <w:ilvl w:val="0"/>
          <w:numId w:val="37"/>
        </w:numPr>
        <w:rPr>
          <w:rFonts w:ascii="Calibri" w:hAnsi="Calibri" w:eastAsia="Calibri" w:cs="Calibri"/>
          <w:b w:val="1"/>
          <w:bCs w:val="1"/>
          <w:noProof w:val="0"/>
          <w:sz w:val="24"/>
          <w:szCs w:val="24"/>
          <w:u w:val="single"/>
          <w:lang w:val="en-US"/>
        </w:rPr>
      </w:pPr>
      <w:r w:rsidRPr="4FF20817" w:rsidR="207DB846">
        <w:rPr>
          <w:rFonts w:ascii="Calibri" w:hAnsi="Calibri" w:eastAsia="Calibri" w:cs="Calibri"/>
          <w:b w:val="1"/>
          <w:bCs w:val="1"/>
          <w:noProof w:val="0"/>
          <w:sz w:val="24"/>
          <w:szCs w:val="24"/>
          <w:u w:val="single"/>
          <w:lang w:val="en-US"/>
        </w:rPr>
        <w:t>Risk Assessment and Mitigation</w:t>
      </w:r>
    </w:p>
    <w:tbl>
      <w:tblPr>
        <w:tblStyle w:val="TableGridLight"/>
        <w:tblW w:w="0" w:type="auto"/>
        <w:tblLayout w:type="fixed"/>
        <w:tblLook w:val="06A0" w:firstRow="1" w:lastRow="0" w:firstColumn="1" w:lastColumn="0" w:noHBand="1" w:noVBand="1"/>
      </w:tblPr>
      <w:tblGrid>
        <w:gridCol w:w="2666"/>
        <w:gridCol w:w="6378"/>
      </w:tblGrid>
      <w:tr w:rsidR="4FF20817" w:rsidTr="4FF20817" w14:paraId="56AD309A">
        <w:trPr>
          <w:trHeight w:val="300"/>
        </w:trPr>
        <w:tc>
          <w:tcPr>
            <w:tcW w:w="2666" w:type="dxa"/>
            <w:tcMar/>
          </w:tcPr>
          <w:p w:rsidR="4FF20817" w:rsidP="4FF20817" w:rsidRDefault="4FF20817" w14:paraId="4EF87C1B" w14:textId="0DC339D1">
            <w:pPr>
              <w:spacing w:before="0" w:beforeAutospacing="off" w:after="0" w:afterAutospacing="off"/>
              <w:rPr>
                <w:rFonts w:ascii="Calibri" w:hAnsi="Calibri" w:eastAsia="Calibri" w:cs="Calibri"/>
              </w:rPr>
            </w:pPr>
            <w:r w:rsidRPr="4FF20817" w:rsidR="4FF20817">
              <w:rPr>
                <w:rFonts w:ascii="Calibri" w:hAnsi="Calibri" w:eastAsia="Calibri" w:cs="Calibri"/>
              </w:rPr>
              <w:t>Risk</w:t>
            </w:r>
          </w:p>
        </w:tc>
        <w:tc>
          <w:tcPr>
            <w:tcW w:w="6378" w:type="dxa"/>
            <w:tcMar/>
          </w:tcPr>
          <w:p w:rsidR="4FF20817" w:rsidP="4FF20817" w:rsidRDefault="4FF20817" w14:paraId="2FF7FA0E" w14:textId="6D7547DB">
            <w:pPr>
              <w:spacing w:before="0" w:beforeAutospacing="off" w:after="0" w:afterAutospacing="off"/>
              <w:rPr>
                <w:rFonts w:ascii="Calibri" w:hAnsi="Calibri" w:eastAsia="Calibri" w:cs="Calibri"/>
              </w:rPr>
            </w:pPr>
            <w:r w:rsidRPr="4FF20817" w:rsidR="4FF20817">
              <w:rPr>
                <w:rFonts w:ascii="Calibri" w:hAnsi="Calibri" w:eastAsia="Calibri" w:cs="Calibri"/>
              </w:rPr>
              <w:t>Mitigation Strategy</w:t>
            </w:r>
          </w:p>
        </w:tc>
      </w:tr>
      <w:tr w:rsidR="4FF20817" w:rsidTr="4FF20817" w14:paraId="206F26D0">
        <w:trPr>
          <w:trHeight w:val="300"/>
        </w:trPr>
        <w:tc>
          <w:tcPr>
            <w:tcW w:w="2666" w:type="dxa"/>
            <w:tcMar/>
          </w:tcPr>
          <w:p w:rsidR="4FF20817" w:rsidP="4FF20817" w:rsidRDefault="4FF20817" w14:paraId="3679AA51" w14:textId="1799F22B">
            <w:pPr>
              <w:spacing w:before="0" w:beforeAutospacing="off" w:after="0" w:afterAutospacing="off"/>
              <w:rPr>
                <w:rFonts w:ascii="Calibri" w:hAnsi="Calibri" w:eastAsia="Calibri" w:cs="Calibri"/>
                <w:b w:val="1"/>
                <w:bCs w:val="1"/>
              </w:rPr>
            </w:pPr>
            <w:r w:rsidRPr="4FF20817" w:rsidR="4FF20817">
              <w:rPr>
                <w:rFonts w:ascii="Calibri" w:hAnsi="Calibri" w:eastAsia="Calibri" w:cs="Calibri"/>
                <w:b w:val="1"/>
                <w:bCs w:val="1"/>
              </w:rPr>
              <w:t>Low adoption rate</w:t>
            </w:r>
          </w:p>
        </w:tc>
        <w:tc>
          <w:tcPr>
            <w:tcW w:w="6378" w:type="dxa"/>
            <w:tcMar/>
          </w:tcPr>
          <w:p w:rsidR="4FF20817" w:rsidP="4FF20817" w:rsidRDefault="4FF20817" w14:paraId="7693AAB7" w14:textId="3638643F">
            <w:pPr>
              <w:spacing w:before="0" w:beforeAutospacing="off" w:after="0" w:afterAutospacing="off"/>
              <w:rPr>
                <w:rFonts w:ascii="Calibri" w:hAnsi="Calibri" w:eastAsia="Calibri" w:cs="Calibri"/>
              </w:rPr>
            </w:pPr>
            <w:r w:rsidRPr="4FF20817" w:rsidR="4FF20817">
              <w:rPr>
                <w:rFonts w:ascii="Calibri" w:hAnsi="Calibri" w:eastAsia="Calibri" w:cs="Calibri"/>
              </w:rPr>
              <w:t>Conduct farmer and buyer training and offer incentives.</w:t>
            </w:r>
          </w:p>
        </w:tc>
      </w:tr>
      <w:tr w:rsidR="4FF20817" w:rsidTr="4FF20817" w14:paraId="6F698B33">
        <w:trPr>
          <w:trHeight w:val="300"/>
        </w:trPr>
        <w:tc>
          <w:tcPr>
            <w:tcW w:w="2666" w:type="dxa"/>
            <w:tcMar/>
          </w:tcPr>
          <w:p w:rsidR="4FF20817" w:rsidP="4FF20817" w:rsidRDefault="4FF20817" w14:paraId="7443A59C" w14:textId="4AFD3A91">
            <w:pPr>
              <w:spacing w:before="0" w:beforeAutospacing="off" w:after="0" w:afterAutospacing="off"/>
              <w:rPr>
                <w:rFonts w:ascii="Calibri" w:hAnsi="Calibri" w:eastAsia="Calibri" w:cs="Calibri"/>
                <w:b w:val="1"/>
                <w:bCs w:val="1"/>
              </w:rPr>
            </w:pPr>
            <w:r w:rsidRPr="4FF20817" w:rsidR="4FF20817">
              <w:rPr>
                <w:rFonts w:ascii="Calibri" w:hAnsi="Calibri" w:eastAsia="Calibri" w:cs="Calibri"/>
                <w:b w:val="1"/>
                <w:bCs w:val="1"/>
              </w:rPr>
              <w:t>Regulatory compliance</w:t>
            </w:r>
          </w:p>
        </w:tc>
        <w:tc>
          <w:tcPr>
            <w:tcW w:w="6378" w:type="dxa"/>
            <w:tcMar/>
          </w:tcPr>
          <w:p w:rsidR="4FF20817" w:rsidP="4FF20817" w:rsidRDefault="4FF20817" w14:paraId="29958F69" w14:textId="7E384581">
            <w:pPr>
              <w:spacing w:before="0" w:beforeAutospacing="off" w:after="0" w:afterAutospacing="off"/>
              <w:rPr>
                <w:rFonts w:ascii="Calibri" w:hAnsi="Calibri" w:eastAsia="Calibri" w:cs="Calibri"/>
              </w:rPr>
            </w:pPr>
            <w:r w:rsidRPr="4FF20817" w:rsidR="4FF20817">
              <w:rPr>
                <w:rFonts w:ascii="Calibri" w:hAnsi="Calibri" w:eastAsia="Calibri" w:cs="Calibri"/>
              </w:rPr>
              <w:t>Engage with legal experts to ensure adherence to local laws.</w:t>
            </w:r>
          </w:p>
        </w:tc>
      </w:tr>
      <w:tr w:rsidR="4FF20817" w:rsidTr="4FF20817" w14:paraId="37AC7AF1">
        <w:trPr>
          <w:trHeight w:val="300"/>
        </w:trPr>
        <w:tc>
          <w:tcPr>
            <w:tcW w:w="2666" w:type="dxa"/>
            <w:tcMar/>
          </w:tcPr>
          <w:p w:rsidR="4FF20817" w:rsidP="4FF20817" w:rsidRDefault="4FF20817" w14:paraId="47CC101F" w14:textId="42EB6B84">
            <w:pPr>
              <w:spacing w:before="0" w:beforeAutospacing="off" w:after="0" w:afterAutospacing="off"/>
              <w:rPr>
                <w:rFonts w:ascii="Calibri" w:hAnsi="Calibri" w:eastAsia="Calibri" w:cs="Calibri"/>
                <w:b w:val="1"/>
                <w:bCs w:val="1"/>
              </w:rPr>
            </w:pPr>
            <w:r w:rsidRPr="4FF20817" w:rsidR="4FF20817">
              <w:rPr>
                <w:rFonts w:ascii="Calibri" w:hAnsi="Calibri" w:eastAsia="Calibri" w:cs="Calibri"/>
                <w:b w:val="1"/>
                <w:bCs w:val="1"/>
              </w:rPr>
              <w:t>Scalability issues</w:t>
            </w:r>
          </w:p>
        </w:tc>
        <w:tc>
          <w:tcPr>
            <w:tcW w:w="6378" w:type="dxa"/>
            <w:tcMar/>
          </w:tcPr>
          <w:p w:rsidR="4FF20817" w:rsidP="4FF20817" w:rsidRDefault="4FF20817" w14:paraId="1687CE7F" w14:textId="19C1D1C1">
            <w:pPr>
              <w:spacing w:before="0" w:beforeAutospacing="off" w:after="0" w:afterAutospacing="off"/>
              <w:rPr>
                <w:rFonts w:ascii="Calibri" w:hAnsi="Calibri" w:eastAsia="Calibri" w:cs="Calibri"/>
              </w:rPr>
            </w:pPr>
            <w:r w:rsidRPr="4FF20817" w:rsidR="4FF20817">
              <w:rPr>
                <w:rFonts w:ascii="Calibri" w:hAnsi="Calibri" w:eastAsia="Calibri" w:cs="Calibri"/>
              </w:rPr>
              <w:t>Implement Layer 2 blockchain solutions for faster transactions.</w:t>
            </w:r>
          </w:p>
        </w:tc>
      </w:tr>
      <w:tr w:rsidR="4FF20817" w:rsidTr="4FF20817" w14:paraId="4D0ACF2C">
        <w:trPr>
          <w:trHeight w:val="300"/>
        </w:trPr>
        <w:tc>
          <w:tcPr>
            <w:tcW w:w="2666" w:type="dxa"/>
            <w:tcMar/>
          </w:tcPr>
          <w:p w:rsidR="4FF20817" w:rsidP="4FF20817" w:rsidRDefault="4FF20817" w14:paraId="43DFD7F6" w14:textId="7E7FF936">
            <w:pPr>
              <w:spacing w:before="0" w:beforeAutospacing="off" w:after="0" w:afterAutospacing="off"/>
              <w:rPr>
                <w:rFonts w:ascii="Calibri" w:hAnsi="Calibri" w:eastAsia="Calibri" w:cs="Calibri"/>
                <w:b w:val="1"/>
                <w:bCs w:val="1"/>
              </w:rPr>
            </w:pPr>
            <w:r w:rsidRPr="4FF20817" w:rsidR="4FF20817">
              <w:rPr>
                <w:rFonts w:ascii="Calibri" w:hAnsi="Calibri" w:eastAsia="Calibri" w:cs="Calibri"/>
                <w:b w:val="1"/>
                <w:bCs w:val="1"/>
              </w:rPr>
              <w:t>Security threats</w:t>
            </w:r>
          </w:p>
        </w:tc>
        <w:tc>
          <w:tcPr>
            <w:tcW w:w="6378" w:type="dxa"/>
            <w:tcMar/>
          </w:tcPr>
          <w:p w:rsidR="4FF20817" w:rsidP="4FF20817" w:rsidRDefault="4FF20817" w14:paraId="7CFA65BA" w14:textId="1BE128E1">
            <w:pPr>
              <w:spacing w:before="0" w:beforeAutospacing="off" w:after="0" w:afterAutospacing="off"/>
              <w:rPr>
                <w:rFonts w:ascii="Calibri" w:hAnsi="Calibri" w:eastAsia="Calibri" w:cs="Calibri"/>
              </w:rPr>
            </w:pPr>
            <w:r w:rsidRPr="4FF20817" w:rsidR="4FF20817">
              <w:rPr>
                <w:rFonts w:ascii="Calibri" w:hAnsi="Calibri" w:eastAsia="Calibri" w:cs="Calibri"/>
              </w:rPr>
              <w:t>Use strong encryption and conduct regular</w:t>
            </w:r>
          </w:p>
        </w:tc>
      </w:tr>
    </w:tbl>
    <w:p w:rsidR="4FF20817" w:rsidP="4FF20817" w:rsidRDefault="4FF20817" w14:paraId="74496ECB" w14:textId="2928C050">
      <w:pPr>
        <w:pStyle w:val="Normal"/>
        <w:rPr>
          <w:rFonts w:ascii="Calibri" w:hAnsi="Calibri" w:eastAsia="Calibri" w:cs="Calibri"/>
          <w:b w:val="0"/>
          <w:bCs w:val="0"/>
          <w:noProof w:val="0"/>
          <w:sz w:val="24"/>
          <w:szCs w:val="24"/>
          <w:u w:val="none"/>
          <w:lang w:val="en-US"/>
        </w:rPr>
      </w:pPr>
    </w:p>
    <w:p w:rsidR="207DB846" w:rsidP="4FF20817" w:rsidRDefault="207DB846" w14:paraId="696BC2BD" w14:textId="41A8831E">
      <w:pPr>
        <w:pStyle w:val="ListParagraph"/>
        <w:numPr>
          <w:ilvl w:val="0"/>
          <w:numId w:val="37"/>
        </w:numPr>
        <w:rPr>
          <w:rFonts w:ascii="Calibri" w:hAnsi="Calibri" w:eastAsia="Calibri" w:cs="Calibri"/>
          <w:b w:val="1"/>
          <w:bCs w:val="1"/>
          <w:noProof w:val="0"/>
          <w:sz w:val="24"/>
          <w:szCs w:val="24"/>
          <w:u w:val="single"/>
          <w:lang w:val="en-US"/>
        </w:rPr>
      </w:pPr>
      <w:r w:rsidRPr="4FF20817" w:rsidR="207DB846">
        <w:rPr>
          <w:rFonts w:ascii="Calibri" w:hAnsi="Calibri" w:eastAsia="Calibri" w:cs="Calibri"/>
          <w:b w:val="1"/>
          <w:bCs w:val="1"/>
          <w:noProof w:val="0"/>
          <w:sz w:val="24"/>
          <w:szCs w:val="24"/>
          <w:u w:val="single"/>
          <w:lang w:val="en-US"/>
        </w:rPr>
        <w:t>Scalability and Future Proofing</w:t>
      </w:r>
    </w:p>
    <w:p w:rsidR="207DB846" w:rsidP="4FF20817" w:rsidRDefault="207DB846" w14:paraId="237CDA90" w14:textId="6B2F03FE">
      <w:pPr>
        <w:pStyle w:val="ListParagraph"/>
        <w:numPr>
          <w:ilvl w:val="0"/>
          <w:numId w:val="46"/>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Layer 2 blockchain solutions for high-speed, low-cost transactions.</w:t>
      </w:r>
    </w:p>
    <w:p w:rsidR="207DB846" w:rsidP="4FF20817" w:rsidRDefault="207DB846" w14:paraId="2039A1BD" w14:textId="4A9E1238">
      <w:pPr>
        <w:pStyle w:val="ListParagraph"/>
        <w:numPr>
          <w:ilvl w:val="0"/>
          <w:numId w:val="46"/>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Integration with IoT sensors for real-time farm-to-market tracking.</w:t>
      </w:r>
    </w:p>
    <w:p w:rsidR="207DB846" w:rsidP="4FF20817" w:rsidRDefault="207DB846" w14:paraId="440250AA" w14:textId="25BC2929">
      <w:pPr>
        <w:pStyle w:val="ListParagraph"/>
        <w:numPr>
          <w:ilvl w:val="0"/>
          <w:numId w:val="46"/>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Expansion into new agricultural markets beyond fresh produce.</w:t>
      </w:r>
    </w:p>
    <w:p w:rsidR="4FF20817" w:rsidP="4FF20817" w:rsidRDefault="4FF20817" w14:paraId="5D9468B4" w14:textId="4167D4B1">
      <w:pPr>
        <w:pStyle w:val="Normal"/>
        <w:rPr>
          <w:rFonts w:ascii="Calibri" w:hAnsi="Calibri" w:eastAsia="Calibri" w:cs="Calibri"/>
          <w:b w:val="0"/>
          <w:bCs w:val="0"/>
          <w:noProof w:val="0"/>
          <w:sz w:val="24"/>
          <w:szCs w:val="24"/>
          <w:u w:val="none"/>
          <w:lang w:val="en-US"/>
        </w:rPr>
      </w:pPr>
    </w:p>
    <w:p w:rsidR="207DB846" w:rsidP="4FF20817" w:rsidRDefault="207DB846" w14:paraId="2E41249A" w14:textId="56A14B60">
      <w:pPr>
        <w:pStyle w:val="ListParagraph"/>
        <w:numPr>
          <w:ilvl w:val="0"/>
          <w:numId w:val="37"/>
        </w:numPr>
        <w:rPr>
          <w:rFonts w:ascii="Calibri" w:hAnsi="Calibri" w:eastAsia="Calibri" w:cs="Calibri"/>
          <w:b w:val="1"/>
          <w:bCs w:val="1"/>
          <w:noProof w:val="0"/>
          <w:sz w:val="24"/>
          <w:szCs w:val="24"/>
          <w:u w:val="single"/>
          <w:lang w:val="en-US"/>
        </w:rPr>
      </w:pPr>
      <w:r w:rsidRPr="4FF20817" w:rsidR="207DB846">
        <w:rPr>
          <w:rFonts w:ascii="Calibri" w:hAnsi="Calibri" w:eastAsia="Calibri" w:cs="Calibri"/>
          <w:b w:val="1"/>
          <w:bCs w:val="1"/>
          <w:noProof w:val="0"/>
          <w:sz w:val="24"/>
          <w:szCs w:val="24"/>
          <w:u w:val="single"/>
          <w:lang w:val="en-US"/>
        </w:rPr>
        <w:t>Data Privacy and Security</w:t>
      </w:r>
    </w:p>
    <w:p w:rsidR="207DB846" w:rsidP="4FF20817" w:rsidRDefault="207DB846" w14:paraId="0DECD16D" w14:textId="37BB137D">
      <w:pPr>
        <w:pStyle w:val="ListParagraph"/>
        <w:numPr>
          <w:ilvl w:val="0"/>
          <w:numId w:val="47"/>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End-to-end encryption for secure data storage and transactions.</w:t>
      </w:r>
    </w:p>
    <w:p w:rsidR="207DB846" w:rsidP="4FF20817" w:rsidRDefault="207DB846" w14:paraId="31F2FDC3" w14:textId="1E966F39">
      <w:pPr>
        <w:pStyle w:val="ListParagraph"/>
        <w:numPr>
          <w:ilvl w:val="0"/>
          <w:numId w:val="47"/>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Role-based access control (RBAC) to ensure only authorized users can access critical data.</w:t>
      </w:r>
    </w:p>
    <w:p w:rsidR="207DB846" w:rsidP="4FF20817" w:rsidRDefault="207DB846" w14:paraId="27EFCF8D" w14:textId="0421EF95">
      <w:pPr>
        <w:pStyle w:val="ListParagraph"/>
        <w:numPr>
          <w:ilvl w:val="0"/>
          <w:numId w:val="47"/>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Blockchain immutability to prevent fraud and tampering.</w:t>
      </w:r>
    </w:p>
    <w:p w:rsidR="4FF20817" w:rsidP="4FF20817" w:rsidRDefault="4FF20817" w14:paraId="3531D500" w14:textId="2A0F939A">
      <w:pPr>
        <w:pStyle w:val="Normal"/>
        <w:rPr>
          <w:rFonts w:ascii="Calibri" w:hAnsi="Calibri" w:eastAsia="Calibri" w:cs="Calibri"/>
          <w:b w:val="0"/>
          <w:bCs w:val="0"/>
          <w:noProof w:val="0"/>
          <w:sz w:val="24"/>
          <w:szCs w:val="24"/>
          <w:u w:val="none"/>
          <w:lang w:val="en-US"/>
        </w:rPr>
      </w:pPr>
    </w:p>
    <w:p w:rsidR="207DB846" w:rsidP="4FF20817" w:rsidRDefault="207DB846" w14:paraId="64E23706" w14:textId="01B80F41">
      <w:pPr>
        <w:pStyle w:val="ListParagraph"/>
        <w:numPr>
          <w:ilvl w:val="0"/>
          <w:numId w:val="37"/>
        </w:numPr>
        <w:rPr>
          <w:rFonts w:ascii="Calibri" w:hAnsi="Calibri" w:eastAsia="Calibri" w:cs="Calibri"/>
          <w:b w:val="1"/>
          <w:bCs w:val="1"/>
          <w:noProof w:val="0"/>
          <w:sz w:val="24"/>
          <w:szCs w:val="24"/>
          <w:u w:val="single"/>
          <w:lang w:val="en-US"/>
        </w:rPr>
      </w:pPr>
      <w:r w:rsidRPr="4FF20817" w:rsidR="207DB846">
        <w:rPr>
          <w:rFonts w:ascii="Calibri" w:hAnsi="Calibri" w:eastAsia="Calibri" w:cs="Calibri"/>
          <w:b w:val="1"/>
          <w:bCs w:val="1"/>
          <w:noProof w:val="0"/>
          <w:sz w:val="24"/>
          <w:szCs w:val="24"/>
          <w:u w:val="single"/>
          <w:lang w:val="en-US"/>
        </w:rPr>
        <w:t>Key Performance Indicators (KPIs)</w:t>
      </w:r>
    </w:p>
    <w:p w:rsidR="207DB846" w:rsidP="4FF20817" w:rsidRDefault="207DB846" w14:paraId="1E997EE0" w14:textId="62378DFA">
      <w:pPr>
        <w:pStyle w:val="ListParagraph"/>
        <w:numPr>
          <w:ilvl w:val="0"/>
          <w:numId w:val="48"/>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Adoption Rate: Percentage of farmers and buyers actively using the platform.</w:t>
      </w:r>
    </w:p>
    <w:p w:rsidR="207DB846" w:rsidP="4FF20817" w:rsidRDefault="207DB846" w14:paraId="361F4FC7" w14:textId="2A87BFEF">
      <w:pPr>
        <w:pStyle w:val="ListParagraph"/>
        <w:numPr>
          <w:ilvl w:val="0"/>
          <w:numId w:val="48"/>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Transaction Speed: Average time required to complete transactions.</w:t>
      </w:r>
    </w:p>
    <w:p w:rsidR="207DB846" w:rsidP="4FF20817" w:rsidRDefault="207DB846" w14:paraId="5CF277FC" w14:textId="37AA261D">
      <w:pPr>
        <w:pStyle w:val="ListParagraph"/>
        <w:numPr>
          <w:ilvl w:val="0"/>
          <w:numId w:val="48"/>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Fraud Reduction: Percentage decrease in fraudulent transactions.</w:t>
      </w:r>
    </w:p>
    <w:p w:rsidR="207DB846" w:rsidP="4FF20817" w:rsidRDefault="207DB846" w14:paraId="5FA12D77" w14:textId="63CA7A5F">
      <w:pPr>
        <w:pStyle w:val="ListParagraph"/>
        <w:numPr>
          <w:ilvl w:val="0"/>
          <w:numId w:val="48"/>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Farmer Income Increase: Percentage increase in earnings compared to traditional markets.</w:t>
      </w:r>
    </w:p>
    <w:p w:rsidR="4FF20817" w:rsidP="4FF20817" w:rsidRDefault="4FF20817" w14:paraId="556C9129" w14:textId="150143C4">
      <w:pPr>
        <w:pStyle w:val="Normal"/>
        <w:rPr>
          <w:rFonts w:ascii="Calibri" w:hAnsi="Calibri" w:eastAsia="Calibri" w:cs="Calibri"/>
          <w:b w:val="0"/>
          <w:bCs w:val="0"/>
          <w:noProof w:val="0"/>
          <w:sz w:val="24"/>
          <w:szCs w:val="24"/>
          <w:u w:val="none"/>
          <w:lang w:val="en-US"/>
        </w:rPr>
      </w:pPr>
    </w:p>
    <w:p w:rsidR="207DB846" w:rsidP="4FF20817" w:rsidRDefault="207DB846" w14:paraId="604C892C" w14:textId="4F20B17B">
      <w:pPr>
        <w:pStyle w:val="ListParagraph"/>
        <w:numPr>
          <w:ilvl w:val="0"/>
          <w:numId w:val="37"/>
        </w:numPr>
        <w:rPr>
          <w:rFonts w:ascii="Calibri" w:hAnsi="Calibri" w:eastAsia="Calibri" w:cs="Calibri"/>
          <w:b w:val="1"/>
          <w:bCs w:val="1"/>
          <w:noProof w:val="0"/>
          <w:sz w:val="24"/>
          <w:szCs w:val="24"/>
          <w:u w:val="single"/>
          <w:lang w:val="en-US"/>
        </w:rPr>
      </w:pPr>
      <w:r w:rsidRPr="4FF20817" w:rsidR="207DB846">
        <w:rPr>
          <w:rFonts w:ascii="Calibri" w:hAnsi="Calibri" w:eastAsia="Calibri" w:cs="Calibri"/>
          <w:b w:val="1"/>
          <w:bCs w:val="1"/>
          <w:noProof w:val="0"/>
          <w:sz w:val="24"/>
          <w:szCs w:val="24"/>
          <w:u w:val="single"/>
          <w:lang w:val="en-US"/>
        </w:rPr>
        <w:t>Testing and Quality Assurance</w:t>
      </w:r>
    </w:p>
    <w:p w:rsidR="207DB846" w:rsidP="4FF20817" w:rsidRDefault="207DB846" w14:paraId="0531DA77" w14:textId="0E25B28A">
      <w:pPr>
        <w:pStyle w:val="ListParagraph"/>
        <w:numPr>
          <w:ilvl w:val="0"/>
          <w:numId w:val="49"/>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Unit Testing: Ensuring individual components (smart contracts, API, UI) function correctly.</w:t>
      </w:r>
    </w:p>
    <w:p w:rsidR="207DB846" w:rsidP="4FF20817" w:rsidRDefault="207DB846" w14:paraId="66F0EECC" w14:textId="0ECEF4D2">
      <w:pPr>
        <w:pStyle w:val="ListParagraph"/>
        <w:numPr>
          <w:ilvl w:val="0"/>
          <w:numId w:val="49"/>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Integration Testing: Verifying smooth interaction between blockchain, web, and mobile applications.</w:t>
      </w:r>
    </w:p>
    <w:p w:rsidR="207DB846" w:rsidP="4FF20817" w:rsidRDefault="207DB846" w14:paraId="1241AD89" w14:textId="513A923F">
      <w:pPr>
        <w:pStyle w:val="ListParagraph"/>
        <w:numPr>
          <w:ilvl w:val="0"/>
          <w:numId w:val="49"/>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User Testing: Conducting pilot programs to gather feedback and optimize UX/UI.</w:t>
      </w:r>
    </w:p>
    <w:p w:rsidR="207DB846" w:rsidP="4FF20817" w:rsidRDefault="207DB846" w14:paraId="0D12B8DF" w14:textId="2D3B9B54">
      <w:pPr>
        <w:pStyle w:val="ListParagraph"/>
        <w:numPr>
          <w:ilvl w:val="0"/>
          <w:numId w:val="49"/>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Security Testing: Running vulnerability assessments to prevent attacks and ensure data integrity.</w:t>
      </w:r>
    </w:p>
    <w:p w:rsidR="4FF20817" w:rsidP="4FF20817" w:rsidRDefault="4FF20817" w14:paraId="7445AD3F" w14:textId="17B1B38E">
      <w:pPr>
        <w:pStyle w:val="Normal"/>
        <w:rPr>
          <w:rFonts w:ascii="Calibri" w:hAnsi="Calibri" w:eastAsia="Calibri" w:cs="Calibri"/>
          <w:b w:val="0"/>
          <w:bCs w:val="0"/>
          <w:noProof w:val="0"/>
          <w:sz w:val="24"/>
          <w:szCs w:val="24"/>
          <w:u w:val="none"/>
          <w:lang w:val="en-US"/>
        </w:rPr>
      </w:pPr>
    </w:p>
    <w:p w:rsidR="207DB846" w:rsidP="4FF20817" w:rsidRDefault="207DB846" w14:paraId="05AD7C11" w14:textId="377B74A5">
      <w:pPr>
        <w:pStyle w:val="ListParagraph"/>
        <w:numPr>
          <w:ilvl w:val="0"/>
          <w:numId w:val="37"/>
        </w:numPr>
        <w:rPr>
          <w:rFonts w:ascii="Calibri" w:hAnsi="Calibri" w:eastAsia="Calibri" w:cs="Calibri"/>
          <w:b w:val="1"/>
          <w:bCs w:val="1"/>
          <w:noProof w:val="0"/>
          <w:sz w:val="24"/>
          <w:szCs w:val="24"/>
          <w:u w:val="single"/>
          <w:lang w:val="en-US"/>
        </w:rPr>
      </w:pPr>
      <w:r w:rsidRPr="4FF20817" w:rsidR="207DB846">
        <w:rPr>
          <w:rFonts w:ascii="Calibri" w:hAnsi="Calibri" w:eastAsia="Calibri" w:cs="Calibri"/>
          <w:b w:val="1"/>
          <w:bCs w:val="1"/>
          <w:noProof w:val="0"/>
          <w:sz w:val="24"/>
          <w:szCs w:val="24"/>
          <w:u w:val="single"/>
          <w:lang w:val="en-US"/>
        </w:rPr>
        <w:t>Impact</w:t>
      </w:r>
    </w:p>
    <w:p w:rsidR="207DB846" w:rsidP="4FF20817" w:rsidRDefault="207DB846" w14:paraId="0D1D77BD" w14:textId="46C1E83F">
      <w:pPr>
        <w:pStyle w:val="ListParagraph"/>
        <w:numPr>
          <w:ilvl w:val="0"/>
          <w:numId w:val="50"/>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Improved Efficiency: Farmers and buyers connect directly with automated payments and tracking.</w:t>
      </w:r>
    </w:p>
    <w:p w:rsidR="207DB846" w:rsidP="4FF20817" w:rsidRDefault="207DB846" w14:paraId="27284BBE" w14:textId="49C24707">
      <w:pPr>
        <w:pStyle w:val="ListParagraph"/>
        <w:numPr>
          <w:ilvl w:val="0"/>
          <w:numId w:val="50"/>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Reduced Financial Losses: Eliminates middlemen who exploit pricing gaps.</w:t>
      </w:r>
    </w:p>
    <w:p w:rsidR="207DB846" w:rsidP="4FF20817" w:rsidRDefault="207DB846" w14:paraId="17D8F13D" w14:textId="04966EA7">
      <w:pPr>
        <w:pStyle w:val="ListParagraph"/>
        <w:numPr>
          <w:ilvl w:val="0"/>
          <w:numId w:val="50"/>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Greater Market Access: Farmers no longer need personal networks to sell their products.</w:t>
      </w:r>
    </w:p>
    <w:p w:rsidR="207DB846" w:rsidP="4FF20817" w:rsidRDefault="207DB846" w14:paraId="7FD1FC25" w14:textId="22E29556">
      <w:pPr>
        <w:pStyle w:val="ListParagraph"/>
        <w:numPr>
          <w:ilvl w:val="0"/>
          <w:numId w:val="50"/>
        </w:numPr>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Consumer Trust: Buyers verify authenticity and quality before purchasing.</w:t>
      </w:r>
    </w:p>
    <w:p w:rsidR="4FF20817" w:rsidP="4FF20817" w:rsidRDefault="4FF20817" w14:paraId="0A3A6626" w14:textId="2BD3B749">
      <w:pPr>
        <w:pStyle w:val="Normal"/>
        <w:rPr>
          <w:rFonts w:ascii="Calibri" w:hAnsi="Calibri" w:eastAsia="Calibri" w:cs="Calibri"/>
          <w:b w:val="0"/>
          <w:bCs w:val="0"/>
          <w:noProof w:val="0"/>
          <w:sz w:val="24"/>
          <w:szCs w:val="24"/>
          <w:u w:val="none"/>
          <w:lang w:val="en-US"/>
        </w:rPr>
      </w:pPr>
    </w:p>
    <w:p w:rsidR="207DB846" w:rsidP="4FF20817" w:rsidRDefault="207DB846" w14:paraId="3C62CDC2" w14:textId="466B734D">
      <w:pPr>
        <w:pStyle w:val="ListParagraph"/>
        <w:numPr>
          <w:ilvl w:val="0"/>
          <w:numId w:val="37"/>
        </w:numPr>
        <w:rPr>
          <w:rFonts w:ascii="Calibri" w:hAnsi="Calibri" w:eastAsia="Calibri" w:cs="Calibri"/>
          <w:b w:val="1"/>
          <w:bCs w:val="1"/>
          <w:noProof w:val="0"/>
          <w:sz w:val="24"/>
          <w:szCs w:val="24"/>
          <w:u w:val="single"/>
          <w:lang w:val="en-US"/>
        </w:rPr>
      </w:pPr>
      <w:r w:rsidRPr="4FF20817" w:rsidR="207DB846">
        <w:rPr>
          <w:rFonts w:ascii="Calibri" w:hAnsi="Calibri" w:eastAsia="Calibri" w:cs="Calibri"/>
          <w:b w:val="1"/>
          <w:bCs w:val="1"/>
          <w:noProof w:val="0"/>
          <w:sz w:val="24"/>
          <w:szCs w:val="24"/>
          <w:u w:val="single"/>
          <w:lang w:val="en-US"/>
        </w:rPr>
        <w:t>Conclusion</w:t>
      </w:r>
    </w:p>
    <w:p w:rsidR="207DB846" w:rsidP="4FF20817" w:rsidRDefault="207DB846" w14:paraId="3C118271" w14:textId="0AD324CF">
      <w:pPr>
        <w:pStyle w:val="Normal"/>
        <w:rPr>
          <w:rFonts w:ascii="Calibri" w:hAnsi="Calibri" w:eastAsia="Calibri" w:cs="Calibri"/>
          <w:b w:val="0"/>
          <w:bCs w:val="0"/>
          <w:noProof w:val="0"/>
          <w:sz w:val="24"/>
          <w:szCs w:val="24"/>
          <w:u w:val="none"/>
          <w:lang w:val="en-US"/>
        </w:rPr>
      </w:pPr>
      <w:r w:rsidRPr="4FF20817" w:rsidR="207DB846">
        <w:rPr>
          <w:rFonts w:ascii="Calibri" w:hAnsi="Calibri" w:eastAsia="Calibri" w:cs="Calibri"/>
          <w:b w:val="0"/>
          <w:bCs w:val="0"/>
          <w:noProof w:val="0"/>
          <w:sz w:val="24"/>
          <w:szCs w:val="24"/>
          <w:u w:val="none"/>
          <w:lang w:val="en-US"/>
        </w:rPr>
        <w:t>This blockchain-based agricultural broker creates an efficient, transparent, and fair marketplace for farmers and buyers. By leveraging blockchain’s trust and automation capabilities, this solution eliminates inefficiencies, increases farmer incomes, and builds a modern, digitized supply chain that aligns with national digitization goals. With mobile accessibility, instant payments, and verifiable transactions, our platform ensures that value remains inside the supply chain rather than being lost to inefficiencies.</w:t>
      </w:r>
    </w:p>
    <w:p w:rsidR="4FF20817" w:rsidP="4FF20817" w:rsidRDefault="4FF20817" w14:paraId="6C93656A" w14:textId="4CF25FC9">
      <w:pPr>
        <w:pStyle w:val="Normal"/>
        <w:rPr>
          <w:rFonts w:ascii="Calibri" w:hAnsi="Calibri" w:eastAsia="Calibri" w:cs="Calibri"/>
          <w:b w:val="0"/>
          <w:bCs w:val="0"/>
          <w:noProof w:val="0"/>
          <w:sz w:val="24"/>
          <w:szCs w:val="24"/>
          <w:u w:val="none"/>
          <w:lang w:val="en-US"/>
        </w:rPr>
      </w:pPr>
    </w:p>
    <w:sectPr>
      <w:pgSz w:w="12240" w:h="15840" w:orient="portrait"/>
      <w:pgMar w:top="1440" w:right="1440" w:bottom="1440" w:left="1440" w:header="720" w:footer="720" w:gutter="0"/>
      <w:cols w:space="720"/>
      <w:docGrid w:linePitch="360"/>
      <w:headerReference w:type="default" r:id="R33d0dfa852614a37"/>
      <w:footerReference w:type="default" r:id="R159b75708b1246c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6BAB77E" w:rsidTr="76BAB77E" w14:paraId="0A937001">
      <w:trPr>
        <w:trHeight w:val="300"/>
      </w:trPr>
      <w:tc>
        <w:tcPr>
          <w:tcW w:w="3120" w:type="dxa"/>
          <w:tcMar/>
        </w:tcPr>
        <w:p w:rsidR="76BAB77E" w:rsidP="76BAB77E" w:rsidRDefault="76BAB77E" w14:paraId="1FE457B2" w14:textId="1AC63520">
          <w:pPr>
            <w:pStyle w:val="Header"/>
            <w:bidi w:val="0"/>
            <w:ind w:left="-115"/>
            <w:jc w:val="left"/>
          </w:pPr>
        </w:p>
      </w:tc>
      <w:tc>
        <w:tcPr>
          <w:tcW w:w="3120" w:type="dxa"/>
          <w:tcMar/>
        </w:tcPr>
        <w:p w:rsidR="76BAB77E" w:rsidP="76BAB77E" w:rsidRDefault="76BAB77E" w14:paraId="2CEB2CFE" w14:textId="0FB54BD5">
          <w:pPr>
            <w:pStyle w:val="Header"/>
            <w:bidi w:val="0"/>
            <w:jc w:val="center"/>
          </w:pPr>
        </w:p>
      </w:tc>
      <w:tc>
        <w:tcPr>
          <w:tcW w:w="3120" w:type="dxa"/>
          <w:tcMar/>
        </w:tcPr>
        <w:p w:rsidR="76BAB77E" w:rsidP="76BAB77E" w:rsidRDefault="76BAB77E" w14:paraId="570ACF43" w14:textId="473B8FD2">
          <w:pPr>
            <w:pStyle w:val="Header"/>
            <w:bidi w:val="0"/>
            <w:ind w:right="-115"/>
            <w:jc w:val="right"/>
          </w:pPr>
        </w:p>
      </w:tc>
    </w:tr>
  </w:tbl>
  <w:p w:rsidR="76BAB77E" w:rsidP="76BAB77E" w:rsidRDefault="76BAB77E" w14:paraId="394769F2" w14:textId="10CCAE5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6BAB77E" w:rsidTr="76BAB77E" w14:paraId="0674704F">
      <w:trPr>
        <w:trHeight w:val="300"/>
      </w:trPr>
      <w:tc>
        <w:tcPr>
          <w:tcW w:w="3120" w:type="dxa"/>
          <w:tcMar/>
        </w:tcPr>
        <w:p w:rsidR="76BAB77E" w:rsidP="76BAB77E" w:rsidRDefault="76BAB77E" w14:paraId="0C28C7BB" w14:textId="638915D3">
          <w:pPr>
            <w:pStyle w:val="Header"/>
            <w:bidi w:val="0"/>
            <w:ind w:left="-115"/>
            <w:jc w:val="left"/>
          </w:pPr>
        </w:p>
      </w:tc>
      <w:tc>
        <w:tcPr>
          <w:tcW w:w="3120" w:type="dxa"/>
          <w:tcMar/>
        </w:tcPr>
        <w:p w:rsidR="76BAB77E" w:rsidP="76BAB77E" w:rsidRDefault="76BAB77E" w14:paraId="42AD1B44" w14:textId="109871A3">
          <w:pPr>
            <w:pStyle w:val="Header"/>
            <w:bidi w:val="0"/>
            <w:jc w:val="center"/>
          </w:pPr>
        </w:p>
      </w:tc>
      <w:tc>
        <w:tcPr>
          <w:tcW w:w="3120" w:type="dxa"/>
          <w:tcMar/>
        </w:tcPr>
        <w:p w:rsidR="76BAB77E" w:rsidP="76BAB77E" w:rsidRDefault="76BAB77E" w14:paraId="7656B97F" w14:textId="707223BE">
          <w:pPr>
            <w:pStyle w:val="Header"/>
            <w:bidi w:val="0"/>
            <w:ind w:right="-115"/>
            <w:jc w:val="right"/>
          </w:pPr>
        </w:p>
      </w:tc>
    </w:tr>
  </w:tbl>
  <w:p w:rsidR="76BAB77E" w:rsidP="76BAB77E" w:rsidRDefault="76BAB77E" w14:paraId="7856C635" w14:textId="04E99FDD">
    <w:pPr>
      <w:pStyle w:val="Header"/>
      <w:bidi w:val="0"/>
    </w:pPr>
  </w:p>
</w:hdr>
</file>

<file path=word/numbering.xml><?xml version="1.0" encoding="utf-8"?>
<w:numbering xmlns:w="http://schemas.openxmlformats.org/wordprocessingml/2006/main">
  <w:abstractNum xmlns:w="http://schemas.openxmlformats.org/wordprocessingml/2006/main" w:abstractNumId="50">
    <w:nsid w:val="5a24a5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6c4920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4557c4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556fac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60e6ca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17d10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522a6c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2d6d64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82861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d42cf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7daed9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430e0a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7ae45f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7e58f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8ebde0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5">
    <w:nsid w:val="6abff6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5d16bb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169dfd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b3824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2a945c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47a220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475519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3e60d4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e40f8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a39bc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a99db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efe09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8d06c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435f0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f65fc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2efef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6a434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dfa25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a0d0a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6f69d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30a7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f31b8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4f374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11cf9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f5b90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7d58e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2545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b6f4b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88afc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9946b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3a777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b235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99e26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be682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a7753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89D05A"/>
    <w:rsid w:val="0031B098"/>
    <w:rsid w:val="0036BDC0"/>
    <w:rsid w:val="00A5AAAE"/>
    <w:rsid w:val="014DB613"/>
    <w:rsid w:val="01AD5B60"/>
    <w:rsid w:val="0267B260"/>
    <w:rsid w:val="027F25E2"/>
    <w:rsid w:val="030CF094"/>
    <w:rsid w:val="030CF094"/>
    <w:rsid w:val="031E3665"/>
    <w:rsid w:val="037D7121"/>
    <w:rsid w:val="0460022F"/>
    <w:rsid w:val="0460022F"/>
    <w:rsid w:val="05816BF3"/>
    <w:rsid w:val="06B5B6FB"/>
    <w:rsid w:val="06FEA7DD"/>
    <w:rsid w:val="07F4A3D3"/>
    <w:rsid w:val="082AF68C"/>
    <w:rsid w:val="090A0BCB"/>
    <w:rsid w:val="09D34886"/>
    <w:rsid w:val="0A430E98"/>
    <w:rsid w:val="0AC3B1AE"/>
    <w:rsid w:val="0AC3B1AE"/>
    <w:rsid w:val="0AF58EFE"/>
    <w:rsid w:val="0C167A78"/>
    <w:rsid w:val="0CED4FF0"/>
    <w:rsid w:val="0D8438CE"/>
    <w:rsid w:val="0E1EE57E"/>
    <w:rsid w:val="0E1EE57E"/>
    <w:rsid w:val="0EAD381F"/>
    <w:rsid w:val="0EAD381F"/>
    <w:rsid w:val="10C4A3B4"/>
    <w:rsid w:val="112FDAE6"/>
    <w:rsid w:val="114AFE6B"/>
    <w:rsid w:val="11BCC748"/>
    <w:rsid w:val="12B7FAE7"/>
    <w:rsid w:val="12EADB2B"/>
    <w:rsid w:val="1495DCAC"/>
    <w:rsid w:val="1499ACCB"/>
    <w:rsid w:val="1499ACCB"/>
    <w:rsid w:val="160F9A8A"/>
    <w:rsid w:val="16330B8E"/>
    <w:rsid w:val="16C555E9"/>
    <w:rsid w:val="16D4D70D"/>
    <w:rsid w:val="176503D9"/>
    <w:rsid w:val="188491C8"/>
    <w:rsid w:val="188491C8"/>
    <w:rsid w:val="19625BA1"/>
    <w:rsid w:val="1A0B522C"/>
    <w:rsid w:val="1A8B1A3D"/>
    <w:rsid w:val="1AC0C4F0"/>
    <w:rsid w:val="1B04674D"/>
    <w:rsid w:val="1BFF0163"/>
    <w:rsid w:val="1C2B786C"/>
    <w:rsid w:val="1C9937F1"/>
    <w:rsid w:val="1CD6CD4D"/>
    <w:rsid w:val="1D78F278"/>
    <w:rsid w:val="1DCDB33F"/>
    <w:rsid w:val="1E3B29BA"/>
    <w:rsid w:val="1E7835CB"/>
    <w:rsid w:val="1F9A9B6E"/>
    <w:rsid w:val="1FDBFD54"/>
    <w:rsid w:val="207DB846"/>
    <w:rsid w:val="2093E617"/>
    <w:rsid w:val="213D7391"/>
    <w:rsid w:val="213D7391"/>
    <w:rsid w:val="22EC64BE"/>
    <w:rsid w:val="233CDCC5"/>
    <w:rsid w:val="24BBA59C"/>
    <w:rsid w:val="24C11C59"/>
    <w:rsid w:val="24F826C6"/>
    <w:rsid w:val="257D95E9"/>
    <w:rsid w:val="257D95E9"/>
    <w:rsid w:val="25D149C0"/>
    <w:rsid w:val="26527D63"/>
    <w:rsid w:val="2678513E"/>
    <w:rsid w:val="2678513E"/>
    <w:rsid w:val="26F001E2"/>
    <w:rsid w:val="277633DB"/>
    <w:rsid w:val="27A1F691"/>
    <w:rsid w:val="27E08201"/>
    <w:rsid w:val="2805B85C"/>
    <w:rsid w:val="28775C40"/>
    <w:rsid w:val="28E5677B"/>
    <w:rsid w:val="28E5677B"/>
    <w:rsid w:val="28E6B047"/>
    <w:rsid w:val="29471A56"/>
    <w:rsid w:val="29471A56"/>
    <w:rsid w:val="2977A4F6"/>
    <w:rsid w:val="2B669D1B"/>
    <w:rsid w:val="2BF9B912"/>
    <w:rsid w:val="2BF9B912"/>
    <w:rsid w:val="2C78C6E3"/>
    <w:rsid w:val="2CA21527"/>
    <w:rsid w:val="2CC2E078"/>
    <w:rsid w:val="2EA15F94"/>
    <w:rsid w:val="2EA15F94"/>
    <w:rsid w:val="2EBEE71D"/>
    <w:rsid w:val="2EF4ACB6"/>
    <w:rsid w:val="2F463B46"/>
    <w:rsid w:val="2FCD4B08"/>
    <w:rsid w:val="2FCD4B08"/>
    <w:rsid w:val="2FF82DEE"/>
    <w:rsid w:val="309875B6"/>
    <w:rsid w:val="309875B6"/>
    <w:rsid w:val="310554F9"/>
    <w:rsid w:val="31A6EA16"/>
    <w:rsid w:val="31A6EA16"/>
    <w:rsid w:val="32559423"/>
    <w:rsid w:val="3430036A"/>
    <w:rsid w:val="3431E47B"/>
    <w:rsid w:val="34AC2AD9"/>
    <w:rsid w:val="34BAE325"/>
    <w:rsid w:val="35066510"/>
    <w:rsid w:val="356576F1"/>
    <w:rsid w:val="35736E69"/>
    <w:rsid w:val="37082AB7"/>
    <w:rsid w:val="3789D05A"/>
    <w:rsid w:val="37B4339B"/>
    <w:rsid w:val="37B4339B"/>
    <w:rsid w:val="384B59CE"/>
    <w:rsid w:val="392B8118"/>
    <w:rsid w:val="3985322E"/>
    <w:rsid w:val="3AAA4DAC"/>
    <w:rsid w:val="3ABE55E8"/>
    <w:rsid w:val="3AD31DF1"/>
    <w:rsid w:val="3B54CC02"/>
    <w:rsid w:val="3B604360"/>
    <w:rsid w:val="3B62941A"/>
    <w:rsid w:val="3B8E59E2"/>
    <w:rsid w:val="3BB0F7D4"/>
    <w:rsid w:val="3C3470CF"/>
    <w:rsid w:val="3C6EB6E7"/>
    <w:rsid w:val="3C706CB4"/>
    <w:rsid w:val="3CAFE508"/>
    <w:rsid w:val="3CAFE508"/>
    <w:rsid w:val="3DA28737"/>
    <w:rsid w:val="3ED6FEFE"/>
    <w:rsid w:val="3ED6FEFE"/>
    <w:rsid w:val="3EE53F4E"/>
    <w:rsid w:val="3F88D912"/>
    <w:rsid w:val="3F8AB487"/>
    <w:rsid w:val="3FDD376E"/>
    <w:rsid w:val="4070472D"/>
    <w:rsid w:val="40860627"/>
    <w:rsid w:val="409B414F"/>
    <w:rsid w:val="409B414F"/>
    <w:rsid w:val="41E41EBD"/>
    <w:rsid w:val="41E41EBD"/>
    <w:rsid w:val="42110B13"/>
    <w:rsid w:val="4346A2FA"/>
    <w:rsid w:val="437C55F1"/>
    <w:rsid w:val="44310074"/>
    <w:rsid w:val="44ECA017"/>
    <w:rsid w:val="450BA658"/>
    <w:rsid w:val="4571963F"/>
    <w:rsid w:val="45780D1C"/>
    <w:rsid w:val="45A5B3D8"/>
    <w:rsid w:val="4614054C"/>
    <w:rsid w:val="46469A67"/>
    <w:rsid w:val="472F5849"/>
    <w:rsid w:val="478727F8"/>
    <w:rsid w:val="47DD55C6"/>
    <w:rsid w:val="48A70CDE"/>
    <w:rsid w:val="4974E099"/>
    <w:rsid w:val="49764CD8"/>
    <w:rsid w:val="49E4DF3C"/>
    <w:rsid w:val="4A0410DD"/>
    <w:rsid w:val="4B59DEF9"/>
    <w:rsid w:val="4C25F112"/>
    <w:rsid w:val="4CF8B843"/>
    <w:rsid w:val="4EC1E733"/>
    <w:rsid w:val="4EE9EFEA"/>
    <w:rsid w:val="4EE9EFEA"/>
    <w:rsid w:val="4F13EDA4"/>
    <w:rsid w:val="4F2871CB"/>
    <w:rsid w:val="4F510F3F"/>
    <w:rsid w:val="4FF20817"/>
    <w:rsid w:val="50766B7B"/>
    <w:rsid w:val="51130DBB"/>
    <w:rsid w:val="518E4A84"/>
    <w:rsid w:val="51A50F06"/>
    <w:rsid w:val="51A78C68"/>
    <w:rsid w:val="51C41BC5"/>
    <w:rsid w:val="5208E811"/>
    <w:rsid w:val="524F6E34"/>
    <w:rsid w:val="5275E5DF"/>
    <w:rsid w:val="54A134B8"/>
    <w:rsid w:val="553E7F8F"/>
    <w:rsid w:val="55CBDD3F"/>
    <w:rsid w:val="56D50DBD"/>
    <w:rsid w:val="56ED38D7"/>
    <w:rsid w:val="571BBD2A"/>
    <w:rsid w:val="57EBE74A"/>
    <w:rsid w:val="5809720B"/>
    <w:rsid w:val="58B6D3FB"/>
    <w:rsid w:val="58FB779F"/>
    <w:rsid w:val="59000657"/>
    <w:rsid w:val="592E3002"/>
    <w:rsid w:val="5936ADE4"/>
    <w:rsid w:val="593F74E2"/>
    <w:rsid w:val="5A290AB7"/>
    <w:rsid w:val="5BF7DD6C"/>
    <w:rsid w:val="5DB96BA9"/>
    <w:rsid w:val="5E7EB0B2"/>
    <w:rsid w:val="5E83CDD8"/>
    <w:rsid w:val="5E8B5ED0"/>
    <w:rsid w:val="5E8B5ED0"/>
    <w:rsid w:val="5F76CFB6"/>
    <w:rsid w:val="5FC35900"/>
    <w:rsid w:val="6007059F"/>
    <w:rsid w:val="600C2B51"/>
    <w:rsid w:val="600C2B51"/>
    <w:rsid w:val="629294B5"/>
    <w:rsid w:val="62F9FAF6"/>
    <w:rsid w:val="630A2D05"/>
    <w:rsid w:val="6357FE64"/>
    <w:rsid w:val="63737834"/>
    <w:rsid w:val="6386A29C"/>
    <w:rsid w:val="6425D708"/>
    <w:rsid w:val="64B62AE5"/>
    <w:rsid w:val="6642BA2F"/>
    <w:rsid w:val="666811D4"/>
    <w:rsid w:val="66C83831"/>
    <w:rsid w:val="66F90F7C"/>
    <w:rsid w:val="67D5D700"/>
    <w:rsid w:val="6800E26D"/>
    <w:rsid w:val="68873604"/>
    <w:rsid w:val="68A328A2"/>
    <w:rsid w:val="68C3A80F"/>
    <w:rsid w:val="69883FA9"/>
    <w:rsid w:val="699DEA38"/>
    <w:rsid w:val="69F68E8B"/>
    <w:rsid w:val="6A04EA88"/>
    <w:rsid w:val="6A29919B"/>
    <w:rsid w:val="6A3999F5"/>
    <w:rsid w:val="6A3999F5"/>
    <w:rsid w:val="6A44C304"/>
    <w:rsid w:val="6A4C997C"/>
    <w:rsid w:val="6B24FE41"/>
    <w:rsid w:val="6C013BC0"/>
    <w:rsid w:val="6CD53E07"/>
    <w:rsid w:val="6CF22B8E"/>
    <w:rsid w:val="6D0B4962"/>
    <w:rsid w:val="6D675488"/>
    <w:rsid w:val="6D6C5FE8"/>
    <w:rsid w:val="6D9329A9"/>
    <w:rsid w:val="6DFA0D36"/>
    <w:rsid w:val="6E1F559F"/>
    <w:rsid w:val="6E9FC4DC"/>
    <w:rsid w:val="6F3C1061"/>
    <w:rsid w:val="6F8587DA"/>
    <w:rsid w:val="6F9C1802"/>
    <w:rsid w:val="700BDFD2"/>
    <w:rsid w:val="71970D9F"/>
    <w:rsid w:val="723DFFF4"/>
    <w:rsid w:val="723DFFF4"/>
    <w:rsid w:val="725621C8"/>
    <w:rsid w:val="7257EB57"/>
    <w:rsid w:val="727E54A1"/>
    <w:rsid w:val="72A70170"/>
    <w:rsid w:val="72C16D86"/>
    <w:rsid w:val="72CAB4D1"/>
    <w:rsid w:val="73A20F64"/>
    <w:rsid w:val="73CD6C3E"/>
    <w:rsid w:val="73CD6C3E"/>
    <w:rsid w:val="73D61A91"/>
    <w:rsid w:val="73F363EC"/>
    <w:rsid w:val="740211AB"/>
    <w:rsid w:val="7414485F"/>
    <w:rsid w:val="758A4EE1"/>
    <w:rsid w:val="7623FB00"/>
    <w:rsid w:val="76B90419"/>
    <w:rsid w:val="76BAB77E"/>
    <w:rsid w:val="771C4AD3"/>
    <w:rsid w:val="773C5CDB"/>
    <w:rsid w:val="77C665C9"/>
    <w:rsid w:val="77D9CCF6"/>
    <w:rsid w:val="77D9CCF6"/>
    <w:rsid w:val="788CDDEC"/>
    <w:rsid w:val="7910A7F5"/>
    <w:rsid w:val="799AEC0E"/>
    <w:rsid w:val="79E6EC2E"/>
    <w:rsid w:val="79F656F3"/>
    <w:rsid w:val="7A70C3FD"/>
    <w:rsid w:val="7AA01B20"/>
    <w:rsid w:val="7ACE7C22"/>
    <w:rsid w:val="7AD24E22"/>
    <w:rsid w:val="7ADFDFD7"/>
    <w:rsid w:val="7B15B332"/>
    <w:rsid w:val="7BE8443E"/>
    <w:rsid w:val="7C09C2F6"/>
    <w:rsid w:val="7C2BACE2"/>
    <w:rsid w:val="7D6D8318"/>
    <w:rsid w:val="7E34FA93"/>
    <w:rsid w:val="7F0B6328"/>
    <w:rsid w:val="7F0B6328"/>
    <w:rsid w:val="7F95626C"/>
    <w:rsid w:val="7F9F3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9D05A"/>
  <w15:chartTrackingRefBased/>
  <w15:docId w15:val="{85974228-B272-45D4-B024-86A0FBA91B7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37D7121"/>
    <w:pPr>
      <w:spacing/>
      <w:ind w:left="720"/>
      <w:contextualSpacing/>
    </w:pPr>
  </w:style>
  <w:style w:type="paragraph" w:styleId="Header">
    <w:uiPriority w:val="99"/>
    <w:name w:val="header"/>
    <w:basedOn w:val="Normal"/>
    <w:unhideWhenUsed/>
    <w:rsid w:val="76BAB77E"/>
    <w:pPr>
      <w:tabs>
        <w:tab w:val="center" w:leader="none" w:pos="4680"/>
        <w:tab w:val="right" w:leader="none" w:pos="9360"/>
      </w:tabs>
      <w:spacing w:after="0" w:line="240" w:lineRule="auto"/>
    </w:pPr>
  </w:style>
  <w:style w:type="paragraph" w:styleId="Footer">
    <w:uiPriority w:val="99"/>
    <w:name w:val="footer"/>
    <w:basedOn w:val="Normal"/>
    <w:unhideWhenUsed/>
    <w:rsid w:val="76BAB77E"/>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1" mc:Ignorable="w14">
    <w:name xmlns:w="http://schemas.openxmlformats.org/wordprocessingml/2006/main" w:val="Plain Table 1"/>
    <w:basedOn xmlns:w="http://schemas.openxmlformats.org/wordprocessingml/2006/main" w:val="TableNormal"/>
    <w:uiPriority xmlns:w="http://schemas.openxmlformats.org/wordprocessingml/2006/main" w:val="41"/>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Pr/>
      <w:tcPr>
        <w:tcBorders>
          <w:top w:val="double" w:color="BFBFBF" w:themeColor="background1" w:themeShade="BF"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 xmlns:w14="http://schemas.microsoft.com/office/word/2010/wordml" xmlns:mc="http://schemas.openxmlformats.org/markup-compatibility/2006" xmlns:w="http://schemas.openxmlformats.org/wordprocessingml/2006/main" w:type="table" w:styleId="TableGridLight" mc:Ignorable="w14">
    <w:name xmlns:w="http://schemas.openxmlformats.org/wordprocessingml/2006/main" w:val="Grid Table Light"/>
    <w:basedOn xmlns:w="http://schemas.openxmlformats.org/wordprocessingml/2006/main" w:val="TableNormal"/>
    <w:uiPriority xmlns:w="http://schemas.openxmlformats.org/wordprocessingml/2006/main" w:val="40"/>
    <w:pPr xmlns:w="http://schemas.openxmlformats.org/wordprocessingml/2006/main">
      <w:spacing xmlns:w="http://schemas.openxmlformats.org/wordprocessingml/2006/main" w:after="0" w:line="240" w:lineRule="auto"/>
    </w:pPr>
    <w:tblPr xmlns:w="http://schemas.openxmlformats.org/wordprocessingml/2006/main">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c81362d59a94a9b" /><Relationship Type="http://schemas.openxmlformats.org/officeDocument/2006/relationships/header" Target="header.xml" Id="R33d0dfa852614a37" /><Relationship Type="http://schemas.openxmlformats.org/officeDocument/2006/relationships/footer" Target="footer.xml" Id="R159b75708b1246c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2025-02-10T18:34:57.9912848Z</dcterms:created>
  <dcterms:modified xsi:type="dcterms:W3CDTF">2025-02-25T18:30:56.8839112Z</dcterms:modified>
  <dc:creator>Theo Korir</dc:creator>
  <lastModifiedBy>Theo Korir</lastModifiedBy>
</coreProperties>
</file>