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ED39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2D5B53">
        <w:rPr>
          <w:b/>
          <w:bCs/>
          <w:sz w:val="20"/>
          <w:szCs w:val="20"/>
        </w:rPr>
        <w:t xml:space="preserve"> What Makes a Good Programming Language?</w:t>
      </w:r>
    </w:p>
    <w:p w14:paraId="2DD79E4B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A language is </w:t>
      </w:r>
      <w:r w:rsidRPr="002D5B53">
        <w:rPr>
          <w:b/>
          <w:bCs/>
          <w:sz w:val="20"/>
          <w:szCs w:val="20"/>
        </w:rPr>
        <w:t>successful</w:t>
      </w:r>
      <w:r w:rsidRPr="002D5B53">
        <w:rPr>
          <w:sz w:val="20"/>
          <w:szCs w:val="20"/>
        </w:rPr>
        <w:t xml:space="preserve"> if it:</w:t>
      </w:r>
    </w:p>
    <w:p w14:paraId="43E05D04" w14:textId="77777777" w:rsidR="002D5B53" w:rsidRPr="002D5B53" w:rsidRDefault="002D5B53" w:rsidP="002D5B53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Achieves the </w:t>
      </w:r>
      <w:r w:rsidRPr="002D5B53">
        <w:rPr>
          <w:b/>
          <w:bCs/>
          <w:sz w:val="20"/>
          <w:szCs w:val="20"/>
        </w:rPr>
        <w:t>designer’s goals</w:t>
      </w:r>
    </w:p>
    <w:p w14:paraId="115D3E05" w14:textId="77777777" w:rsidR="002D5B53" w:rsidRPr="002D5B53" w:rsidRDefault="002D5B53" w:rsidP="002D5B53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Gains </w:t>
      </w:r>
      <w:r w:rsidRPr="002D5B53">
        <w:rPr>
          <w:b/>
          <w:bCs/>
          <w:sz w:val="20"/>
          <w:szCs w:val="20"/>
        </w:rPr>
        <w:t>widespread use</w:t>
      </w:r>
      <w:r w:rsidRPr="002D5B53">
        <w:rPr>
          <w:sz w:val="20"/>
          <w:szCs w:val="20"/>
        </w:rPr>
        <w:t xml:space="preserve"> in its application area</w:t>
      </w:r>
    </w:p>
    <w:p w14:paraId="4120F7F2" w14:textId="77777777" w:rsidR="002D5B53" w:rsidRPr="002D5B53" w:rsidRDefault="002D5B53" w:rsidP="002D5B53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Inspires</w:t>
      </w:r>
      <w:r w:rsidRPr="002D5B53">
        <w:rPr>
          <w:sz w:val="20"/>
          <w:szCs w:val="20"/>
        </w:rPr>
        <w:t xml:space="preserve"> other successful languages</w:t>
      </w:r>
    </w:p>
    <w:p w14:paraId="28D4C63F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  <w:r w:rsidRPr="002D5B53">
        <w:rPr>
          <w:rFonts w:ascii="Segoe UI Emoji" w:hAnsi="Segoe UI Emoji" w:cs="Segoe UI Emoji"/>
          <w:sz w:val="20"/>
          <w:szCs w:val="20"/>
        </w:rPr>
        <w:t>💡</w:t>
      </w:r>
      <w:r w:rsidRPr="002D5B53">
        <w:rPr>
          <w:sz w:val="20"/>
          <w:szCs w:val="20"/>
        </w:rPr>
        <w:t xml:space="preserve"> Languages succeed or fail for many reasons — not always technical ones.</w:t>
      </w:r>
    </w:p>
    <w:p w14:paraId="05C635BC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b/>
          <w:bCs/>
          <w:sz w:val="20"/>
          <w:szCs w:val="20"/>
        </w:rPr>
        <w:t>Views of Notable Designers:</w:t>
      </w:r>
    </w:p>
    <w:p w14:paraId="20080E6B" w14:textId="77777777" w:rsidR="002D5B53" w:rsidRPr="002D5B53" w:rsidRDefault="002D5B53" w:rsidP="002D5B53">
      <w:pPr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Niklaus Wirth (Pascal):</w:t>
      </w:r>
      <w:r w:rsidRPr="002D5B53">
        <w:rPr>
          <w:sz w:val="20"/>
          <w:szCs w:val="20"/>
        </w:rPr>
        <w:t xml:space="preserve"> simplicity is key</w:t>
      </w:r>
    </w:p>
    <w:p w14:paraId="701DDD49" w14:textId="77777777" w:rsidR="002D5B53" w:rsidRPr="002D5B53" w:rsidRDefault="002D5B53" w:rsidP="002D5B53">
      <w:pPr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C.A.R. Hoare:</w:t>
      </w:r>
      <w:r w:rsidRPr="002D5B53">
        <w:rPr>
          <w:sz w:val="20"/>
          <w:szCs w:val="20"/>
        </w:rPr>
        <w:t xml:space="preserve"> focus on individual constructs</w:t>
      </w:r>
    </w:p>
    <w:p w14:paraId="44BF1F1F" w14:textId="77777777" w:rsidR="002D5B53" w:rsidRPr="002D5B53" w:rsidRDefault="002D5B53" w:rsidP="002D5B53">
      <w:pPr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Bjarne Stroustrup (C++):</w:t>
      </w:r>
      <w:r w:rsidRPr="002D5B53">
        <w:rPr>
          <w:sz w:val="20"/>
          <w:szCs w:val="20"/>
        </w:rPr>
        <w:t xml:space="preserve"> not just a set of “cool” features</w:t>
      </w:r>
    </w:p>
    <w:p w14:paraId="7319CDC9" w14:textId="77777777" w:rsidR="002D5B53" w:rsidRPr="002D5B53" w:rsidRDefault="002D5B53" w:rsidP="002D5B53">
      <w:pPr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Fred Brooks:</w:t>
      </w:r>
      <w:r w:rsidRPr="002D5B53">
        <w:rPr>
          <w:sz w:val="20"/>
          <w:szCs w:val="20"/>
        </w:rPr>
        <w:t xml:space="preserve"> language design is like building design</w:t>
      </w:r>
    </w:p>
    <w:p w14:paraId="3FF89CF1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pict w14:anchorId="099DB02F">
          <v:rect id="_x0000_i1061" style="width:0;height:1.5pt" o:hralign="center" o:hrstd="t" o:hr="t" fillcolor="#a0a0a0" stroked="f"/>
        </w:pict>
      </w:r>
    </w:p>
    <w:p w14:paraId="3FA9AC62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rFonts w:ascii="Segoe UI Emoji" w:hAnsi="Segoe UI Emoji" w:cs="Segoe UI Emoji"/>
          <w:b/>
          <w:bCs/>
          <w:sz w:val="20"/>
          <w:szCs w:val="20"/>
        </w:rPr>
        <w:t>🕰️</w:t>
      </w:r>
      <w:r w:rsidRPr="002D5B53">
        <w:rPr>
          <w:b/>
          <w:bCs/>
          <w:sz w:val="20"/>
          <w:szCs w:val="20"/>
        </w:rPr>
        <w:t xml:space="preserve"> Historical Overview</w:t>
      </w:r>
    </w:p>
    <w:p w14:paraId="6B46F57B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b/>
          <w:bCs/>
          <w:sz w:val="20"/>
          <w:szCs w:val="20"/>
        </w:rPr>
        <w:t>1950s – Early Programming</w:t>
      </w:r>
    </w:p>
    <w:p w14:paraId="1C444D46" w14:textId="77777777" w:rsidR="002D5B53" w:rsidRPr="002D5B53" w:rsidRDefault="002D5B53" w:rsidP="002D5B53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>Machines were slow, memory limited</w:t>
      </w:r>
    </w:p>
    <w:p w14:paraId="035524F7" w14:textId="77777777" w:rsidR="002D5B53" w:rsidRPr="002D5B53" w:rsidRDefault="002D5B53" w:rsidP="002D5B53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Focus: </w:t>
      </w:r>
      <w:r w:rsidRPr="002D5B53">
        <w:rPr>
          <w:b/>
          <w:bCs/>
          <w:sz w:val="20"/>
          <w:szCs w:val="20"/>
        </w:rPr>
        <w:t>execution efficiency</w:t>
      </w:r>
    </w:p>
    <w:p w14:paraId="7477C37C" w14:textId="77777777" w:rsidR="002D5B53" w:rsidRPr="002D5B53" w:rsidRDefault="002D5B53" w:rsidP="002D5B53">
      <w:pPr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Writability</w:t>
      </w:r>
      <w:r w:rsidRPr="002D5B53">
        <w:rPr>
          <w:sz w:val="20"/>
          <w:szCs w:val="20"/>
        </w:rPr>
        <w:t xml:space="preserve"> (ease of coding) was less important</w:t>
      </w:r>
    </w:p>
    <w:p w14:paraId="31936F40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b/>
          <w:bCs/>
          <w:sz w:val="20"/>
          <w:szCs w:val="20"/>
        </w:rPr>
        <w:t>1960s</w:t>
      </w:r>
    </w:p>
    <w:p w14:paraId="001FB6C2" w14:textId="77777777" w:rsidR="002D5B53" w:rsidRPr="002D5B53" w:rsidRDefault="002D5B53" w:rsidP="002D5B53">
      <w:pPr>
        <w:numPr>
          <w:ilvl w:val="0"/>
          <w:numId w:val="4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New focus: </w:t>
      </w:r>
      <w:r w:rsidRPr="002D5B53">
        <w:rPr>
          <w:b/>
          <w:bCs/>
          <w:sz w:val="20"/>
          <w:szCs w:val="20"/>
        </w:rPr>
        <w:t>readability and writability</w:t>
      </w:r>
    </w:p>
    <w:p w14:paraId="5BB2CF0C" w14:textId="77777777" w:rsidR="002D5B53" w:rsidRPr="002D5B53" w:rsidRDefault="002D5B53" w:rsidP="002D5B53">
      <w:pPr>
        <w:numPr>
          <w:ilvl w:val="0"/>
          <w:numId w:val="4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Example: </w:t>
      </w:r>
      <w:r w:rsidRPr="002D5B53">
        <w:rPr>
          <w:b/>
          <w:bCs/>
          <w:sz w:val="20"/>
          <w:szCs w:val="20"/>
        </w:rPr>
        <w:t>Algol60</w:t>
      </w:r>
      <w:r w:rsidRPr="002D5B53">
        <w:rPr>
          <w:sz w:val="20"/>
          <w:szCs w:val="20"/>
        </w:rPr>
        <w:t xml:space="preserve"> aimed for clarity and structure</w:t>
      </w:r>
    </w:p>
    <w:p w14:paraId="75BDDD65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b/>
          <w:bCs/>
          <w:sz w:val="20"/>
          <w:szCs w:val="20"/>
        </w:rPr>
        <w:t>1970s–1980s</w:t>
      </w:r>
    </w:p>
    <w:p w14:paraId="0FE35259" w14:textId="77777777" w:rsidR="002D5B53" w:rsidRPr="002D5B53" w:rsidRDefault="002D5B53" w:rsidP="002D5B53">
      <w:pPr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Focus on </w:t>
      </w:r>
      <w:r w:rsidRPr="002D5B53">
        <w:rPr>
          <w:b/>
          <w:bCs/>
          <w:sz w:val="20"/>
          <w:szCs w:val="20"/>
        </w:rPr>
        <w:t>simplicity, abstraction, and reliability</w:t>
      </w:r>
    </w:p>
    <w:p w14:paraId="1EDACE1E" w14:textId="77777777" w:rsidR="002D5B53" w:rsidRPr="002D5B53" w:rsidRDefault="002D5B53" w:rsidP="002D5B53">
      <w:pPr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Example languages: </w:t>
      </w:r>
      <w:r w:rsidRPr="002D5B53">
        <w:rPr>
          <w:b/>
          <w:bCs/>
          <w:sz w:val="20"/>
          <w:szCs w:val="20"/>
        </w:rPr>
        <w:t>Pascal, C, Ada</w:t>
      </w:r>
    </w:p>
    <w:p w14:paraId="4B2207B3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b/>
          <w:bCs/>
          <w:sz w:val="20"/>
          <w:szCs w:val="20"/>
        </w:rPr>
        <w:t>1980s–1990s</w:t>
      </w:r>
    </w:p>
    <w:p w14:paraId="738E3DB5" w14:textId="77777777" w:rsidR="002D5B53" w:rsidRPr="002D5B53" w:rsidRDefault="002D5B53" w:rsidP="002D5B53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Emphasis on </w:t>
      </w:r>
      <w:r w:rsidRPr="002D5B53">
        <w:rPr>
          <w:b/>
          <w:bCs/>
          <w:sz w:val="20"/>
          <w:szCs w:val="20"/>
        </w:rPr>
        <w:t>mathematical precision</w:t>
      </w:r>
      <w:r w:rsidRPr="002D5B53">
        <w:rPr>
          <w:sz w:val="20"/>
          <w:szCs w:val="20"/>
        </w:rPr>
        <w:t xml:space="preserve"> and </w:t>
      </w:r>
      <w:r w:rsidRPr="002D5B53">
        <w:rPr>
          <w:b/>
          <w:bCs/>
          <w:sz w:val="20"/>
          <w:szCs w:val="20"/>
        </w:rPr>
        <w:t>abstraction</w:t>
      </w:r>
    </w:p>
    <w:p w14:paraId="32E2473C" w14:textId="77777777" w:rsidR="002D5B53" w:rsidRPr="002D5B53" w:rsidRDefault="002D5B53" w:rsidP="002D5B53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Rise of </w:t>
      </w:r>
      <w:r w:rsidRPr="002D5B53">
        <w:rPr>
          <w:b/>
          <w:bCs/>
          <w:sz w:val="20"/>
          <w:szCs w:val="20"/>
        </w:rPr>
        <w:t>object-oriented programming</w:t>
      </w:r>
      <w:r w:rsidRPr="002D5B53">
        <w:rPr>
          <w:sz w:val="20"/>
          <w:szCs w:val="20"/>
        </w:rPr>
        <w:t xml:space="preserve"> (C++, Java, Python)</w:t>
      </w:r>
    </w:p>
    <w:p w14:paraId="2DD393A7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pict w14:anchorId="017CBA3E">
          <v:rect id="_x0000_i1062" style="width:0;height:1.5pt" o:hralign="center" o:hrstd="t" o:hr="t" fillcolor="#a0a0a0" stroked="f"/>
        </w:pict>
      </w:r>
    </w:p>
    <w:p w14:paraId="28D432C1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2D5B53">
        <w:rPr>
          <w:b/>
          <w:bCs/>
          <w:sz w:val="20"/>
          <w:szCs w:val="20"/>
        </w:rPr>
        <w:t xml:space="preserve"> Efficiency</w:t>
      </w:r>
    </w:p>
    <w:p w14:paraId="6FABDBB8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b/>
          <w:bCs/>
          <w:sz w:val="20"/>
          <w:szCs w:val="20"/>
        </w:rPr>
        <w:t>1. Machine Efficiency</w:t>
      </w:r>
    </w:p>
    <w:p w14:paraId="2F19183B" w14:textId="77777777" w:rsidR="002D5B53" w:rsidRPr="002D5B53" w:rsidRDefault="002D5B53" w:rsidP="002D5B53">
      <w:pPr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How well the language allows compilers to produce </w:t>
      </w:r>
      <w:r w:rsidRPr="002D5B53">
        <w:rPr>
          <w:b/>
          <w:bCs/>
          <w:sz w:val="20"/>
          <w:szCs w:val="20"/>
        </w:rPr>
        <w:t>fast, optimized code</w:t>
      </w:r>
    </w:p>
    <w:p w14:paraId="70C368F8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b/>
          <w:bCs/>
          <w:sz w:val="20"/>
          <w:szCs w:val="20"/>
        </w:rPr>
        <w:t>2. Programmer Efficiency</w:t>
      </w:r>
    </w:p>
    <w:p w14:paraId="139EF49F" w14:textId="77777777" w:rsidR="002D5B53" w:rsidRPr="002D5B53" w:rsidRDefault="002D5B53" w:rsidP="002D5B53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How easily a programmer can </w:t>
      </w:r>
      <w:r w:rsidRPr="002D5B53">
        <w:rPr>
          <w:b/>
          <w:bCs/>
          <w:sz w:val="20"/>
          <w:szCs w:val="20"/>
        </w:rPr>
        <w:t>read, write, and express ideas</w:t>
      </w:r>
    </w:p>
    <w:p w14:paraId="541B3B6C" w14:textId="77777777" w:rsidR="002D5B53" w:rsidRPr="002D5B53" w:rsidRDefault="002D5B53" w:rsidP="002D5B53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Affected by </w:t>
      </w:r>
      <w:r w:rsidRPr="002D5B53">
        <w:rPr>
          <w:b/>
          <w:bCs/>
          <w:sz w:val="20"/>
          <w:szCs w:val="20"/>
        </w:rPr>
        <w:t>expressiveness</w:t>
      </w:r>
      <w:r w:rsidRPr="002D5B53">
        <w:rPr>
          <w:sz w:val="20"/>
          <w:szCs w:val="20"/>
        </w:rPr>
        <w:t xml:space="preserve"> and </w:t>
      </w:r>
      <w:r w:rsidRPr="002D5B53">
        <w:rPr>
          <w:b/>
          <w:bCs/>
          <w:sz w:val="20"/>
          <w:szCs w:val="20"/>
        </w:rPr>
        <w:t>abstraction mechanisms</w:t>
      </w:r>
    </w:p>
    <w:p w14:paraId="33C378E6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pict w14:anchorId="290194B9">
          <v:rect id="_x0000_i1063" style="width:0;height:1.5pt" o:hralign="center" o:hrstd="t" o:hr="t" fillcolor="#a0a0a0" stroked="f"/>
        </w:pict>
      </w:r>
    </w:p>
    <w:p w14:paraId="6D01E126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2D5B53">
        <w:rPr>
          <w:b/>
          <w:bCs/>
          <w:sz w:val="20"/>
          <w:szCs w:val="20"/>
        </w:rPr>
        <w:t xml:space="preserve"> Regularity</w:t>
      </w:r>
    </w:p>
    <w:p w14:paraId="7C276796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Refers to how </w:t>
      </w:r>
      <w:r w:rsidRPr="002D5B53">
        <w:rPr>
          <w:b/>
          <w:bCs/>
          <w:sz w:val="20"/>
          <w:szCs w:val="20"/>
        </w:rPr>
        <w:t>consistent and well-integrated</w:t>
      </w:r>
      <w:r w:rsidRPr="002D5B53">
        <w:rPr>
          <w:sz w:val="20"/>
          <w:szCs w:val="20"/>
        </w:rPr>
        <w:t xml:space="preserve"> language features are.</w:t>
      </w:r>
    </w:p>
    <w:p w14:paraId="0EBDDE34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2D5B53">
        <w:rPr>
          <w:b/>
          <w:bCs/>
          <w:sz w:val="20"/>
          <w:szCs w:val="20"/>
        </w:rPr>
        <w:t xml:space="preserve"> Dimensions of Regularity</w:t>
      </w:r>
    </w:p>
    <w:p w14:paraId="25023C58" w14:textId="77777777" w:rsidR="002D5B53" w:rsidRPr="002D5B53" w:rsidRDefault="002D5B53" w:rsidP="002D5B53">
      <w:pPr>
        <w:numPr>
          <w:ilvl w:val="0"/>
          <w:numId w:val="9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Generality</w:t>
      </w:r>
      <w:r w:rsidRPr="002D5B53">
        <w:rPr>
          <w:sz w:val="20"/>
          <w:szCs w:val="20"/>
        </w:rPr>
        <w:t xml:space="preserve"> – Avoid special cases; use general constructs</w:t>
      </w:r>
    </w:p>
    <w:p w14:paraId="61D1D26F" w14:textId="77777777" w:rsidR="002D5B53" w:rsidRPr="002D5B53" w:rsidRDefault="002D5B53" w:rsidP="002D5B53">
      <w:pPr>
        <w:numPr>
          <w:ilvl w:val="1"/>
          <w:numId w:val="9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>Ex: In C, == doesn’t work for structures → lacks generality</w:t>
      </w:r>
    </w:p>
    <w:p w14:paraId="4982DDB1" w14:textId="77777777" w:rsidR="002D5B53" w:rsidRPr="002D5B53" w:rsidRDefault="002D5B53" w:rsidP="002D5B53">
      <w:pPr>
        <w:numPr>
          <w:ilvl w:val="0"/>
          <w:numId w:val="9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Orthogonality</w:t>
      </w:r>
      <w:r w:rsidRPr="002D5B53">
        <w:rPr>
          <w:sz w:val="20"/>
          <w:szCs w:val="20"/>
        </w:rPr>
        <w:t xml:space="preserve"> – Features can be combined freely without surprises</w:t>
      </w:r>
    </w:p>
    <w:p w14:paraId="3C7FA252" w14:textId="77777777" w:rsidR="002D5B53" w:rsidRPr="002D5B53" w:rsidRDefault="002D5B53" w:rsidP="002D5B53">
      <w:pPr>
        <w:numPr>
          <w:ilvl w:val="1"/>
          <w:numId w:val="9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>Ex: In C, local vars must be declared at start of a block → not orthogonal</w:t>
      </w:r>
    </w:p>
    <w:p w14:paraId="07830786" w14:textId="77777777" w:rsidR="002D5B53" w:rsidRPr="002D5B53" w:rsidRDefault="002D5B53" w:rsidP="002D5B53">
      <w:pPr>
        <w:numPr>
          <w:ilvl w:val="0"/>
          <w:numId w:val="9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Uniformity</w:t>
      </w:r>
      <w:r w:rsidRPr="002D5B53">
        <w:rPr>
          <w:sz w:val="20"/>
          <w:szCs w:val="20"/>
        </w:rPr>
        <w:t xml:space="preserve"> – Similar things look/act similar</w:t>
      </w:r>
    </w:p>
    <w:p w14:paraId="48C44A17" w14:textId="77777777" w:rsidR="002D5B53" w:rsidRPr="002D5B53" w:rsidRDefault="002D5B53" w:rsidP="002D5B53">
      <w:pPr>
        <w:numPr>
          <w:ilvl w:val="1"/>
          <w:numId w:val="9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>Ex: In C++, semicolon needed after a class but not after a function → not uniform</w:t>
      </w:r>
    </w:p>
    <w:p w14:paraId="2D5B26DA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lastRenderedPageBreak/>
        <w:pict w14:anchorId="3CB33987">
          <v:rect id="_x0000_i1064" style="width:0;height:1.5pt" o:hralign="center" o:hrstd="t" o:hr="t" fillcolor="#a0a0a0" stroked="f"/>
        </w:pict>
      </w:r>
    </w:p>
    <w:p w14:paraId="1CEE5283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2D5B53">
        <w:rPr>
          <w:b/>
          <w:bCs/>
          <w:sz w:val="20"/>
          <w:szCs w:val="20"/>
        </w:rPr>
        <w:t xml:space="preserve"> Causes of Irregularity</w:t>
      </w:r>
    </w:p>
    <w:p w14:paraId="7DE032D8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>Languages show irregularities due to:</w:t>
      </w:r>
    </w:p>
    <w:p w14:paraId="1D0B7EB5" w14:textId="77777777" w:rsidR="002D5B53" w:rsidRPr="002D5B53" w:rsidRDefault="002D5B53" w:rsidP="002D5B53">
      <w:pPr>
        <w:numPr>
          <w:ilvl w:val="0"/>
          <w:numId w:val="10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Difficulties in design</w:t>
      </w:r>
    </w:p>
    <w:p w14:paraId="5D08B181" w14:textId="77777777" w:rsidR="002D5B53" w:rsidRPr="002D5B53" w:rsidRDefault="002D5B53" w:rsidP="002D5B53">
      <w:pPr>
        <w:numPr>
          <w:ilvl w:val="0"/>
          <w:numId w:val="10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Trade-offs</w:t>
      </w:r>
      <w:r w:rsidRPr="002D5B53">
        <w:rPr>
          <w:sz w:val="20"/>
          <w:szCs w:val="20"/>
        </w:rPr>
        <w:t xml:space="preserve"> with design goals</w:t>
      </w:r>
    </w:p>
    <w:p w14:paraId="318E9434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>To judge if irregularity is reasonable:</w:t>
      </w:r>
      <w:r w:rsidRPr="002D5B53">
        <w:rPr>
          <w:sz w:val="20"/>
          <w:szCs w:val="20"/>
        </w:rPr>
        <w:br/>
      </w:r>
      <w:r w:rsidRPr="002D5B53">
        <w:rPr>
          <w:rFonts w:ascii="Segoe UI Emoji" w:hAnsi="Segoe UI Emoji" w:cs="Segoe UI Emoji"/>
          <w:sz w:val="20"/>
          <w:szCs w:val="20"/>
        </w:rPr>
        <w:t>✅</w:t>
      </w:r>
      <w:r w:rsidRPr="002D5B53">
        <w:rPr>
          <w:sz w:val="20"/>
          <w:szCs w:val="20"/>
        </w:rPr>
        <w:t xml:space="preserve"> If removing it would </w:t>
      </w:r>
      <w:r w:rsidRPr="002D5B53">
        <w:rPr>
          <w:b/>
          <w:bCs/>
          <w:sz w:val="20"/>
          <w:szCs w:val="20"/>
        </w:rPr>
        <w:t>hurt the language’s design goals</w:t>
      </w:r>
      <w:r w:rsidRPr="002D5B53">
        <w:rPr>
          <w:sz w:val="20"/>
          <w:szCs w:val="20"/>
        </w:rPr>
        <w:t>, it’s justified.</w:t>
      </w:r>
      <w:r w:rsidRPr="002D5B53">
        <w:rPr>
          <w:sz w:val="20"/>
          <w:szCs w:val="20"/>
        </w:rPr>
        <w:br/>
      </w:r>
      <w:r w:rsidRPr="002D5B53">
        <w:rPr>
          <w:rFonts w:ascii="Segoe UI Emoji" w:hAnsi="Segoe UI Emoji" w:cs="Segoe UI Emoji"/>
          <w:sz w:val="20"/>
          <w:szCs w:val="20"/>
        </w:rPr>
        <w:t>❌</w:t>
      </w:r>
      <w:r w:rsidRPr="002D5B53">
        <w:rPr>
          <w:sz w:val="20"/>
          <w:szCs w:val="20"/>
        </w:rPr>
        <w:t xml:space="preserve"> If not, it</w:t>
      </w:r>
      <w:r w:rsidRPr="002D5B53">
        <w:rPr>
          <w:rFonts w:ascii="Aptos" w:hAnsi="Aptos" w:cs="Aptos"/>
          <w:sz w:val="20"/>
          <w:szCs w:val="20"/>
        </w:rPr>
        <w:t>’</w:t>
      </w:r>
      <w:r w:rsidRPr="002D5B53">
        <w:rPr>
          <w:sz w:val="20"/>
          <w:szCs w:val="20"/>
        </w:rPr>
        <w:t xml:space="preserve">s a </w:t>
      </w:r>
      <w:r w:rsidRPr="002D5B53">
        <w:rPr>
          <w:b/>
          <w:bCs/>
          <w:sz w:val="20"/>
          <w:szCs w:val="20"/>
        </w:rPr>
        <w:t>design flaw</w:t>
      </w:r>
      <w:r w:rsidRPr="002D5B53">
        <w:rPr>
          <w:sz w:val="20"/>
          <w:szCs w:val="20"/>
        </w:rPr>
        <w:t>.</w:t>
      </w:r>
    </w:p>
    <w:p w14:paraId="45D86FC6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pict w14:anchorId="42B2B77D">
          <v:rect id="_x0000_i1065" style="width:0;height:1.5pt" o:hralign="center" o:hrstd="t" o:hr="t" fillcolor="#a0a0a0" stroked="f"/>
        </w:pict>
      </w:r>
    </w:p>
    <w:p w14:paraId="1B44D374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rFonts w:ascii="Segoe UI Emoji" w:hAnsi="Segoe UI Emoji" w:cs="Segoe UI Emoji"/>
          <w:b/>
          <w:bCs/>
          <w:sz w:val="20"/>
          <w:szCs w:val="20"/>
        </w:rPr>
        <w:t>🔒</w:t>
      </w:r>
      <w:r w:rsidRPr="002D5B53">
        <w:rPr>
          <w:b/>
          <w:bCs/>
          <w:sz w:val="20"/>
          <w:szCs w:val="20"/>
        </w:rPr>
        <w:t xml:space="preserve"> Security</w:t>
      </w:r>
    </w:p>
    <w:p w14:paraId="3A70B86C" w14:textId="77777777" w:rsidR="002D5B53" w:rsidRPr="002D5B53" w:rsidRDefault="002D5B53" w:rsidP="002D5B53">
      <w:pPr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Closely related to </w:t>
      </w:r>
      <w:r w:rsidRPr="002D5B53">
        <w:rPr>
          <w:b/>
          <w:bCs/>
          <w:sz w:val="20"/>
          <w:szCs w:val="20"/>
        </w:rPr>
        <w:t>reliability</w:t>
      </w:r>
    </w:p>
    <w:p w14:paraId="115FD251" w14:textId="77777777" w:rsidR="002D5B53" w:rsidRPr="002D5B53" w:rsidRDefault="002D5B53" w:rsidP="002D5B53">
      <w:pPr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>Prevents or catches programmer errors</w:t>
      </w:r>
    </w:p>
    <w:p w14:paraId="2414210E" w14:textId="77777777" w:rsidR="002D5B53" w:rsidRPr="002D5B53" w:rsidRDefault="002D5B53" w:rsidP="002D5B53">
      <w:pPr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>Achieved through:</w:t>
      </w:r>
    </w:p>
    <w:p w14:paraId="3344CF55" w14:textId="77777777" w:rsidR="002D5B53" w:rsidRPr="002D5B53" w:rsidRDefault="002D5B53" w:rsidP="002D5B53">
      <w:pPr>
        <w:numPr>
          <w:ilvl w:val="1"/>
          <w:numId w:val="11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Types</w:t>
      </w:r>
      <w:r w:rsidRPr="002D5B53">
        <w:rPr>
          <w:sz w:val="20"/>
          <w:szCs w:val="20"/>
        </w:rPr>
        <w:t xml:space="preserve"> and </w:t>
      </w:r>
      <w:r w:rsidRPr="002D5B53">
        <w:rPr>
          <w:b/>
          <w:bCs/>
          <w:sz w:val="20"/>
          <w:szCs w:val="20"/>
        </w:rPr>
        <w:t>type checking</w:t>
      </w:r>
    </w:p>
    <w:p w14:paraId="71D2C106" w14:textId="77777777" w:rsidR="002D5B53" w:rsidRPr="002D5B53" w:rsidRDefault="002D5B53" w:rsidP="002D5B53">
      <w:pPr>
        <w:numPr>
          <w:ilvl w:val="1"/>
          <w:numId w:val="11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Variable declarations</w:t>
      </w:r>
    </w:p>
    <w:p w14:paraId="3D43F885" w14:textId="77777777" w:rsidR="002D5B53" w:rsidRPr="002D5B53" w:rsidRDefault="002D5B53" w:rsidP="002D5B53">
      <w:pPr>
        <w:numPr>
          <w:ilvl w:val="1"/>
          <w:numId w:val="11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Strong typing</w:t>
      </w:r>
      <w:r w:rsidRPr="002D5B53">
        <w:rPr>
          <w:sz w:val="20"/>
          <w:szCs w:val="20"/>
        </w:rPr>
        <w:t xml:space="preserve"> (static or dynamic)</w:t>
      </w:r>
    </w:p>
    <w:p w14:paraId="73A1CB2C" w14:textId="77777777" w:rsidR="002D5B53" w:rsidRPr="002D5B53" w:rsidRDefault="002D5B53" w:rsidP="002D5B53">
      <w:pPr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Modern safe languages: </w:t>
      </w:r>
      <w:r w:rsidRPr="002D5B53">
        <w:rPr>
          <w:b/>
          <w:bCs/>
          <w:sz w:val="20"/>
          <w:szCs w:val="20"/>
        </w:rPr>
        <w:t>Python, Lisp, Java</w:t>
      </w:r>
    </w:p>
    <w:p w14:paraId="20FC546B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pict w14:anchorId="5D36047C">
          <v:rect id="_x0000_i1066" style="width:0;height:1.5pt" o:hralign="center" o:hrstd="t" o:hr="t" fillcolor="#a0a0a0" stroked="f"/>
        </w:pict>
      </w:r>
    </w:p>
    <w:p w14:paraId="0B3F430C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2D5B53">
        <w:rPr>
          <w:b/>
          <w:bCs/>
          <w:sz w:val="20"/>
          <w:szCs w:val="20"/>
        </w:rPr>
        <w:t xml:space="preserve"> Extensibility</w:t>
      </w:r>
    </w:p>
    <w:p w14:paraId="14FBE35A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A language is </w:t>
      </w:r>
      <w:r w:rsidRPr="002D5B53">
        <w:rPr>
          <w:b/>
          <w:bCs/>
          <w:sz w:val="20"/>
          <w:szCs w:val="20"/>
        </w:rPr>
        <w:t>extensible</w:t>
      </w:r>
      <w:r w:rsidRPr="002D5B53">
        <w:rPr>
          <w:sz w:val="20"/>
          <w:szCs w:val="20"/>
        </w:rPr>
        <w:t xml:space="preserve"> if users can </w:t>
      </w:r>
      <w:r w:rsidRPr="002D5B53">
        <w:rPr>
          <w:b/>
          <w:bCs/>
          <w:sz w:val="20"/>
          <w:szCs w:val="20"/>
        </w:rPr>
        <w:t>add new features</w:t>
      </w:r>
      <w:r w:rsidRPr="002D5B53">
        <w:rPr>
          <w:sz w:val="20"/>
          <w:szCs w:val="20"/>
        </w:rPr>
        <w:t>:</w:t>
      </w:r>
    </w:p>
    <w:p w14:paraId="1E4DABD2" w14:textId="77777777" w:rsidR="002D5B53" w:rsidRPr="002D5B53" w:rsidRDefault="002D5B53" w:rsidP="002D5B53">
      <w:pPr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Define new </w:t>
      </w:r>
      <w:r w:rsidRPr="002D5B53">
        <w:rPr>
          <w:b/>
          <w:bCs/>
          <w:sz w:val="20"/>
          <w:szCs w:val="20"/>
        </w:rPr>
        <w:t>data types</w:t>
      </w:r>
      <w:r w:rsidRPr="002D5B53">
        <w:rPr>
          <w:sz w:val="20"/>
          <w:szCs w:val="20"/>
        </w:rPr>
        <w:t xml:space="preserve"> and </w:t>
      </w:r>
      <w:r w:rsidRPr="002D5B53">
        <w:rPr>
          <w:b/>
          <w:bCs/>
          <w:sz w:val="20"/>
          <w:szCs w:val="20"/>
        </w:rPr>
        <w:t>functions</w:t>
      </w:r>
    </w:p>
    <w:p w14:paraId="24C54CA4" w14:textId="77777777" w:rsidR="002D5B53" w:rsidRPr="002D5B53" w:rsidRDefault="002D5B53" w:rsidP="002D5B53">
      <w:pPr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 xml:space="preserve">Combine them in </w:t>
      </w:r>
      <w:r w:rsidRPr="002D5B53">
        <w:rPr>
          <w:b/>
          <w:bCs/>
          <w:sz w:val="20"/>
          <w:szCs w:val="20"/>
        </w:rPr>
        <w:t>modules or packages</w:t>
      </w:r>
    </w:p>
    <w:p w14:paraId="4019EFA4" w14:textId="77777777" w:rsidR="002D5B53" w:rsidRPr="002D5B53" w:rsidRDefault="002D5B53" w:rsidP="002D5B53">
      <w:pPr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2D5B53">
        <w:rPr>
          <w:b/>
          <w:bCs/>
          <w:sz w:val="20"/>
          <w:szCs w:val="20"/>
        </w:rPr>
        <w:t>Modern extensions</w:t>
      </w:r>
      <w:r w:rsidRPr="002D5B53">
        <w:rPr>
          <w:sz w:val="20"/>
          <w:szCs w:val="20"/>
        </w:rPr>
        <w:t xml:space="preserve">: Java and Python updates (often </w:t>
      </w:r>
      <w:proofErr w:type="gramStart"/>
      <w:r w:rsidRPr="002D5B53">
        <w:rPr>
          <w:sz w:val="20"/>
          <w:szCs w:val="20"/>
        </w:rPr>
        <w:t>backward-compatible</w:t>
      </w:r>
      <w:proofErr w:type="gramEnd"/>
      <w:r w:rsidRPr="002D5B53">
        <w:rPr>
          <w:sz w:val="20"/>
          <w:szCs w:val="20"/>
        </w:rPr>
        <w:t>)</w:t>
      </w:r>
    </w:p>
    <w:p w14:paraId="3E0B4C08" w14:textId="77777777" w:rsidR="002D5B53" w:rsidRPr="002D5B53" w:rsidRDefault="002D5B53" w:rsidP="002D5B53">
      <w:pPr>
        <w:spacing w:line="276" w:lineRule="auto"/>
        <w:rPr>
          <w:b/>
          <w:bCs/>
          <w:sz w:val="20"/>
          <w:szCs w:val="20"/>
        </w:rPr>
      </w:pPr>
      <w:r w:rsidRPr="002D5B53">
        <w:rPr>
          <w:b/>
          <w:bCs/>
          <w:sz w:val="20"/>
          <w:szCs w:val="20"/>
        </w:rPr>
        <w:t>Example: Lisp Macros</w:t>
      </w:r>
    </w:p>
    <w:p w14:paraId="5270A67F" w14:textId="77777777" w:rsidR="002D5B53" w:rsidRPr="002D5B53" w:rsidRDefault="002D5B53" w:rsidP="002D5B53">
      <w:pPr>
        <w:numPr>
          <w:ilvl w:val="0"/>
          <w:numId w:val="13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>Can define new syntax (e.g., adding a while loop using a macro)</w:t>
      </w:r>
    </w:p>
    <w:p w14:paraId="46B03CF0" w14:textId="77777777" w:rsidR="002D5B53" w:rsidRPr="002D5B53" w:rsidRDefault="002D5B53" w:rsidP="002D5B53">
      <w:pPr>
        <w:numPr>
          <w:ilvl w:val="0"/>
          <w:numId w:val="13"/>
        </w:numPr>
        <w:spacing w:line="276" w:lineRule="auto"/>
        <w:rPr>
          <w:sz w:val="20"/>
          <w:szCs w:val="20"/>
        </w:rPr>
      </w:pPr>
      <w:r w:rsidRPr="002D5B53">
        <w:rPr>
          <w:sz w:val="20"/>
          <w:szCs w:val="20"/>
        </w:rPr>
        <w:t>Extends the language without modifying the compiler</w:t>
      </w:r>
    </w:p>
    <w:p w14:paraId="3C9A5162" w14:textId="77777777" w:rsidR="002D5B53" w:rsidRPr="002D5B53" w:rsidRDefault="002D5B53" w:rsidP="002D5B53">
      <w:pPr>
        <w:spacing w:line="276" w:lineRule="auto"/>
        <w:rPr>
          <w:sz w:val="20"/>
          <w:szCs w:val="20"/>
        </w:rPr>
      </w:pPr>
    </w:p>
    <w:sectPr w:rsidR="002D5B53" w:rsidRPr="002D5B53" w:rsidSect="002D5B53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0B8"/>
    <w:multiLevelType w:val="multilevel"/>
    <w:tmpl w:val="1DA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132B"/>
    <w:multiLevelType w:val="multilevel"/>
    <w:tmpl w:val="1DD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C0AD9"/>
    <w:multiLevelType w:val="multilevel"/>
    <w:tmpl w:val="945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71191"/>
    <w:multiLevelType w:val="multilevel"/>
    <w:tmpl w:val="52AA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B35FF"/>
    <w:multiLevelType w:val="multilevel"/>
    <w:tmpl w:val="4C42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B1843"/>
    <w:multiLevelType w:val="multilevel"/>
    <w:tmpl w:val="F27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A7CA3"/>
    <w:multiLevelType w:val="multilevel"/>
    <w:tmpl w:val="8F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45DA7"/>
    <w:multiLevelType w:val="multilevel"/>
    <w:tmpl w:val="0FC6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370B9"/>
    <w:multiLevelType w:val="multilevel"/>
    <w:tmpl w:val="844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41249"/>
    <w:multiLevelType w:val="multilevel"/>
    <w:tmpl w:val="6DB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929BE"/>
    <w:multiLevelType w:val="multilevel"/>
    <w:tmpl w:val="1742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372E9"/>
    <w:multiLevelType w:val="multilevel"/>
    <w:tmpl w:val="362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06209"/>
    <w:multiLevelType w:val="multilevel"/>
    <w:tmpl w:val="57BA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825036">
    <w:abstractNumId w:val="6"/>
  </w:num>
  <w:num w:numId="2" w16cid:durableId="1684938221">
    <w:abstractNumId w:val="12"/>
  </w:num>
  <w:num w:numId="3" w16cid:durableId="574821026">
    <w:abstractNumId w:val="7"/>
  </w:num>
  <w:num w:numId="4" w16cid:durableId="213155707">
    <w:abstractNumId w:val="1"/>
  </w:num>
  <w:num w:numId="5" w16cid:durableId="276063819">
    <w:abstractNumId w:val="8"/>
  </w:num>
  <w:num w:numId="6" w16cid:durableId="557981117">
    <w:abstractNumId w:val="0"/>
  </w:num>
  <w:num w:numId="7" w16cid:durableId="1077049032">
    <w:abstractNumId w:val="2"/>
  </w:num>
  <w:num w:numId="8" w16cid:durableId="96607027">
    <w:abstractNumId w:val="4"/>
  </w:num>
  <w:num w:numId="9" w16cid:durableId="222525830">
    <w:abstractNumId w:val="3"/>
  </w:num>
  <w:num w:numId="10" w16cid:durableId="1372147761">
    <w:abstractNumId w:val="9"/>
  </w:num>
  <w:num w:numId="11" w16cid:durableId="936794400">
    <w:abstractNumId w:val="5"/>
  </w:num>
  <w:num w:numId="12" w16cid:durableId="1657101500">
    <w:abstractNumId w:val="10"/>
  </w:num>
  <w:num w:numId="13" w16cid:durableId="324092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53"/>
    <w:rsid w:val="002D5B53"/>
    <w:rsid w:val="00AB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7365"/>
  <w15:chartTrackingRefBased/>
  <w15:docId w15:val="{29A87C88-271C-4CBC-B933-A0017962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Shiela May Ebreo</dc:creator>
  <cp:keywords/>
  <dc:description/>
  <cp:lastModifiedBy>Shiela May Ebreo</cp:lastModifiedBy>
  <cp:revision>1</cp:revision>
  <dcterms:created xsi:type="dcterms:W3CDTF">2026-02-23T06:40:00Z</dcterms:created>
  <dcterms:modified xsi:type="dcterms:W3CDTF">2026-02-23T06:42:00Z</dcterms:modified>
</cp:coreProperties>
</file>