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3139F" w14:textId="77777777" w:rsidR="00C26A73" w:rsidRPr="00F64EB9" w:rsidRDefault="00000000">
      <w:pPr>
        <w:pBdr>
          <w:bottom w:val="single" w:sz="6" w:space="0" w:color="FFFFFF"/>
        </w:pBdr>
        <w:spacing w:line="200" w:lineRule="atLeast"/>
        <w:jc w:val="center"/>
        <w:rPr>
          <w:rFonts w:ascii="Garamond" w:eastAsia="Garamond" w:hAnsi="Garamond" w:cs="Garamond"/>
          <w:sz w:val="20"/>
          <w:szCs w:val="20"/>
        </w:rPr>
      </w:pPr>
      <w:r w:rsidRPr="00F64EB9">
        <w:rPr>
          <w:rFonts w:ascii="Garamond" w:eastAsia="Garamond" w:hAnsi="Garamond" w:cs="Garamond"/>
          <w:b/>
          <w:bCs/>
          <w:caps/>
          <w:sz w:val="40"/>
          <w:szCs w:val="40"/>
        </w:rPr>
        <w:t>Ken S. Chen</w:t>
      </w:r>
    </w:p>
    <w:p w14:paraId="0A76DE71" w14:textId="38752304" w:rsidR="00C26A73" w:rsidRPr="002E1CD8" w:rsidRDefault="00000000" w:rsidP="00F64EB9">
      <w:pPr>
        <w:pBdr>
          <w:bottom w:val="single" w:sz="6" w:space="0" w:color="FFFFFF"/>
        </w:pBdr>
        <w:spacing w:line="200" w:lineRule="atLeast"/>
        <w:jc w:val="center"/>
        <w:rPr>
          <w:rFonts w:ascii="SimSun" w:eastAsia="SimSun" w:hAnsi="SimSun" w:cs="SimSun"/>
          <w:sz w:val="20"/>
          <w:szCs w:val="20"/>
          <w:lang w:eastAsia="zh-CN"/>
        </w:rPr>
      </w:pPr>
      <w:r>
        <w:rPr>
          <w:rFonts w:ascii="Garamond" w:eastAsia="Garamond" w:hAnsi="Garamond" w:cs="Garamond"/>
          <w:sz w:val="21"/>
          <w:szCs w:val="21"/>
        </w:rPr>
        <w:t>(551) 220</w:t>
      </w:r>
      <w:r>
        <w:rPr>
          <w:rFonts w:ascii="Garamond" w:eastAsia="Garamond" w:hAnsi="Garamond" w:cs="Garamond"/>
          <w:sz w:val="21"/>
          <w:szCs w:val="21"/>
        </w:rPr>
        <w:noBreakHyphen/>
        <w:t>8597 </w:t>
      </w:r>
      <w:r>
        <w:rPr>
          <w:rFonts w:ascii="Garamond" w:eastAsia="Garamond" w:hAnsi="Garamond" w:cs="Garamond"/>
          <w:color w:val="000000"/>
          <w:sz w:val="21"/>
          <w:szCs w:val="21"/>
        </w:rPr>
        <w:t>| </w:t>
      </w:r>
      <w:hyperlink r:id="rId5" w:history="1">
        <w:r>
          <w:rPr>
            <w:rFonts w:ascii="Garamond" w:eastAsia="Garamond" w:hAnsi="Garamond" w:cs="Garamond"/>
            <w:color w:val="0563C1"/>
            <w:sz w:val="21"/>
            <w:szCs w:val="21"/>
            <w:u w:val="single" w:color="0563C1"/>
          </w:rPr>
          <w:t>sc4793@columbia.edu</w:t>
        </w:r>
      </w:hyperlink>
      <w:r>
        <w:rPr>
          <w:rFonts w:ascii="Garamond" w:eastAsia="Garamond" w:hAnsi="Garamond" w:cs="Garamond"/>
          <w:color w:val="0563C1"/>
          <w:sz w:val="21"/>
          <w:szCs w:val="21"/>
        </w:rPr>
        <w:t> </w:t>
      </w:r>
      <w:r>
        <w:rPr>
          <w:rFonts w:ascii="Garamond" w:eastAsia="Garamond" w:hAnsi="Garamond" w:cs="Garamond"/>
          <w:color w:val="000000"/>
          <w:sz w:val="21"/>
          <w:szCs w:val="21"/>
        </w:rPr>
        <w:t>| </w:t>
      </w:r>
      <w:hyperlink r:id="rId6" w:history="1">
        <w:r>
          <w:rPr>
            <w:rFonts w:ascii="Garamond" w:eastAsia="Garamond" w:hAnsi="Garamond" w:cs="Garamond"/>
            <w:color w:val="0563C1"/>
            <w:sz w:val="21"/>
            <w:szCs w:val="21"/>
            <w:u w:val="single" w:color="0563C1"/>
          </w:rPr>
          <w:t>www.linkedin.com/in/ken</w:t>
        </w:r>
        <w:r>
          <w:rPr>
            <w:rFonts w:ascii="Garamond" w:eastAsia="Garamond" w:hAnsi="Garamond" w:cs="Garamond"/>
            <w:color w:val="0563C1"/>
            <w:sz w:val="21"/>
            <w:szCs w:val="21"/>
            <w:u w:val="single" w:color="0563C1"/>
          </w:rPr>
          <w:noBreakHyphen/>
          <w:t>s</w:t>
        </w:r>
        <w:r>
          <w:rPr>
            <w:rFonts w:ascii="Garamond" w:eastAsia="Garamond" w:hAnsi="Garamond" w:cs="Garamond"/>
            <w:color w:val="0563C1"/>
            <w:sz w:val="21"/>
            <w:szCs w:val="21"/>
            <w:u w:val="single" w:color="0563C1"/>
          </w:rPr>
          <w:noBreakHyphen/>
          <w:t>chen</w:t>
        </w:r>
      </w:hyperlink>
      <w:r w:rsidR="002E1CD8">
        <w:rPr>
          <w:rFonts w:ascii="Garamond" w:eastAsia="Garamond" w:hAnsi="Garamond" w:cs="Garamond"/>
          <w:color w:val="0563C1"/>
          <w:sz w:val="21"/>
          <w:szCs w:val="21"/>
          <w:u w:val="single" w:color="0563C1"/>
        </w:rPr>
        <w:t xml:space="preserve"> </w:t>
      </w:r>
      <w:r w:rsidR="002E1CD8" w:rsidRPr="002E1CD8">
        <w:rPr>
          <w:rFonts w:ascii="SimSun" w:eastAsia="SimSun" w:hAnsi="SimSun" w:cs="SimSun" w:hint="eastAsia"/>
          <w:sz w:val="21"/>
          <w:szCs w:val="21"/>
        </w:rPr>
        <w:t>｜</w:t>
      </w:r>
      <w:hyperlink r:id="rId7" w:history="1">
        <w:r w:rsidR="002E1CD8" w:rsidRPr="0072726E">
          <w:rPr>
            <w:rStyle w:val="Hyperlink"/>
            <w:rFonts w:ascii="Garamond" w:eastAsia="Garamond" w:hAnsi="Garamond" w:cs="Garamond"/>
            <w:sz w:val="21"/>
            <w:szCs w:val="21"/>
          </w:rPr>
          <w:t>niaguniagu.streamlit.app</w:t>
        </w:r>
      </w:hyperlink>
    </w:p>
    <w:p w14:paraId="0D405365" w14:textId="588B6714" w:rsidR="00C26A73" w:rsidRPr="004811BF" w:rsidRDefault="00000000">
      <w:pPr>
        <w:pBdr>
          <w:bottom w:val="single" w:sz="6" w:space="0" w:color="000000"/>
        </w:pBdr>
        <w:spacing w:line="200" w:lineRule="atLeast"/>
        <w:rPr>
          <w:rFonts w:ascii="Garamond" w:eastAsia="Garamond" w:hAnsi="Garamond" w:cs="Garamond"/>
          <w:b/>
          <w:bCs/>
          <w:caps/>
          <w:sz w:val="21"/>
          <w:szCs w:val="21"/>
        </w:rPr>
      </w:pPr>
      <w:r w:rsidRPr="004811BF">
        <w:rPr>
          <w:rFonts w:ascii="Garamond" w:eastAsia="Garamond" w:hAnsi="Garamond" w:cs="Garamond" w:hint="eastAsia"/>
          <w:b/>
          <w:bCs/>
          <w:caps/>
          <w:sz w:val="21"/>
          <w:szCs w:val="21"/>
          <w:lang w:eastAsia="zh-CN"/>
        </w:rPr>
        <w:t>e</w:t>
      </w:r>
      <w:r w:rsidRPr="004811BF">
        <w:rPr>
          <w:rFonts w:ascii="Garamond" w:eastAsia="Garamond" w:hAnsi="Garamond" w:cs="Garamond"/>
          <w:b/>
          <w:bCs/>
          <w:caps/>
          <w:sz w:val="21"/>
          <w:szCs w:val="21"/>
        </w:rPr>
        <w:t>ducation</w:t>
      </w:r>
    </w:p>
    <w:p w14:paraId="77CC01F6" w14:textId="77777777" w:rsidR="00C26A73" w:rsidRPr="004811BF" w:rsidRDefault="00000000">
      <w:pPr>
        <w:tabs>
          <w:tab w:val="right" w:pos="10800"/>
        </w:tabs>
        <w:spacing w:line="200" w:lineRule="atLeast"/>
        <w:rPr>
          <w:rStyle w:val="fs13fw4"/>
          <w:rFonts w:ascii="Garamond" w:eastAsia="Garamond" w:hAnsi="Garamond" w:cs="Garamond"/>
          <w:sz w:val="21"/>
          <w:szCs w:val="21"/>
        </w:rPr>
      </w:pPr>
      <w:r w:rsidRPr="004811BF">
        <w:rPr>
          <w:rStyle w:val="fs13fw6overflow-hidden"/>
          <w:rFonts w:ascii="Garamond" w:eastAsia="Garamond" w:hAnsi="Garamond" w:cs="Garamond"/>
          <w:b/>
          <w:bCs/>
          <w:sz w:val="21"/>
          <w:szCs w:val="21"/>
        </w:rPr>
        <w:t>Columbia University</w:t>
      </w:r>
      <w:r w:rsidRPr="004811BF">
        <w:rPr>
          <w:rStyle w:val="fs13fw4"/>
          <w:rFonts w:ascii="Garamond" w:eastAsia="Garamond" w:hAnsi="Garamond" w:cs="Garamond"/>
          <w:sz w:val="21"/>
          <w:szCs w:val="21"/>
        </w:rPr>
        <w:tab/>
      </w:r>
      <w:r w:rsidRPr="004811BF">
        <w:rPr>
          <w:rStyle w:val="fs13fw4overflow-hidden"/>
          <w:rFonts w:ascii="Garamond" w:eastAsia="Garamond" w:hAnsi="Garamond" w:cs="Garamond"/>
          <w:sz w:val="21"/>
          <w:szCs w:val="21"/>
        </w:rPr>
        <w:t>New York, NY</w:t>
      </w:r>
    </w:p>
    <w:p w14:paraId="0C7D9229" w14:textId="7A23CAA9" w:rsidR="00C26A73" w:rsidRPr="004811BF" w:rsidRDefault="00000000" w:rsidP="00F64EB9">
      <w:pPr>
        <w:tabs>
          <w:tab w:val="right" w:pos="10800"/>
        </w:tabs>
        <w:spacing w:line="200" w:lineRule="atLeast"/>
        <w:rPr>
          <w:rFonts w:ascii="Garamond" w:eastAsia="Garamond" w:hAnsi="Garamond" w:cs="Garamond"/>
          <w:sz w:val="21"/>
          <w:szCs w:val="21"/>
        </w:rPr>
      </w:pPr>
      <w:r w:rsidRPr="004811BF">
        <w:rPr>
          <w:rStyle w:val="fs13fw6overflow-hidden"/>
          <w:rFonts w:ascii="Garamond" w:eastAsia="Garamond" w:hAnsi="Garamond" w:cs="Garamond"/>
          <w:sz w:val="21"/>
          <w:szCs w:val="21"/>
        </w:rPr>
        <w:t>M.S. in Operations Research (Financial Markets Track)</w:t>
      </w:r>
      <w:r w:rsidRPr="004811BF">
        <w:rPr>
          <w:rStyle w:val="fs13fw4"/>
          <w:rFonts w:ascii="Garamond" w:eastAsia="Garamond" w:hAnsi="Garamond" w:cs="Garamond"/>
          <w:sz w:val="21"/>
          <w:szCs w:val="21"/>
        </w:rPr>
        <w:tab/>
      </w:r>
      <w:r w:rsidRPr="004811BF">
        <w:rPr>
          <w:rStyle w:val="fs13fw4overflow-hidden"/>
          <w:rFonts w:ascii="Garamond" w:eastAsia="Garamond" w:hAnsi="Garamond" w:cs="Garamond"/>
          <w:sz w:val="21"/>
          <w:szCs w:val="21"/>
        </w:rPr>
        <w:t>Dec 2025</w:t>
      </w:r>
    </w:p>
    <w:p w14:paraId="485CF733" w14:textId="77777777" w:rsidR="00C26A73" w:rsidRPr="004811BF" w:rsidRDefault="00000000">
      <w:pPr>
        <w:tabs>
          <w:tab w:val="right" w:pos="10800"/>
        </w:tabs>
        <w:spacing w:line="200" w:lineRule="atLeast"/>
        <w:rPr>
          <w:rStyle w:val="fs13fw4"/>
          <w:rFonts w:ascii="Garamond" w:eastAsia="Garamond" w:hAnsi="Garamond" w:cs="Garamond"/>
          <w:sz w:val="21"/>
          <w:szCs w:val="21"/>
        </w:rPr>
      </w:pPr>
      <w:r w:rsidRPr="004811BF">
        <w:rPr>
          <w:rStyle w:val="fs13fw6overflow-hidden"/>
          <w:rFonts w:ascii="Garamond" w:eastAsia="Garamond" w:hAnsi="Garamond" w:cs="Garamond"/>
          <w:b/>
          <w:bCs/>
          <w:sz w:val="21"/>
          <w:szCs w:val="21"/>
        </w:rPr>
        <w:t>Columbia University</w:t>
      </w:r>
      <w:r w:rsidRPr="004811BF">
        <w:rPr>
          <w:rStyle w:val="fs13fw4"/>
          <w:rFonts w:ascii="Garamond" w:eastAsia="Garamond" w:hAnsi="Garamond" w:cs="Garamond"/>
          <w:sz w:val="21"/>
          <w:szCs w:val="21"/>
        </w:rPr>
        <w:tab/>
      </w:r>
      <w:r w:rsidRPr="004811BF">
        <w:rPr>
          <w:rStyle w:val="fs13fw4overflow-hidden"/>
          <w:rFonts w:ascii="Garamond" w:eastAsia="Garamond" w:hAnsi="Garamond" w:cs="Garamond"/>
          <w:sz w:val="21"/>
          <w:szCs w:val="21"/>
        </w:rPr>
        <w:t>New York, NY</w:t>
      </w:r>
    </w:p>
    <w:p w14:paraId="3184443B" w14:textId="77777777" w:rsidR="00C26A73" w:rsidRPr="004811BF" w:rsidRDefault="00000000">
      <w:pPr>
        <w:tabs>
          <w:tab w:val="right" w:pos="10800"/>
        </w:tabs>
        <w:spacing w:line="200" w:lineRule="atLeast"/>
        <w:rPr>
          <w:rStyle w:val="fs13fw4"/>
          <w:rFonts w:ascii="Garamond" w:eastAsia="Garamond" w:hAnsi="Garamond" w:cs="Garamond"/>
          <w:sz w:val="21"/>
          <w:szCs w:val="21"/>
        </w:rPr>
      </w:pPr>
      <w:r w:rsidRPr="004811BF">
        <w:rPr>
          <w:rStyle w:val="fs13fw6overflow-hidden"/>
          <w:rFonts w:ascii="Garamond" w:eastAsia="Garamond" w:hAnsi="Garamond" w:cs="Garamond"/>
          <w:sz w:val="21"/>
          <w:szCs w:val="21"/>
        </w:rPr>
        <w:t>B.S. in Applied Physics</w:t>
      </w:r>
      <w:r w:rsidRPr="004811BF">
        <w:rPr>
          <w:rStyle w:val="fs13fw4"/>
          <w:rFonts w:ascii="Garamond" w:eastAsia="Garamond" w:hAnsi="Garamond" w:cs="Garamond"/>
          <w:sz w:val="21"/>
          <w:szCs w:val="21"/>
        </w:rPr>
        <w:tab/>
      </w:r>
      <w:r w:rsidRPr="004811BF">
        <w:rPr>
          <w:rStyle w:val="fs13fw4overflow-hidden"/>
          <w:rFonts w:ascii="Garamond" w:eastAsia="Garamond" w:hAnsi="Garamond" w:cs="Garamond"/>
          <w:sz w:val="21"/>
          <w:szCs w:val="21"/>
        </w:rPr>
        <w:t>May 2022</w:t>
      </w:r>
    </w:p>
    <w:p w14:paraId="294737D7" w14:textId="10BEEAD2" w:rsidR="00C26A73" w:rsidRPr="004811BF" w:rsidRDefault="00000000" w:rsidP="00F64EB9">
      <w:pPr>
        <w:tabs>
          <w:tab w:val="left" w:pos="220"/>
        </w:tabs>
        <w:spacing w:line="200" w:lineRule="atLeast"/>
        <w:rPr>
          <w:rFonts w:ascii="Garamond" w:eastAsia="Garamond" w:hAnsi="Garamond" w:cs="Garamond"/>
          <w:sz w:val="21"/>
          <w:szCs w:val="21"/>
        </w:rPr>
      </w:pPr>
      <w:r w:rsidRPr="004811BF">
        <w:rPr>
          <w:rFonts w:ascii="Garamond" w:eastAsia="Garamond" w:hAnsi="Garamond" w:cs="Garamond"/>
          <w:sz w:val="21"/>
          <w:szCs w:val="21"/>
        </w:rPr>
        <w:t>GPA: 3.63/4</w:t>
      </w:r>
      <w:r w:rsidR="00F64EB9" w:rsidRPr="004811BF">
        <w:rPr>
          <w:rFonts w:ascii="Garamond" w:eastAsia="Garamond" w:hAnsi="Garamond" w:cs="Garamond"/>
          <w:sz w:val="21"/>
          <w:szCs w:val="21"/>
        </w:rPr>
        <w:t xml:space="preserve">. </w:t>
      </w:r>
      <w:r w:rsidRPr="004811BF">
        <w:rPr>
          <w:rFonts w:ascii="Garamond" w:eastAsia="Garamond" w:hAnsi="Garamond" w:cs="Garamond"/>
          <w:sz w:val="21"/>
          <w:szCs w:val="21"/>
        </w:rPr>
        <w:t>SAT 1530/1600</w:t>
      </w:r>
    </w:p>
    <w:p w14:paraId="2C35F305" w14:textId="77777777" w:rsidR="00C26A73" w:rsidRPr="004811BF" w:rsidRDefault="00000000">
      <w:pPr>
        <w:pBdr>
          <w:bottom w:val="single" w:sz="6" w:space="0" w:color="000000"/>
        </w:pBdr>
        <w:spacing w:line="200" w:lineRule="atLeast"/>
        <w:rPr>
          <w:rFonts w:ascii="Garamond" w:eastAsia="Garamond" w:hAnsi="Garamond" w:cs="Garamond"/>
          <w:b/>
          <w:bCs/>
          <w:caps/>
          <w:sz w:val="22"/>
          <w:szCs w:val="22"/>
        </w:rPr>
      </w:pPr>
      <w:r w:rsidRPr="004811BF">
        <w:rPr>
          <w:rFonts w:ascii="Garamond" w:eastAsia="Garamond" w:hAnsi="Garamond" w:cs="Garamond"/>
          <w:b/>
          <w:bCs/>
          <w:caps/>
          <w:sz w:val="22"/>
          <w:szCs w:val="22"/>
        </w:rPr>
        <w:t>work experience</w:t>
      </w:r>
    </w:p>
    <w:p w14:paraId="2CB8DE56" w14:textId="77777777" w:rsidR="00C26A73" w:rsidRPr="0095660C" w:rsidRDefault="00000000">
      <w:pPr>
        <w:tabs>
          <w:tab w:val="right" w:pos="10800"/>
        </w:tabs>
        <w:spacing w:line="200" w:lineRule="atLeast"/>
        <w:rPr>
          <w:rStyle w:val="fs13fw4"/>
          <w:rFonts w:ascii="Garamond" w:eastAsia="Garamond" w:hAnsi="Garamond" w:cs="Garamond"/>
          <w:sz w:val="26"/>
          <w:szCs w:val="26"/>
        </w:rPr>
      </w:pPr>
      <w:r w:rsidRPr="0095660C">
        <w:rPr>
          <w:rStyle w:val="fs13fw6overflow-hidden"/>
          <w:rFonts w:ascii="Garamond" w:eastAsia="Garamond" w:hAnsi="Garamond" w:cs="Garamond"/>
          <w:b/>
          <w:bCs/>
          <w:sz w:val="26"/>
          <w:szCs w:val="26"/>
        </w:rPr>
        <w:t>Higgs Asset Management</w:t>
      </w:r>
      <w:r w:rsidRPr="0095660C">
        <w:rPr>
          <w:rStyle w:val="fs13fw4"/>
          <w:rFonts w:ascii="Garamond" w:eastAsia="Garamond" w:hAnsi="Garamond" w:cs="Garamond"/>
          <w:sz w:val="26"/>
          <w:szCs w:val="26"/>
        </w:rPr>
        <w:tab/>
      </w:r>
      <w:r w:rsidRPr="0095660C">
        <w:rPr>
          <w:rStyle w:val="fs13fw4overflow-hidden"/>
          <w:rFonts w:ascii="Garamond" w:eastAsia="Garamond" w:hAnsi="Garamond" w:cs="Garamond"/>
          <w:sz w:val="26"/>
          <w:szCs w:val="26"/>
        </w:rPr>
        <w:t>Hangzhou, China</w:t>
      </w:r>
    </w:p>
    <w:p w14:paraId="4B3642B6" w14:textId="77777777" w:rsidR="00C26A73" w:rsidRPr="004811BF" w:rsidRDefault="00000000">
      <w:pPr>
        <w:tabs>
          <w:tab w:val="right" w:pos="10800"/>
        </w:tabs>
        <w:spacing w:line="200" w:lineRule="atLeast"/>
        <w:rPr>
          <w:rStyle w:val="fs13fw4"/>
          <w:rFonts w:ascii="Garamond" w:eastAsia="Garamond" w:hAnsi="Garamond" w:cs="Garamond"/>
          <w:sz w:val="22"/>
          <w:szCs w:val="22"/>
        </w:rPr>
      </w:pPr>
      <w:r w:rsidRPr="004811BF">
        <w:rPr>
          <w:rStyle w:val="fs13fw6overflow-hidden"/>
          <w:rFonts w:ascii="Garamond" w:eastAsia="Garamond" w:hAnsi="Garamond" w:cs="Garamond"/>
          <w:b/>
          <w:bCs/>
          <w:sz w:val="22"/>
          <w:szCs w:val="22"/>
        </w:rPr>
        <w:t>Market-Neutral Portfolio Manager</w:t>
      </w:r>
      <w:r w:rsidRPr="004811BF">
        <w:rPr>
          <w:rStyle w:val="fs13fw4"/>
          <w:rFonts w:ascii="Garamond" w:eastAsia="Garamond" w:hAnsi="Garamond" w:cs="Garamond"/>
          <w:sz w:val="22"/>
          <w:szCs w:val="22"/>
        </w:rPr>
        <w:tab/>
      </w:r>
      <w:r w:rsidRPr="004811BF">
        <w:rPr>
          <w:rStyle w:val="fs13fw4overflow-hidden"/>
          <w:rFonts w:ascii="Garamond" w:eastAsia="Garamond" w:hAnsi="Garamond" w:cs="Garamond"/>
          <w:sz w:val="22"/>
          <w:szCs w:val="22"/>
        </w:rPr>
        <w:t>Oct 2023 - Jun 2024</w:t>
      </w:r>
    </w:p>
    <w:p w14:paraId="7BAA262B" w14:textId="6FC2AAF2" w:rsidR="00C26A73" w:rsidRPr="004811BF" w:rsidRDefault="0072726E">
      <w:pPr>
        <w:numPr>
          <w:ilvl w:val="0"/>
          <w:numId w:val="3"/>
        </w:numPr>
        <w:spacing w:line="200" w:lineRule="atLeast"/>
        <w:ind w:left="375" w:hanging="385"/>
        <w:rPr>
          <w:rFonts w:ascii="Garamond" w:eastAsia="Garamond" w:hAnsi="Garamond" w:cs="Garamond"/>
          <w:sz w:val="22"/>
          <w:szCs w:val="22"/>
        </w:rPr>
      </w:pPr>
      <w:r w:rsidRPr="004811BF">
        <w:rPr>
          <w:rFonts w:ascii="Garamond" w:eastAsia="Garamond" w:hAnsi="Garamond" w:cs="Garamond"/>
          <w:sz w:val="22"/>
          <w:szCs w:val="22"/>
        </w:rPr>
        <w:t xml:space="preserve">Engineered automated neutral-portfolio </w:t>
      </w:r>
      <w:r w:rsidR="002E1CD8" w:rsidRPr="004811BF">
        <w:rPr>
          <w:rFonts w:ascii="Garamond" w:eastAsia="Garamond" w:hAnsi="Garamond" w:cs="Garamond"/>
          <w:sz w:val="22"/>
          <w:szCs w:val="22"/>
        </w:rPr>
        <w:t>optimizer</w:t>
      </w:r>
      <w:r w:rsidRPr="004811BF">
        <w:rPr>
          <w:rFonts w:ascii="Garamond" w:eastAsia="Garamond" w:hAnsi="Garamond" w:cs="Garamond"/>
          <w:sz w:val="22"/>
          <w:szCs w:val="22"/>
        </w:rPr>
        <w:t xml:space="preserve"> </w:t>
      </w:r>
      <w:r w:rsidR="004811BF">
        <w:rPr>
          <w:rFonts w:ascii="Garamond" w:eastAsia="Garamond" w:hAnsi="Garamond" w:cs="Garamond"/>
          <w:sz w:val="22"/>
          <w:szCs w:val="22"/>
        </w:rPr>
        <w:t>with</w:t>
      </w:r>
      <w:r w:rsidRPr="004811BF">
        <w:rPr>
          <w:rFonts w:ascii="Garamond" w:eastAsia="Garamond" w:hAnsi="Garamond" w:cs="Garamond"/>
          <w:sz w:val="22"/>
          <w:szCs w:val="22"/>
        </w:rPr>
        <w:t xml:space="preserve"> </w:t>
      </w:r>
      <w:r w:rsidRPr="004811BF">
        <w:rPr>
          <w:rFonts w:ascii="Garamond" w:eastAsia="Garamond" w:hAnsi="Garamond" w:cs="Garamond"/>
          <w:b/>
          <w:bCs/>
          <w:sz w:val="22"/>
          <w:szCs w:val="22"/>
        </w:rPr>
        <w:t>PCA, Barra multi-factor, and cointegration methods</w:t>
      </w:r>
      <w:r w:rsidRPr="004811BF">
        <w:rPr>
          <w:rFonts w:ascii="Garamond" w:eastAsia="Garamond" w:hAnsi="Garamond" w:cs="Garamond"/>
          <w:sz w:val="22"/>
          <w:szCs w:val="22"/>
        </w:rPr>
        <w:t xml:space="preserve">, achieving </w:t>
      </w:r>
      <w:r w:rsidR="00905BA0" w:rsidRPr="004811BF">
        <w:rPr>
          <w:rFonts w:ascii="Garamond" w:eastAsia="Garamond" w:hAnsi="Garamond" w:cs="Garamond"/>
          <w:sz w:val="22"/>
          <w:szCs w:val="22"/>
        </w:rPr>
        <w:t xml:space="preserve">5% </w:t>
      </w:r>
      <w:r w:rsidR="00DA1A67">
        <w:rPr>
          <w:rFonts w:ascii="Garamond" w:eastAsia="Garamond" w:hAnsi="Garamond" w:cs="Garamond"/>
          <w:sz w:val="22"/>
          <w:szCs w:val="22"/>
        </w:rPr>
        <w:t>higher</w:t>
      </w:r>
      <w:r w:rsidR="00905BA0" w:rsidRPr="004811BF">
        <w:rPr>
          <w:rFonts w:ascii="Garamond" w:eastAsia="Garamond" w:hAnsi="Garamond" w:cs="Garamond"/>
          <w:sz w:val="22"/>
          <w:szCs w:val="22"/>
        </w:rPr>
        <w:t xml:space="preserve"> portfolio</w:t>
      </w:r>
      <w:r w:rsidRPr="004811BF">
        <w:rPr>
          <w:rFonts w:ascii="Garamond" w:eastAsia="Garamond" w:hAnsi="Garamond" w:cs="Garamond"/>
          <w:sz w:val="22"/>
          <w:szCs w:val="22"/>
        </w:rPr>
        <w:t xml:space="preserve"> annual trading returns under maximum index tracking error of 1.5%</w:t>
      </w:r>
    </w:p>
    <w:p w14:paraId="49872898" w14:textId="078DD9AA" w:rsidR="00C26A73" w:rsidRPr="004811BF" w:rsidRDefault="00000000">
      <w:pPr>
        <w:numPr>
          <w:ilvl w:val="0"/>
          <w:numId w:val="3"/>
        </w:numPr>
        <w:spacing w:line="200" w:lineRule="atLeast"/>
        <w:ind w:left="375" w:hanging="385"/>
        <w:rPr>
          <w:rFonts w:ascii="Garamond" w:eastAsia="Garamond" w:hAnsi="Garamond" w:cs="Garamond"/>
          <w:sz w:val="22"/>
          <w:szCs w:val="22"/>
        </w:rPr>
      </w:pPr>
      <w:r w:rsidRPr="004811BF">
        <w:rPr>
          <w:rFonts w:ascii="Garamond" w:eastAsia="Garamond" w:hAnsi="Garamond" w:cs="Garamond"/>
          <w:sz w:val="22"/>
          <w:szCs w:val="22"/>
        </w:rPr>
        <w:t xml:space="preserve">Built </w:t>
      </w:r>
      <w:r w:rsidRPr="004811BF">
        <w:rPr>
          <w:rFonts w:ascii="Garamond" w:eastAsia="Garamond" w:hAnsi="Garamond" w:cs="Garamond"/>
          <w:b/>
          <w:bCs/>
          <w:sz w:val="22"/>
          <w:szCs w:val="22"/>
        </w:rPr>
        <w:t>Bash</w:t>
      </w:r>
      <w:r w:rsidR="0072726E" w:rsidRPr="004811BF">
        <w:rPr>
          <w:rFonts w:ascii="Garamond" w:eastAsia="Garamond" w:hAnsi="Garamond" w:cs="Garamond"/>
          <w:b/>
          <w:bCs/>
          <w:sz w:val="22"/>
          <w:szCs w:val="22"/>
        </w:rPr>
        <w:t>-</w:t>
      </w:r>
      <w:r w:rsidRPr="004811BF">
        <w:rPr>
          <w:rFonts w:ascii="Garamond" w:eastAsia="Garamond" w:hAnsi="Garamond" w:cs="Garamond"/>
          <w:b/>
          <w:bCs/>
          <w:sz w:val="22"/>
          <w:szCs w:val="22"/>
        </w:rPr>
        <w:t>Python systems</w:t>
      </w:r>
      <w:r w:rsidR="0072726E" w:rsidRPr="004811BF">
        <w:rPr>
          <w:rFonts w:ascii="Garamond" w:eastAsia="Garamond" w:hAnsi="Garamond" w:cs="Garamond"/>
          <w:b/>
          <w:bCs/>
          <w:sz w:val="22"/>
          <w:szCs w:val="22"/>
        </w:rPr>
        <w:t xml:space="preserve"> </w:t>
      </w:r>
      <w:r w:rsidR="0072726E" w:rsidRPr="004811BF">
        <w:rPr>
          <w:rFonts w:ascii="Garamond" w:eastAsia="Garamond" w:hAnsi="Garamond" w:cs="Garamond"/>
          <w:sz w:val="22"/>
          <w:szCs w:val="22"/>
        </w:rPr>
        <w:t>to</w:t>
      </w:r>
      <w:r w:rsidR="004A7636" w:rsidRPr="004811BF">
        <w:rPr>
          <w:rFonts w:ascii="Garamond" w:eastAsia="Garamond" w:hAnsi="Garamond" w:cs="Garamond"/>
          <w:sz w:val="22"/>
          <w:szCs w:val="22"/>
        </w:rPr>
        <w:t xml:space="preserve"> automate </w:t>
      </w:r>
      <w:r w:rsidR="0072726E" w:rsidRPr="004811BF">
        <w:rPr>
          <w:rFonts w:ascii="Garamond" w:eastAsia="Garamond" w:hAnsi="Garamond" w:cs="Garamond"/>
          <w:sz w:val="22"/>
          <w:szCs w:val="22"/>
        </w:rPr>
        <w:t xml:space="preserve">hedging </w:t>
      </w:r>
      <w:r w:rsidR="00D632D7" w:rsidRPr="004811BF">
        <w:rPr>
          <w:rFonts w:ascii="Garamond" w:eastAsia="Garamond" w:hAnsi="Garamond" w:cs="Garamond"/>
          <w:sz w:val="22"/>
          <w:szCs w:val="22"/>
        </w:rPr>
        <w:t>with</w:t>
      </w:r>
      <w:r w:rsidR="0072726E" w:rsidRPr="004811BF">
        <w:rPr>
          <w:rFonts w:ascii="Garamond" w:eastAsia="Garamond" w:hAnsi="Garamond" w:cs="Garamond"/>
          <w:sz w:val="22"/>
          <w:szCs w:val="22"/>
        </w:rPr>
        <w:t xml:space="preserve"> future</w:t>
      </w:r>
      <w:r w:rsidR="00D632D7" w:rsidRPr="004811BF">
        <w:rPr>
          <w:rFonts w:ascii="Garamond" w:eastAsia="Garamond" w:hAnsi="Garamond" w:cs="Garamond"/>
          <w:sz w:val="22"/>
          <w:szCs w:val="22"/>
        </w:rPr>
        <w:t>, stock-borrowing,</w:t>
      </w:r>
      <w:r w:rsidR="0072726E" w:rsidRPr="004811BF">
        <w:rPr>
          <w:rFonts w:ascii="Garamond" w:eastAsia="Garamond" w:hAnsi="Garamond" w:cs="Garamond"/>
          <w:sz w:val="22"/>
          <w:szCs w:val="22"/>
        </w:rPr>
        <w:t xml:space="preserve"> and swap-contracts</w:t>
      </w:r>
      <w:r w:rsidR="00D632D7" w:rsidRPr="004811BF">
        <w:rPr>
          <w:rFonts w:ascii="Garamond" w:eastAsia="Garamond" w:hAnsi="Garamond" w:cs="Garamond"/>
          <w:sz w:val="22"/>
          <w:szCs w:val="22"/>
        </w:rPr>
        <w:t>.</w:t>
      </w:r>
      <w:r w:rsidR="0072726E" w:rsidRPr="004811BF">
        <w:rPr>
          <w:rFonts w:ascii="Garamond" w:eastAsia="Garamond" w:hAnsi="Garamond" w:cs="Garamond"/>
          <w:sz w:val="22"/>
          <w:szCs w:val="22"/>
        </w:rPr>
        <w:t xml:space="preserve"> </w:t>
      </w:r>
      <w:r w:rsidR="00BB2333" w:rsidRPr="004811BF">
        <w:rPr>
          <w:rFonts w:ascii="Garamond" w:eastAsia="Garamond" w:hAnsi="Garamond" w:cs="Garamond"/>
          <w:sz w:val="22"/>
          <w:szCs w:val="22"/>
        </w:rPr>
        <w:t>Coded a</w:t>
      </w:r>
      <w:r w:rsidR="00D632D7" w:rsidRPr="004811BF">
        <w:rPr>
          <w:rFonts w:ascii="Garamond" w:eastAsia="Garamond" w:hAnsi="Garamond" w:cs="Garamond"/>
          <w:sz w:val="22"/>
          <w:szCs w:val="22"/>
        </w:rPr>
        <w:t xml:space="preserve">lgorithms </w:t>
      </w:r>
      <w:r w:rsidR="00DA1A67">
        <w:rPr>
          <w:rFonts w:ascii="Garamond" w:eastAsia="Garamond" w:hAnsi="Garamond" w:cs="Garamond"/>
          <w:sz w:val="22"/>
          <w:szCs w:val="22"/>
        </w:rPr>
        <w:t xml:space="preserve">that </w:t>
      </w:r>
      <w:r w:rsidR="00643CDC">
        <w:rPr>
          <w:rFonts w:ascii="Garamond" w:eastAsia="Garamond" w:hAnsi="Garamond" w:cs="Garamond"/>
          <w:sz w:val="22"/>
          <w:szCs w:val="22"/>
        </w:rPr>
        <w:t>optimize</w:t>
      </w:r>
      <w:r w:rsidR="00D632D7" w:rsidRPr="004811BF">
        <w:rPr>
          <w:rFonts w:ascii="Garamond" w:eastAsia="Garamond" w:hAnsi="Garamond" w:cs="Garamond"/>
          <w:sz w:val="22"/>
          <w:szCs w:val="22"/>
        </w:rPr>
        <w:t xml:space="preserve"> instrument selection,</w:t>
      </w:r>
      <w:r w:rsidR="0072726E" w:rsidRPr="004811BF">
        <w:rPr>
          <w:rFonts w:ascii="Garamond" w:eastAsia="Garamond" w:hAnsi="Garamond" w:cs="Garamond"/>
          <w:sz w:val="22"/>
          <w:szCs w:val="22"/>
        </w:rPr>
        <w:t xml:space="preserve"> </w:t>
      </w:r>
      <w:r w:rsidR="0072726E" w:rsidRPr="004811BF">
        <w:rPr>
          <w:rFonts w:ascii="Garamond" w:eastAsia="Garamond" w:hAnsi="Garamond" w:cs="Garamond" w:hint="eastAsia"/>
          <w:sz w:val="22"/>
          <w:szCs w:val="22"/>
          <w:lang w:eastAsia="zh-CN"/>
        </w:rPr>
        <w:t>roll</w:t>
      </w:r>
      <w:r w:rsidR="0072726E" w:rsidRPr="004811BF">
        <w:rPr>
          <w:rFonts w:ascii="Garamond" w:eastAsia="Garamond" w:hAnsi="Garamond" w:cs="Garamond"/>
          <w:sz w:val="22"/>
          <w:szCs w:val="22"/>
          <w:lang w:eastAsia="zh-CN"/>
        </w:rPr>
        <w:t>over</w:t>
      </w:r>
      <w:r w:rsidR="00D632D7" w:rsidRPr="004811BF">
        <w:rPr>
          <w:rFonts w:ascii="Garamond" w:eastAsia="Garamond" w:hAnsi="Garamond" w:cs="Garamond"/>
          <w:sz w:val="22"/>
          <w:szCs w:val="22"/>
          <w:lang w:eastAsia="zh-CN"/>
        </w:rPr>
        <w:t>, and</w:t>
      </w:r>
      <w:r w:rsidR="0072726E" w:rsidRPr="004811BF">
        <w:rPr>
          <w:rFonts w:ascii="Garamond" w:eastAsia="Garamond" w:hAnsi="Garamond" w:cs="Garamond"/>
          <w:sz w:val="22"/>
          <w:szCs w:val="22"/>
          <w:lang w:eastAsia="zh-CN"/>
        </w:rPr>
        <w:t xml:space="preserve"> arbitrag</w:t>
      </w:r>
      <w:r w:rsidR="00D632D7" w:rsidRPr="004811BF">
        <w:rPr>
          <w:rFonts w:ascii="Garamond" w:eastAsia="Garamond" w:hAnsi="Garamond" w:cs="Garamond"/>
          <w:sz w:val="22"/>
          <w:szCs w:val="22"/>
          <w:lang w:eastAsia="zh-CN"/>
        </w:rPr>
        <w:t>e</w:t>
      </w:r>
      <w:r w:rsidR="004A7636" w:rsidRPr="004811BF">
        <w:rPr>
          <w:rFonts w:ascii="Garamond" w:eastAsia="Garamond" w:hAnsi="Garamond" w:cs="Garamond"/>
          <w:sz w:val="22"/>
          <w:szCs w:val="22"/>
          <w:lang w:eastAsia="zh-CN"/>
        </w:rPr>
        <w:t>.</w:t>
      </w:r>
      <w:r w:rsidR="0072726E" w:rsidRPr="004811BF">
        <w:rPr>
          <w:rFonts w:ascii="Garamond" w:eastAsia="Garamond" w:hAnsi="Garamond" w:cs="Garamond"/>
          <w:sz w:val="22"/>
          <w:szCs w:val="22"/>
        </w:rPr>
        <w:t xml:space="preserve"> </w:t>
      </w:r>
      <w:r w:rsidR="004A7636" w:rsidRPr="004811BF">
        <w:rPr>
          <w:rFonts w:ascii="Garamond" w:eastAsia="Garamond" w:hAnsi="Garamond" w:cs="Garamond"/>
          <w:sz w:val="22"/>
          <w:szCs w:val="22"/>
        </w:rPr>
        <w:t>R</w:t>
      </w:r>
      <w:r w:rsidRPr="004811BF">
        <w:rPr>
          <w:rFonts w:ascii="Garamond" w:eastAsia="Garamond" w:hAnsi="Garamond" w:cs="Garamond"/>
          <w:sz w:val="22"/>
          <w:szCs w:val="22"/>
        </w:rPr>
        <w:t>educ</w:t>
      </w:r>
      <w:r w:rsidR="0072726E" w:rsidRPr="004811BF">
        <w:rPr>
          <w:rFonts w:ascii="Garamond" w:eastAsia="Garamond" w:hAnsi="Garamond" w:cs="Garamond"/>
          <w:sz w:val="22"/>
          <w:szCs w:val="22"/>
        </w:rPr>
        <w:t>ed</w:t>
      </w:r>
      <w:r w:rsidRPr="004811BF">
        <w:rPr>
          <w:rFonts w:ascii="Garamond" w:eastAsia="Garamond" w:hAnsi="Garamond" w:cs="Garamond"/>
          <w:sz w:val="22"/>
          <w:szCs w:val="22"/>
        </w:rPr>
        <w:t xml:space="preserve"> neutral </w:t>
      </w:r>
      <w:r w:rsidR="00D632D7" w:rsidRPr="004811BF">
        <w:rPr>
          <w:rFonts w:ascii="Garamond" w:eastAsia="Garamond" w:hAnsi="Garamond" w:cs="Garamond"/>
          <w:sz w:val="22"/>
          <w:szCs w:val="22"/>
        </w:rPr>
        <w:t xml:space="preserve">portfolio </w:t>
      </w:r>
      <w:r w:rsidR="00B00DA6" w:rsidRPr="004811BF">
        <w:rPr>
          <w:rFonts w:ascii="Garamond" w:eastAsia="Garamond" w:hAnsi="Garamond" w:cs="Garamond"/>
          <w:sz w:val="22"/>
          <w:szCs w:val="22"/>
        </w:rPr>
        <w:t xml:space="preserve">annual </w:t>
      </w:r>
      <w:r w:rsidR="00D632D7" w:rsidRPr="004811BF">
        <w:rPr>
          <w:rFonts w:ascii="Garamond" w:eastAsia="Garamond" w:hAnsi="Garamond" w:cs="Garamond"/>
          <w:sz w:val="22"/>
          <w:szCs w:val="22"/>
        </w:rPr>
        <w:t xml:space="preserve">hedging cost </w:t>
      </w:r>
      <w:r w:rsidRPr="004811BF">
        <w:rPr>
          <w:rFonts w:ascii="Garamond" w:eastAsia="Garamond" w:hAnsi="Garamond" w:cs="Garamond"/>
          <w:sz w:val="22"/>
          <w:szCs w:val="22"/>
        </w:rPr>
        <w:t>by 1%</w:t>
      </w:r>
    </w:p>
    <w:p w14:paraId="612D3B7D" w14:textId="2BC8D35C" w:rsidR="00C26A73" w:rsidRPr="004811BF" w:rsidRDefault="0072726E">
      <w:pPr>
        <w:numPr>
          <w:ilvl w:val="0"/>
          <w:numId w:val="3"/>
        </w:numPr>
        <w:spacing w:line="200" w:lineRule="atLeast"/>
        <w:ind w:left="375" w:hanging="385"/>
        <w:rPr>
          <w:rFonts w:ascii="Garamond" w:eastAsia="Garamond" w:hAnsi="Garamond" w:cs="Garamond"/>
          <w:sz w:val="22"/>
          <w:szCs w:val="22"/>
        </w:rPr>
      </w:pPr>
      <w:r w:rsidRPr="004811BF">
        <w:rPr>
          <w:rFonts w:ascii="Garamond" w:eastAsia="Garamond" w:hAnsi="Garamond" w:cs="Garamond"/>
          <w:sz w:val="22"/>
          <w:szCs w:val="22"/>
        </w:rPr>
        <w:t xml:space="preserve">Led strategy capacity analysis </w:t>
      </w:r>
      <w:r w:rsidR="0095660C">
        <w:rPr>
          <w:rFonts w:ascii="Garamond" w:eastAsia="Garamond" w:hAnsi="Garamond" w:cs="Garamond"/>
          <w:sz w:val="22"/>
          <w:szCs w:val="22"/>
        </w:rPr>
        <w:t>on trading</w:t>
      </w:r>
      <w:r w:rsidRPr="004811BF">
        <w:rPr>
          <w:rFonts w:ascii="Garamond" w:eastAsia="Garamond" w:hAnsi="Garamond" w:cs="Garamond"/>
          <w:sz w:val="22"/>
          <w:szCs w:val="22"/>
        </w:rPr>
        <w:t xml:space="preserve"> </w:t>
      </w:r>
      <w:r w:rsidR="00EE426A" w:rsidRPr="004811BF">
        <w:rPr>
          <w:rFonts w:ascii="Garamond" w:eastAsia="Garamond" w:hAnsi="Garamond" w:cs="Garamond"/>
          <w:sz w:val="22"/>
          <w:szCs w:val="22"/>
        </w:rPr>
        <w:t>algorithm</w:t>
      </w:r>
      <w:r w:rsidRPr="004811BF">
        <w:rPr>
          <w:rFonts w:ascii="Garamond" w:eastAsia="Garamond" w:hAnsi="Garamond" w:cs="Garamond"/>
          <w:sz w:val="22"/>
          <w:szCs w:val="22"/>
        </w:rPr>
        <w:t xml:space="preserve"> by </w:t>
      </w:r>
      <w:r w:rsidRPr="004811BF">
        <w:rPr>
          <w:rFonts w:ascii="Garamond" w:eastAsia="Garamond" w:hAnsi="Garamond" w:cs="Garamond"/>
          <w:b/>
          <w:bCs/>
          <w:sz w:val="22"/>
          <w:szCs w:val="22"/>
        </w:rPr>
        <w:t xml:space="preserve">grid search and </w:t>
      </w:r>
      <w:proofErr w:type="spellStart"/>
      <w:r w:rsidRPr="004811BF">
        <w:rPr>
          <w:rFonts w:ascii="Garamond" w:eastAsia="Garamond" w:hAnsi="Garamond" w:cs="Garamond"/>
          <w:b/>
          <w:bCs/>
          <w:sz w:val="22"/>
          <w:szCs w:val="22"/>
        </w:rPr>
        <w:t>backtesting</w:t>
      </w:r>
      <w:proofErr w:type="spellEnd"/>
      <w:r w:rsidR="00E21C4A" w:rsidRPr="004811BF">
        <w:rPr>
          <w:rFonts w:ascii="Garamond" w:eastAsia="Garamond" w:hAnsi="Garamond" w:cs="Garamond"/>
          <w:sz w:val="22"/>
          <w:szCs w:val="22"/>
        </w:rPr>
        <w:t xml:space="preserve">, guiding </w:t>
      </w:r>
      <w:r w:rsidRPr="004811BF">
        <w:rPr>
          <w:rFonts w:ascii="Garamond" w:eastAsia="Garamond" w:hAnsi="Garamond" w:cs="Garamond"/>
          <w:sz w:val="22"/>
          <w:szCs w:val="22"/>
        </w:rPr>
        <w:t xml:space="preserve">partnerships with derivatives platforms and futures brokers to expand trade coverage and costs. Spearheaded launch of 3 discretionary accounts and 1 </w:t>
      </w:r>
      <w:r w:rsidR="004811BF" w:rsidRPr="004811BF">
        <w:rPr>
          <w:rFonts w:ascii="Garamond" w:eastAsia="Garamond" w:hAnsi="Garamond" w:cs="Garamond"/>
          <w:sz w:val="22"/>
          <w:szCs w:val="22"/>
        </w:rPr>
        <w:t>mult-asset</w:t>
      </w:r>
      <w:r w:rsidRPr="004811BF">
        <w:rPr>
          <w:rFonts w:ascii="Garamond" w:eastAsia="Garamond" w:hAnsi="Garamond" w:cs="Garamond"/>
          <w:sz w:val="22"/>
          <w:szCs w:val="22"/>
        </w:rPr>
        <w:t xml:space="preserve"> </w:t>
      </w:r>
      <w:r w:rsidR="004811BF" w:rsidRPr="004811BF">
        <w:rPr>
          <w:rFonts w:ascii="Garamond" w:eastAsia="Garamond" w:hAnsi="Garamond" w:cs="Garamond"/>
          <w:sz w:val="22"/>
          <w:szCs w:val="22"/>
        </w:rPr>
        <w:t>market-neutral</w:t>
      </w:r>
      <w:r w:rsidRPr="004811BF">
        <w:rPr>
          <w:rFonts w:ascii="Garamond" w:eastAsia="Garamond" w:hAnsi="Garamond" w:cs="Garamond"/>
          <w:sz w:val="22"/>
          <w:szCs w:val="22"/>
        </w:rPr>
        <w:t xml:space="preserve"> product, leading to $80 million</w:t>
      </w:r>
      <w:r w:rsidR="004811BF" w:rsidRPr="004811BF">
        <w:rPr>
          <w:rFonts w:ascii="Garamond" w:eastAsia="Garamond" w:hAnsi="Garamond" w:cs="Garamond"/>
          <w:sz w:val="22"/>
          <w:szCs w:val="22"/>
        </w:rPr>
        <w:t xml:space="preserve"> in</w:t>
      </w:r>
      <w:r w:rsidRPr="004811BF">
        <w:rPr>
          <w:rFonts w:ascii="Garamond" w:eastAsia="Garamond" w:hAnsi="Garamond" w:cs="Garamond"/>
          <w:sz w:val="22"/>
          <w:szCs w:val="22"/>
        </w:rPr>
        <w:t xml:space="preserve"> AUM</w:t>
      </w:r>
      <w:r w:rsidR="004811BF" w:rsidRPr="004811BF">
        <w:rPr>
          <w:rFonts w:ascii="Garamond" w:eastAsia="Garamond" w:hAnsi="Garamond" w:cs="Garamond"/>
          <w:sz w:val="22"/>
          <w:szCs w:val="22"/>
        </w:rPr>
        <w:t xml:space="preserve"> increase</w:t>
      </w:r>
    </w:p>
    <w:p w14:paraId="5E749DC1" w14:textId="45BB1A07" w:rsidR="00C26A73" w:rsidRPr="004811BF" w:rsidRDefault="00000000" w:rsidP="00F64EB9">
      <w:pPr>
        <w:numPr>
          <w:ilvl w:val="0"/>
          <w:numId w:val="3"/>
        </w:numPr>
        <w:spacing w:line="200" w:lineRule="atLeast"/>
        <w:ind w:left="375" w:hanging="385"/>
        <w:rPr>
          <w:rFonts w:ascii="Garamond" w:eastAsia="Garamond" w:hAnsi="Garamond" w:cs="Garamond"/>
          <w:sz w:val="22"/>
          <w:szCs w:val="22"/>
        </w:rPr>
      </w:pPr>
      <w:r w:rsidRPr="004811BF">
        <w:rPr>
          <w:rFonts w:ascii="Garamond" w:eastAsia="Garamond" w:hAnsi="Garamond" w:cs="Garamond"/>
          <w:sz w:val="22"/>
          <w:szCs w:val="22"/>
        </w:rPr>
        <w:t xml:space="preserve">Spearheaded roadshows and business </w:t>
      </w:r>
      <w:r w:rsidR="002E1CD8" w:rsidRPr="004811BF">
        <w:rPr>
          <w:rFonts w:ascii="Garamond" w:eastAsia="Garamond" w:hAnsi="Garamond" w:cs="Garamond"/>
          <w:sz w:val="22"/>
          <w:szCs w:val="22"/>
        </w:rPr>
        <w:t>development</w:t>
      </w:r>
      <w:r w:rsidRPr="004811BF">
        <w:rPr>
          <w:rFonts w:ascii="Garamond" w:eastAsia="Garamond" w:hAnsi="Garamond" w:cs="Garamond"/>
          <w:sz w:val="22"/>
          <w:szCs w:val="22"/>
        </w:rPr>
        <w:t xml:space="preserve"> </w:t>
      </w:r>
      <w:r w:rsidR="002E1CD8" w:rsidRPr="004811BF">
        <w:rPr>
          <w:rFonts w:ascii="Garamond" w:eastAsia="Garamond" w:hAnsi="Garamond" w:cs="Garamond"/>
          <w:sz w:val="22"/>
          <w:szCs w:val="22"/>
        </w:rPr>
        <w:t>in</w:t>
      </w:r>
      <w:r w:rsidRPr="004811BF">
        <w:rPr>
          <w:rFonts w:ascii="Garamond" w:eastAsia="Garamond" w:hAnsi="Garamond" w:cs="Garamond"/>
          <w:sz w:val="22"/>
          <w:szCs w:val="22"/>
        </w:rPr>
        <w:t xml:space="preserve"> proprietary </w:t>
      </w:r>
      <w:r w:rsidR="002E1CD8" w:rsidRPr="004811BF">
        <w:rPr>
          <w:rFonts w:ascii="Garamond" w:eastAsia="Garamond" w:hAnsi="Garamond" w:cs="Garamond"/>
          <w:sz w:val="22"/>
          <w:szCs w:val="22"/>
        </w:rPr>
        <w:t xml:space="preserve">equity </w:t>
      </w:r>
      <w:r w:rsidRPr="004811BF">
        <w:rPr>
          <w:rFonts w:ascii="Garamond" w:eastAsia="Garamond" w:hAnsi="Garamond" w:cs="Garamond"/>
          <w:sz w:val="22"/>
          <w:szCs w:val="22"/>
        </w:rPr>
        <w:t>products, securing</w:t>
      </w:r>
      <w:r w:rsidR="004811BF">
        <w:rPr>
          <w:rFonts w:ascii="Garamond" w:eastAsia="Garamond" w:hAnsi="Garamond" w:cs="Garamond"/>
          <w:sz w:val="22"/>
          <w:szCs w:val="22"/>
        </w:rPr>
        <w:t xml:space="preserve"> lowered</w:t>
      </w:r>
      <w:r w:rsidRPr="004811BF">
        <w:rPr>
          <w:rFonts w:ascii="Garamond" w:eastAsia="Garamond" w:hAnsi="Garamond" w:cs="Garamond"/>
          <w:sz w:val="22"/>
          <w:szCs w:val="22"/>
        </w:rPr>
        <w:t xml:space="preserve"> </w:t>
      </w:r>
      <w:r w:rsidR="002E1CD8" w:rsidRPr="004811BF">
        <w:rPr>
          <w:rFonts w:ascii="Garamond" w:eastAsia="Garamond" w:hAnsi="Garamond" w:cs="Garamond"/>
          <w:sz w:val="22"/>
          <w:szCs w:val="22"/>
        </w:rPr>
        <w:t>trading</w:t>
      </w:r>
      <w:r w:rsidRPr="004811BF">
        <w:rPr>
          <w:rFonts w:ascii="Garamond" w:eastAsia="Garamond" w:hAnsi="Garamond" w:cs="Garamond"/>
          <w:sz w:val="22"/>
          <w:szCs w:val="22"/>
        </w:rPr>
        <w:t xml:space="preserve"> costs</w:t>
      </w:r>
    </w:p>
    <w:p w14:paraId="11A6D1B8" w14:textId="77777777" w:rsidR="00C26A73" w:rsidRPr="004811BF" w:rsidRDefault="00000000">
      <w:pPr>
        <w:tabs>
          <w:tab w:val="right" w:pos="10800"/>
        </w:tabs>
        <w:spacing w:line="200" w:lineRule="atLeast"/>
        <w:rPr>
          <w:rStyle w:val="fs13fw4"/>
          <w:rFonts w:ascii="Garamond" w:eastAsia="Garamond" w:hAnsi="Garamond" w:cs="Garamond"/>
          <w:sz w:val="22"/>
          <w:szCs w:val="22"/>
        </w:rPr>
      </w:pPr>
      <w:r w:rsidRPr="004811BF">
        <w:rPr>
          <w:rStyle w:val="fs13fw6overflow-hidden"/>
          <w:rFonts w:ascii="Garamond" w:eastAsia="Garamond" w:hAnsi="Garamond" w:cs="Garamond"/>
          <w:b/>
          <w:bCs/>
          <w:sz w:val="22"/>
          <w:szCs w:val="22"/>
        </w:rPr>
        <w:t>Quantitative Trading Analyst</w:t>
      </w:r>
      <w:r w:rsidRPr="004811BF">
        <w:rPr>
          <w:rStyle w:val="fs13fw4"/>
          <w:rFonts w:ascii="Garamond" w:eastAsia="Garamond" w:hAnsi="Garamond" w:cs="Garamond"/>
          <w:sz w:val="22"/>
          <w:szCs w:val="22"/>
        </w:rPr>
        <w:tab/>
      </w:r>
      <w:r w:rsidRPr="004811BF">
        <w:rPr>
          <w:rStyle w:val="fs13fw4overflow-hidden"/>
          <w:rFonts w:ascii="Garamond" w:eastAsia="Garamond" w:hAnsi="Garamond" w:cs="Garamond"/>
          <w:sz w:val="22"/>
          <w:szCs w:val="22"/>
        </w:rPr>
        <w:t>Oct 2022 - Sep 2023</w:t>
      </w:r>
    </w:p>
    <w:p w14:paraId="47C846E0" w14:textId="3F2599C1" w:rsidR="00C26A73" w:rsidRPr="004811BF" w:rsidRDefault="00000000">
      <w:pPr>
        <w:numPr>
          <w:ilvl w:val="0"/>
          <w:numId w:val="4"/>
        </w:numPr>
        <w:spacing w:line="200" w:lineRule="atLeast"/>
        <w:ind w:left="375" w:hanging="385"/>
        <w:rPr>
          <w:rFonts w:ascii="Garamond" w:eastAsia="Garamond" w:hAnsi="Garamond" w:cs="Garamond"/>
          <w:sz w:val="22"/>
          <w:szCs w:val="22"/>
        </w:rPr>
      </w:pPr>
      <w:r w:rsidRPr="004811BF">
        <w:rPr>
          <w:rFonts w:ascii="Garamond" w:eastAsia="Garamond" w:hAnsi="Garamond" w:cs="Garamond"/>
          <w:sz w:val="22"/>
          <w:szCs w:val="22"/>
        </w:rPr>
        <w:t xml:space="preserve">Optimized trading strategies and designed risk controls for </w:t>
      </w:r>
      <w:r w:rsidR="00D632D7" w:rsidRPr="004811BF">
        <w:rPr>
          <w:rFonts w:ascii="Garamond" w:eastAsia="Garamond" w:hAnsi="Garamond" w:cs="Garamond"/>
          <w:sz w:val="22"/>
          <w:szCs w:val="22"/>
        </w:rPr>
        <w:t>~$300</w:t>
      </w:r>
      <w:r w:rsidRPr="004811BF">
        <w:rPr>
          <w:rFonts w:ascii="Garamond" w:eastAsia="Garamond" w:hAnsi="Garamond" w:cs="Garamond"/>
          <w:sz w:val="22"/>
          <w:szCs w:val="22"/>
        </w:rPr>
        <w:t xml:space="preserve"> </w:t>
      </w:r>
      <w:r w:rsidR="00D632D7" w:rsidRPr="004811BF">
        <w:rPr>
          <w:rFonts w:ascii="Garamond" w:eastAsia="Garamond" w:hAnsi="Garamond" w:cs="Garamond"/>
          <w:sz w:val="22"/>
          <w:szCs w:val="22"/>
        </w:rPr>
        <w:t>million</w:t>
      </w:r>
      <w:r w:rsidRPr="004811BF">
        <w:rPr>
          <w:rFonts w:ascii="Garamond" w:eastAsia="Garamond" w:hAnsi="Garamond" w:cs="Garamond"/>
          <w:sz w:val="22"/>
          <w:szCs w:val="22"/>
        </w:rPr>
        <w:t xml:space="preserve"> high-frequency</w:t>
      </w:r>
      <w:r w:rsidR="00D632D7" w:rsidRPr="004811BF">
        <w:rPr>
          <w:rFonts w:ascii="Garamond" w:eastAsia="Garamond" w:hAnsi="Garamond" w:cs="Garamond"/>
          <w:sz w:val="22"/>
          <w:szCs w:val="22"/>
        </w:rPr>
        <w:t xml:space="preserve"> </w:t>
      </w:r>
      <w:r w:rsidRPr="004811BF">
        <w:rPr>
          <w:rFonts w:ascii="Garamond" w:eastAsia="Garamond" w:hAnsi="Garamond" w:cs="Garamond"/>
          <w:sz w:val="22"/>
          <w:szCs w:val="22"/>
        </w:rPr>
        <w:t xml:space="preserve">of index-enhanced and </w:t>
      </w:r>
      <w:r w:rsidR="00D632D7" w:rsidRPr="004811BF">
        <w:rPr>
          <w:rFonts w:ascii="Garamond" w:eastAsia="Garamond" w:hAnsi="Garamond" w:cs="Garamond"/>
          <w:sz w:val="22"/>
          <w:szCs w:val="22"/>
        </w:rPr>
        <w:t>market-</w:t>
      </w:r>
      <w:r w:rsidRPr="004811BF">
        <w:rPr>
          <w:rFonts w:ascii="Garamond" w:eastAsia="Garamond" w:hAnsi="Garamond" w:cs="Garamond"/>
          <w:sz w:val="22"/>
          <w:szCs w:val="22"/>
        </w:rPr>
        <w:t xml:space="preserve">neutral </w:t>
      </w:r>
      <w:r w:rsidR="00D632D7" w:rsidRPr="004811BF">
        <w:rPr>
          <w:rFonts w:ascii="Garamond" w:eastAsia="Garamond" w:hAnsi="Garamond" w:cs="Garamond"/>
          <w:sz w:val="22"/>
          <w:szCs w:val="22"/>
        </w:rPr>
        <w:t>portfolios.</w:t>
      </w:r>
      <w:r w:rsidRPr="004811BF">
        <w:rPr>
          <w:rFonts w:ascii="Garamond" w:eastAsia="Garamond" w:hAnsi="Garamond" w:cs="Garamond"/>
          <w:sz w:val="22"/>
          <w:szCs w:val="22"/>
        </w:rPr>
        <w:t xml:space="preserve"> </w:t>
      </w:r>
      <w:r w:rsidR="00D632D7" w:rsidRPr="004811BF">
        <w:rPr>
          <w:rFonts w:ascii="Garamond" w:eastAsia="Garamond" w:hAnsi="Garamond" w:cs="Garamond"/>
          <w:sz w:val="22"/>
          <w:szCs w:val="22"/>
        </w:rPr>
        <w:t>Used</w:t>
      </w:r>
      <w:r w:rsidRPr="004811BF">
        <w:rPr>
          <w:rFonts w:ascii="Garamond" w:eastAsia="Garamond" w:hAnsi="Garamond" w:cs="Garamond"/>
          <w:sz w:val="22"/>
          <w:szCs w:val="22"/>
        </w:rPr>
        <w:t xml:space="preserve"> order book analysis, feature engineering, and machine learning</w:t>
      </w:r>
      <w:r w:rsidR="00D632D7" w:rsidRPr="004811BF">
        <w:rPr>
          <w:rFonts w:ascii="Garamond" w:eastAsia="Garamond" w:hAnsi="Garamond" w:cs="Garamond"/>
          <w:sz w:val="22"/>
          <w:szCs w:val="22"/>
        </w:rPr>
        <w:t xml:space="preserve"> to contribute</w:t>
      </w:r>
      <w:r w:rsidRPr="004811BF">
        <w:rPr>
          <w:rFonts w:ascii="Garamond" w:eastAsia="Garamond" w:hAnsi="Garamond" w:cs="Garamond"/>
          <w:sz w:val="22"/>
          <w:szCs w:val="22"/>
        </w:rPr>
        <w:t xml:space="preserve"> 3 high-frequency factors and over 10 upgrade</w:t>
      </w:r>
      <w:r w:rsidR="00D632D7" w:rsidRPr="004811BF">
        <w:rPr>
          <w:rFonts w:ascii="Garamond" w:eastAsia="Garamond" w:hAnsi="Garamond" w:cs="Garamond"/>
          <w:sz w:val="22"/>
          <w:szCs w:val="22"/>
        </w:rPr>
        <w:t>s</w:t>
      </w:r>
      <w:r w:rsidRPr="004811BF">
        <w:rPr>
          <w:rFonts w:ascii="Garamond" w:eastAsia="Garamond" w:hAnsi="Garamond" w:cs="Garamond"/>
          <w:sz w:val="22"/>
          <w:szCs w:val="22"/>
        </w:rPr>
        <w:t xml:space="preserve"> trading</w:t>
      </w:r>
      <w:r w:rsidR="00D632D7" w:rsidRPr="004811BF">
        <w:rPr>
          <w:rFonts w:ascii="Garamond" w:eastAsia="Garamond" w:hAnsi="Garamond" w:cs="Garamond"/>
          <w:sz w:val="22"/>
          <w:szCs w:val="22"/>
        </w:rPr>
        <w:t>/</w:t>
      </w:r>
      <w:r w:rsidRPr="004811BF">
        <w:rPr>
          <w:rFonts w:ascii="Garamond" w:eastAsia="Garamond" w:hAnsi="Garamond" w:cs="Garamond"/>
          <w:sz w:val="22"/>
          <w:szCs w:val="22"/>
        </w:rPr>
        <w:t>risk</w:t>
      </w:r>
      <w:r w:rsidR="00D632D7" w:rsidRPr="004811BF">
        <w:rPr>
          <w:rFonts w:ascii="Garamond" w:eastAsia="Garamond" w:hAnsi="Garamond" w:cs="Garamond"/>
          <w:sz w:val="22"/>
          <w:szCs w:val="22"/>
        </w:rPr>
        <w:t>-</w:t>
      </w:r>
      <w:r w:rsidRPr="004811BF">
        <w:rPr>
          <w:rFonts w:ascii="Garamond" w:eastAsia="Garamond" w:hAnsi="Garamond" w:cs="Garamond"/>
          <w:sz w:val="22"/>
          <w:szCs w:val="22"/>
        </w:rPr>
        <w:t>control strategies</w:t>
      </w:r>
    </w:p>
    <w:p w14:paraId="6953E0B4" w14:textId="306A4091" w:rsidR="00C26A73" w:rsidRPr="004811BF" w:rsidRDefault="00000000">
      <w:pPr>
        <w:numPr>
          <w:ilvl w:val="0"/>
          <w:numId w:val="4"/>
        </w:numPr>
        <w:spacing w:line="200" w:lineRule="atLeast"/>
        <w:ind w:left="375" w:hanging="385"/>
        <w:rPr>
          <w:rFonts w:ascii="Garamond" w:eastAsia="Garamond" w:hAnsi="Garamond" w:cs="Garamond"/>
          <w:sz w:val="22"/>
          <w:szCs w:val="22"/>
        </w:rPr>
      </w:pPr>
      <w:r w:rsidRPr="004811BF">
        <w:rPr>
          <w:rFonts w:ascii="Garamond" w:eastAsia="Garamond" w:hAnsi="Garamond" w:cs="Garamond"/>
          <w:sz w:val="22"/>
          <w:szCs w:val="22"/>
        </w:rPr>
        <w:t>Co-developed</w:t>
      </w:r>
      <w:r w:rsidR="00BF6A15" w:rsidRPr="004811BF">
        <w:rPr>
          <w:rFonts w:ascii="Garamond" w:eastAsia="Garamond" w:hAnsi="Garamond" w:cs="Garamond"/>
          <w:sz w:val="22"/>
          <w:szCs w:val="22"/>
        </w:rPr>
        <w:t xml:space="preserve"> </w:t>
      </w:r>
      <w:r w:rsidRPr="004811BF">
        <w:rPr>
          <w:rFonts w:ascii="Garamond" w:eastAsia="Garamond" w:hAnsi="Garamond" w:cs="Garamond"/>
          <w:b/>
          <w:bCs/>
          <w:sz w:val="22"/>
          <w:szCs w:val="22"/>
        </w:rPr>
        <w:t>parent-order trading system</w:t>
      </w:r>
      <w:r w:rsidRPr="004811BF">
        <w:rPr>
          <w:rFonts w:ascii="Garamond" w:eastAsia="Garamond" w:hAnsi="Garamond" w:cs="Garamond"/>
          <w:sz w:val="22"/>
          <w:szCs w:val="22"/>
        </w:rPr>
        <w:t xml:space="preserve">, enabling flexible control over individual trading </w:t>
      </w:r>
      <w:r w:rsidR="00BF6A15" w:rsidRPr="004811BF">
        <w:rPr>
          <w:rFonts w:ascii="Garamond" w:eastAsia="Garamond" w:hAnsi="Garamond" w:cs="Garamond"/>
          <w:sz w:val="22"/>
          <w:szCs w:val="22"/>
        </w:rPr>
        <w:t>in</w:t>
      </w:r>
      <w:r w:rsidRPr="004811BF">
        <w:rPr>
          <w:rFonts w:ascii="Garamond" w:eastAsia="Garamond" w:hAnsi="Garamond" w:cs="Garamond"/>
          <w:sz w:val="22"/>
          <w:szCs w:val="22"/>
        </w:rPr>
        <w:t xml:space="preserve"> multiple time periods</w:t>
      </w:r>
    </w:p>
    <w:p w14:paraId="51E057B8" w14:textId="1D2D66E3" w:rsidR="00C26A73" w:rsidRPr="004811BF" w:rsidRDefault="00000000">
      <w:pPr>
        <w:numPr>
          <w:ilvl w:val="0"/>
          <w:numId w:val="4"/>
        </w:numPr>
        <w:spacing w:line="200" w:lineRule="atLeast"/>
        <w:ind w:left="375" w:hanging="385"/>
        <w:rPr>
          <w:rFonts w:ascii="Garamond" w:eastAsia="Garamond" w:hAnsi="Garamond" w:cs="Garamond"/>
          <w:sz w:val="22"/>
          <w:szCs w:val="22"/>
        </w:rPr>
      </w:pPr>
      <w:r w:rsidRPr="004811BF">
        <w:rPr>
          <w:rFonts w:ascii="Garamond" w:eastAsia="Garamond" w:hAnsi="Garamond" w:cs="Garamond"/>
          <w:sz w:val="22"/>
          <w:szCs w:val="22"/>
        </w:rPr>
        <w:t>Designed real-time</w:t>
      </w:r>
      <w:r w:rsidR="00BB2333" w:rsidRPr="004811BF">
        <w:rPr>
          <w:rFonts w:ascii="Garamond" w:eastAsia="Garamond" w:hAnsi="Garamond" w:cs="Garamond"/>
          <w:sz w:val="22"/>
          <w:szCs w:val="22"/>
        </w:rPr>
        <w:t xml:space="preserve"> order life cycle</w:t>
      </w:r>
      <w:r w:rsidRPr="004811BF">
        <w:rPr>
          <w:rFonts w:ascii="Garamond" w:eastAsia="Garamond" w:hAnsi="Garamond" w:cs="Garamond"/>
          <w:sz w:val="22"/>
          <w:szCs w:val="22"/>
        </w:rPr>
        <w:t xml:space="preserve"> </w:t>
      </w:r>
      <w:r w:rsidR="00D632D7" w:rsidRPr="004811BF">
        <w:rPr>
          <w:rFonts w:ascii="Garamond" w:eastAsia="Garamond" w:hAnsi="Garamond" w:cs="Garamond"/>
          <w:sz w:val="22"/>
          <w:szCs w:val="22"/>
        </w:rPr>
        <w:t>captur</w:t>
      </w:r>
      <w:r w:rsidRPr="004811BF">
        <w:rPr>
          <w:rFonts w:ascii="Garamond" w:eastAsia="Garamond" w:hAnsi="Garamond" w:cs="Garamond"/>
          <w:sz w:val="22"/>
          <w:szCs w:val="22"/>
        </w:rPr>
        <w:t>ing</w:t>
      </w:r>
      <w:r w:rsidR="00BB2333" w:rsidRPr="004811BF">
        <w:rPr>
          <w:rFonts w:ascii="Garamond" w:eastAsia="Garamond" w:hAnsi="Garamond" w:cs="Garamond"/>
          <w:sz w:val="22"/>
          <w:szCs w:val="22"/>
        </w:rPr>
        <w:t xml:space="preserve"> algorithm that generates high frequency factors including</w:t>
      </w:r>
      <w:r w:rsidRPr="004811BF">
        <w:rPr>
          <w:rFonts w:ascii="Garamond" w:eastAsia="Garamond" w:hAnsi="Garamond" w:cs="Garamond"/>
          <w:sz w:val="22"/>
          <w:szCs w:val="22"/>
        </w:rPr>
        <w:t xml:space="preserve"> </w:t>
      </w:r>
      <w:r w:rsidR="00D632D7" w:rsidRPr="004811BF">
        <w:rPr>
          <w:rFonts w:ascii="Garamond" w:eastAsia="Garamond" w:hAnsi="Garamond" w:cs="Garamond"/>
          <w:sz w:val="22"/>
          <w:szCs w:val="22"/>
        </w:rPr>
        <w:t>competitors</w:t>
      </w:r>
      <w:r w:rsidR="00BB2333" w:rsidRPr="004811BF">
        <w:rPr>
          <w:rFonts w:ascii="Garamond" w:eastAsia="Garamond" w:hAnsi="Garamond" w:cs="Garamond"/>
          <w:sz w:val="22"/>
          <w:szCs w:val="22"/>
        </w:rPr>
        <w:t>’</w:t>
      </w:r>
      <w:r w:rsidR="00D632D7" w:rsidRPr="004811BF">
        <w:rPr>
          <w:rFonts w:ascii="Garamond" w:eastAsia="Garamond" w:hAnsi="Garamond" w:cs="Garamond"/>
          <w:sz w:val="22"/>
          <w:szCs w:val="22"/>
        </w:rPr>
        <w:t xml:space="preserve"> count</w:t>
      </w:r>
      <w:r w:rsidR="00BB2333" w:rsidRPr="004811BF">
        <w:rPr>
          <w:rFonts w:ascii="Garamond" w:eastAsia="Garamond" w:hAnsi="Garamond" w:cs="Garamond"/>
          <w:sz w:val="22"/>
          <w:szCs w:val="22"/>
        </w:rPr>
        <w:t xml:space="preserve"> and speed, </w:t>
      </w:r>
      <w:r w:rsidR="00BB2333" w:rsidRPr="004811BF">
        <w:rPr>
          <w:rFonts w:ascii="Garamond" w:eastAsia="Garamond" w:hAnsi="Garamond" w:cs="Garamond" w:hint="eastAsia"/>
          <w:sz w:val="22"/>
          <w:szCs w:val="22"/>
          <w:lang w:eastAsia="zh-CN"/>
        </w:rPr>
        <w:t>tim</w:t>
      </w:r>
      <w:r w:rsidR="00BB2333" w:rsidRPr="004811BF">
        <w:rPr>
          <w:rFonts w:ascii="Garamond" w:eastAsia="Garamond" w:hAnsi="Garamond" w:cs="Garamond"/>
          <w:sz w:val="22"/>
          <w:szCs w:val="22"/>
          <w:lang w:eastAsia="zh-CN"/>
        </w:rPr>
        <w:t>e consumption in order stages,</w:t>
      </w:r>
      <w:r w:rsidRPr="004811BF">
        <w:rPr>
          <w:rFonts w:ascii="Garamond" w:eastAsia="Garamond" w:hAnsi="Garamond" w:cs="Garamond"/>
          <w:sz w:val="22"/>
          <w:szCs w:val="22"/>
        </w:rPr>
        <w:t xml:space="preserve"> and return attribution, leading to 5% lower cancel rate</w:t>
      </w:r>
      <w:r w:rsidR="00BB2333" w:rsidRPr="004811BF">
        <w:rPr>
          <w:rFonts w:ascii="Garamond" w:eastAsia="Garamond" w:hAnsi="Garamond" w:cs="Garamond"/>
          <w:sz w:val="22"/>
          <w:szCs w:val="22"/>
        </w:rPr>
        <w:t xml:space="preserve"> in</w:t>
      </w:r>
      <w:r w:rsidRPr="004811BF">
        <w:rPr>
          <w:rFonts w:ascii="Garamond" w:eastAsia="Garamond" w:hAnsi="Garamond" w:cs="Garamond"/>
          <w:sz w:val="22"/>
          <w:szCs w:val="22"/>
        </w:rPr>
        <w:t xml:space="preserve"> Shenzhen market</w:t>
      </w:r>
    </w:p>
    <w:p w14:paraId="4CA7C5F3" w14:textId="0B4D14A1" w:rsidR="00C26A73" w:rsidRPr="004811BF" w:rsidRDefault="00000000" w:rsidP="00F64EB9">
      <w:pPr>
        <w:numPr>
          <w:ilvl w:val="0"/>
          <w:numId w:val="4"/>
        </w:numPr>
        <w:spacing w:line="200" w:lineRule="atLeast"/>
        <w:ind w:left="375" w:hanging="385"/>
        <w:rPr>
          <w:rFonts w:ascii="Garamond" w:eastAsia="Garamond" w:hAnsi="Garamond" w:cs="Garamond"/>
          <w:sz w:val="22"/>
          <w:szCs w:val="22"/>
        </w:rPr>
      </w:pPr>
      <w:r w:rsidRPr="004811BF">
        <w:rPr>
          <w:rFonts w:ascii="Garamond" w:eastAsia="Garamond" w:hAnsi="Garamond" w:cs="Garamond"/>
          <w:sz w:val="22"/>
          <w:szCs w:val="22"/>
        </w:rPr>
        <w:t xml:space="preserve">Conducted </w:t>
      </w:r>
      <w:r w:rsidRPr="004811BF">
        <w:rPr>
          <w:rFonts w:ascii="Garamond" w:eastAsia="Garamond" w:hAnsi="Garamond" w:cs="Garamond"/>
          <w:b/>
          <w:bCs/>
          <w:sz w:val="22"/>
          <w:szCs w:val="22"/>
        </w:rPr>
        <w:t>feature engineering</w:t>
      </w:r>
      <w:r w:rsidR="00FA46B5">
        <w:rPr>
          <w:rFonts w:ascii="Garamond" w:eastAsia="Garamond" w:hAnsi="Garamond" w:cs="Garamond"/>
          <w:sz w:val="22"/>
          <w:szCs w:val="22"/>
        </w:rPr>
        <w:t xml:space="preserve"> in</w:t>
      </w:r>
      <w:r w:rsidRPr="004811BF">
        <w:rPr>
          <w:rFonts w:ascii="Garamond" w:eastAsia="Garamond" w:hAnsi="Garamond" w:cs="Garamond"/>
          <w:sz w:val="22"/>
          <w:szCs w:val="22"/>
        </w:rPr>
        <w:t xml:space="preserve"> order book and transaction data streams</w:t>
      </w:r>
      <w:r w:rsidR="004811BF">
        <w:rPr>
          <w:rFonts w:ascii="Garamond" w:eastAsia="Garamond" w:hAnsi="Garamond" w:cs="Garamond"/>
          <w:sz w:val="22"/>
          <w:szCs w:val="22"/>
        </w:rPr>
        <w:t xml:space="preserve"> to develop</w:t>
      </w:r>
      <w:r w:rsidRPr="004811BF">
        <w:rPr>
          <w:rFonts w:ascii="Garamond" w:eastAsia="Garamond" w:hAnsi="Garamond" w:cs="Garamond"/>
          <w:sz w:val="22"/>
          <w:szCs w:val="22"/>
        </w:rPr>
        <w:t xml:space="preserve"> trading and </w:t>
      </w:r>
      <w:r w:rsidR="00BB2333" w:rsidRPr="004811BF">
        <w:rPr>
          <w:rFonts w:ascii="Garamond" w:eastAsia="Garamond" w:hAnsi="Garamond" w:cs="Garamond"/>
          <w:sz w:val="22"/>
          <w:szCs w:val="22"/>
        </w:rPr>
        <w:t>risk</w:t>
      </w:r>
      <w:r w:rsidRPr="004811BF">
        <w:rPr>
          <w:rFonts w:ascii="Garamond" w:eastAsia="Garamond" w:hAnsi="Garamond" w:cs="Garamond"/>
          <w:sz w:val="22"/>
          <w:szCs w:val="22"/>
        </w:rPr>
        <w:t xml:space="preserve"> strategy upgrades</w:t>
      </w:r>
    </w:p>
    <w:p w14:paraId="5B61E680" w14:textId="77777777" w:rsidR="00C26A73" w:rsidRPr="0095660C" w:rsidRDefault="00000000">
      <w:pPr>
        <w:tabs>
          <w:tab w:val="right" w:pos="10800"/>
        </w:tabs>
        <w:spacing w:line="200" w:lineRule="atLeast"/>
        <w:rPr>
          <w:rStyle w:val="fs13fw4"/>
          <w:rFonts w:ascii="Garamond" w:eastAsia="Garamond" w:hAnsi="Garamond" w:cs="Garamond"/>
          <w:sz w:val="26"/>
          <w:szCs w:val="26"/>
        </w:rPr>
      </w:pPr>
      <w:r w:rsidRPr="0095660C">
        <w:rPr>
          <w:rStyle w:val="fs13fw6overflow-hidden"/>
          <w:rFonts w:ascii="Garamond" w:eastAsia="Garamond" w:hAnsi="Garamond" w:cs="Garamond"/>
          <w:b/>
          <w:bCs/>
          <w:sz w:val="26"/>
          <w:szCs w:val="26"/>
        </w:rPr>
        <w:t>China Southern Fund Management Co., Ltd</w:t>
      </w:r>
      <w:r w:rsidRPr="0095660C">
        <w:rPr>
          <w:rStyle w:val="fs13fw4"/>
          <w:rFonts w:ascii="Garamond" w:eastAsia="Garamond" w:hAnsi="Garamond" w:cs="Garamond"/>
          <w:sz w:val="26"/>
          <w:szCs w:val="26"/>
        </w:rPr>
        <w:tab/>
      </w:r>
      <w:r w:rsidRPr="0095660C">
        <w:rPr>
          <w:rStyle w:val="fs13fw4overflow-hidden"/>
          <w:rFonts w:ascii="Garamond" w:eastAsia="Garamond" w:hAnsi="Garamond" w:cs="Garamond"/>
          <w:sz w:val="26"/>
          <w:szCs w:val="26"/>
        </w:rPr>
        <w:t>Shenzhen, China</w:t>
      </w:r>
    </w:p>
    <w:p w14:paraId="55D49391" w14:textId="77777777" w:rsidR="00C26A73" w:rsidRPr="004811BF" w:rsidRDefault="00000000">
      <w:pPr>
        <w:tabs>
          <w:tab w:val="right" w:pos="10800"/>
        </w:tabs>
        <w:spacing w:line="200" w:lineRule="atLeast"/>
        <w:rPr>
          <w:rStyle w:val="fs13fw4"/>
          <w:rFonts w:ascii="Garamond" w:eastAsia="Garamond" w:hAnsi="Garamond" w:cs="Garamond"/>
          <w:sz w:val="22"/>
          <w:szCs w:val="22"/>
        </w:rPr>
      </w:pPr>
      <w:r w:rsidRPr="004811BF">
        <w:rPr>
          <w:rStyle w:val="fs13fw6overflow-hidden"/>
          <w:rFonts w:ascii="Garamond" w:eastAsia="Garamond" w:hAnsi="Garamond" w:cs="Garamond"/>
          <w:b/>
          <w:bCs/>
          <w:sz w:val="22"/>
          <w:szCs w:val="22"/>
        </w:rPr>
        <w:t>Data Analyst Intern</w:t>
      </w:r>
      <w:r w:rsidRPr="004811BF">
        <w:rPr>
          <w:rStyle w:val="fs13fw4"/>
          <w:rFonts w:ascii="Garamond" w:eastAsia="Garamond" w:hAnsi="Garamond" w:cs="Garamond"/>
          <w:sz w:val="22"/>
          <w:szCs w:val="22"/>
        </w:rPr>
        <w:tab/>
      </w:r>
      <w:r w:rsidRPr="004811BF">
        <w:rPr>
          <w:rStyle w:val="fs13fw4overflow-hidden"/>
          <w:rFonts w:ascii="Garamond" w:eastAsia="Garamond" w:hAnsi="Garamond" w:cs="Garamond"/>
          <w:sz w:val="22"/>
          <w:szCs w:val="22"/>
        </w:rPr>
        <w:t>May 2021 - Sep 2021</w:t>
      </w:r>
    </w:p>
    <w:p w14:paraId="572DFE10" w14:textId="77777777" w:rsidR="00C26A73" w:rsidRPr="004811BF" w:rsidRDefault="00000000">
      <w:pPr>
        <w:numPr>
          <w:ilvl w:val="0"/>
          <w:numId w:val="5"/>
        </w:numPr>
        <w:spacing w:line="200" w:lineRule="atLeast"/>
        <w:ind w:left="375" w:hanging="385"/>
        <w:rPr>
          <w:rFonts w:ascii="Garamond" w:eastAsia="Garamond" w:hAnsi="Garamond" w:cs="Garamond"/>
          <w:sz w:val="22"/>
          <w:szCs w:val="22"/>
        </w:rPr>
      </w:pPr>
      <w:r w:rsidRPr="004811BF">
        <w:rPr>
          <w:rFonts w:ascii="Garamond" w:eastAsia="Garamond" w:hAnsi="Garamond" w:cs="Garamond"/>
          <w:sz w:val="22"/>
          <w:szCs w:val="22"/>
        </w:rPr>
        <w:t xml:space="preserve">Cleaned, researched, and </w:t>
      </w:r>
      <w:proofErr w:type="spellStart"/>
      <w:r w:rsidRPr="004811BF">
        <w:rPr>
          <w:rFonts w:ascii="Garamond" w:eastAsia="Garamond" w:hAnsi="Garamond" w:cs="Garamond"/>
          <w:sz w:val="22"/>
          <w:szCs w:val="22"/>
        </w:rPr>
        <w:t>backtested</w:t>
      </w:r>
      <w:proofErr w:type="spellEnd"/>
      <w:r w:rsidRPr="004811BF">
        <w:rPr>
          <w:rFonts w:ascii="Garamond" w:eastAsia="Garamond" w:hAnsi="Garamond" w:cs="Garamond"/>
          <w:sz w:val="22"/>
          <w:szCs w:val="22"/>
        </w:rPr>
        <w:t xml:space="preserve"> fund market data using Python's NumPy and Pandas libraries, showcasing market advantages for "Fixed Income+" product series, supported sales roadshows and to boosted bond fund holdings by 10%</w:t>
      </w:r>
    </w:p>
    <w:p w14:paraId="1A78843B" w14:textId="77777777" w:rsidR="00C26A73" w:rsidRPr="004811BF" w:rsidRDefault="00000000">
      <w:pPr>
        <w:numPr>
          <w:ilvl w:val="0"/>
          <w:numId w:val="5"/>
        </w:numPr>
        <w:spacing w:line="200" w:lineRule="atLeast"/>
        <w:ind w:left="375" w:hanging="385"/>
        <w:rPr>
          <w:rFonts w:ascii="Garamond" w:eastAsia="Garamond" w:hAnsi="Garamond" w:cs="Garamond"/>
          <w:sz w:val="22"/>
          <w:szCs w:val="22"/>
        </w:rPr>
      </w:pPr>
      <w:r w:rsidRPr="004811BF">
        <w:rPr>
          <w:rFonts w:ascii="Garamond" w:eastAsia="Garamond" w:hAnsi="Garamond" w:cs="Garamond"/>
          <w:sz w:val="22"/>
          <w:szCs w:val="22"/>
        </w:rPr>
        <w:t>Analyzed retail fund livestreaming prize distribution with ARIMA models in R to work on time series data and quantify traffic increment, improving audience reward distribution strategy for retail Livestreams</w:t>
      </w:r>
    </w:p>
    <w:p w14:paraId="6480EC12" w14:textId="0206BEBA" w:rsidR="00C26A73" w:rsidRPr="004811BF" w:rsidRDefault="00000000" w:rsidP="00F64EB9">
      <w:pPr>
        <w:numPr>
          <w:ilvl w:val="0"/>
          <w:numId w:val="5"/>
        </w:numPr>
        <w:spacing w:line="200" w:lineRule="atLeast"/>
        <w:ind w:left="375" w:hanging="385"/>
        <w:rPr>
          <w:rFonts w:ascii="Garamond" w:eastAsia="Garamond" w:hAnsi="Garamond" w:cs="Garamond"/>
          <w:sz w:val="22"/>
          <w:szCs w:val="22"/>
        </w:rPr>
      </w:pPr>
      <w:r w:rsidRPr="004811BF">
        <w:rPr>
          <w:rFonts w:ascii="Garamond" w:eastAsia="Garamond" w:hAnsi="Garamond" w:cs="Garamond"/>
          <w:sz w:val="22"/>
          <w:szCs w:val="22"/>
        </w:rPr>
        <w:t xml:space="preserve">Led weekly investor reports and daily public account operations; engineered performance monitoring </w:t>
      </w:r>
      <w:r w:rsidR="004A7636" w:rsidRPr="004811BF">
        <w:rPr>
          <w:rFonts w:ascii="Garamond" w:eastAsia="Garamond" w:hAnsi="Garamond" w:cs="Garamond"/>
          <w:sz w:val="22"/>
          <w:szCs w:val="22"/>
        </w:rPr>
        <w:t>python script with</w:t>
      </w:r>
      <w:r w:rsidRPr="004811BF">
        <w:rPr>
          <w:rFonts w:ascii="Garamond" w:eastAsia="Garamond" w:hAnsi="Garamond" w:cs="Garamond"/>
          <w:sz w:val="22"/>
          <w:szCs w:val="22"/>
        </w:rPr>
        <w:t xml:space="preserve"> WIND API</w:t>
      </w:r>
      <w:r w:rsidR="004A7636" w:rsidRPr="004811BF">
        <w:rPr>
          <w:rFonts w:ascii="Garamond" w:eastAsia="Garamond" w:hAnsi="Garamond" w:cs="Garamond"/>
          <w:sz w:val="22"/>
          <w:szCs w:val="22"/>
        </w:rPr>
        <w:t xml:space="preserve"> </w:t>
      </w:r>
      <w:r w:rsidRPr="004811BF">
        <w:rPr>
          <w:rFonts w:ascii="Garamond" w:eastAsia="Garamond" w:hAnsi="Garamond" w:cs="Garamond"/>
          <w:sz w:val="22"/>
          <w:szCs w:val="22"/>
        </w:rPr>
        <w:t>to analyze product performance and macroeconomic indices, reducing data processing time by 95% </w:t>
      </w:r>
    </w:p>
    <w:p w14:paraId="40ED5C02" w14:textId="77777777" w:rsidR="00C26A73" w:rsidRPr="0095660C" w:rsidRDefault="00000000">
      <w:pPr>
        <w:tabs>
          <w:tab w:val="right" w:pos="10800"/>
        </w:tabs>
        <w:spacing w:line="200" w:lineRule="atLeast"/>
        <w:rPr>
          <w:rStyle w:val="fs13fw4"/>
          <w:rFonts w:ascii="Garamond" w:eastAsia="Garamond" w:hAnsi="Garamond" w:cs="Garamond"/>
          <w:sz w:val="26"/>
          <w:szCs w:val="26"/>
        </w:rPr>
      </w:pPr>
      <w:r w:rsidRPr="0095660C">
        <w:rPr>
          <w:rStyle w:val="fs13fw6overflow-hidden"/>
          <w:rFonts w:ascii="Garamond" w:eastAsia="Garamond" w:hAnsi="Garamond" w:cs="Garamond"/>
          <w:b/>
          <w:bCs/>
          <w:sz w:val="26"/>
          <w:szCs w:val="26"/>
        </w:rPr>
        <w:t>China Merchants Securities</w:t>
      </w:r>
      <w:r w:rsidRPr="0095660C">
        <w:rPr>
          <w:rStyle w:val="fs13fw4"/>
          <w:rFonts w:ascii="Garamond" w:eastAsia="Garamond" w:hAnsi="Garamond" w:cs="Garamond"/>
          <w:sz w:val="26"/>
          <w:szCs w:val="26"/>
        </w:rPr>
        <w:tab/>
      </w:r>
      <w:r w:rsidRPr="0095660C">
        <w:rPr>
          <w:rStyle w:val="fs13fw4overflow-hidden"/>
          <w:rFonts w:ascii="Garamond" w:eastAsia="Garamond" w:hAnsi="Garamond" w:cs="Garamond"/>
          <w:sz w:val="26"/>
          <w:szCs w:val="26"/>
        </w:rPr>
        <w:t>Shanghai, China</w:t>
      </w:r>
    </w:p>
    <w:p w14:paraId="6CEFA106" w14:textId="77777777" w:rsidR="00C26A73" w:rsidRPr="004811BF" w:rsidRDefault="00000000">
      <w:pPr>
        <w:tabs>
          <w:tab w:val="right" w:pos="10800"/>
        </w:tabs>
        <w:spacing w:line="200" w:lineRule="atLeast"/>
        <w:rPr>
          <w:rStyle w:val="fs13fw4"/>
          <w:rFonts w:ascii="Garamond" w:eastAsia="Garamond" w:hAnsi="Garamond" w:cs="Garamond"/>
          <w:sz w:val="22"/>
          <w:szCs w:val="22"/>
        </w:rPr>
      </w:pPr>
      <w:r w:rsidRPr="004811BF">
        <w:rPr>
          <w:rStyle w:val="fs13fw6overflow-hidden"/>
          <w:rFonts w:ascii="Garamond" w:eastAsia="Garamond" w:hAnsi="Garamond" w:cs="Garamond"/>
          <w:b/>
          <w:bCs/>
          <w:sz w:val="22"/>
          <w:szCs w:val="22"/>
        </w:rPr>
        <w:t>Investment Banking Intern Analyst</w:t>
      </w:r>
      <w:r w:rsidRPr="004811BF">
        <w:rPr>
          <w:rStyle w:val="fs13fw4"/>
          <w:rFonts w:ascii="Garamond" w:eastAsia="Garamond" w:hAnsi="Garamond" w:cs="Garamond"/>
          <w:sz w:val="22"/>
          <w:szCs w:val="22"/>
        </w:rPr>
        <w:tab/>
      </w:r>
      <w:r w:rsidRPr="004811BF">
        <w:rPr>
          <w:rStyle w:val="fs13fw4overflow-hidden"/>
          <w:rFonts w:ascii="Garamond" w:eastAsia="Garamond" w:hAnsi="Garamond" w:cs="Garamond"/>
          <w:sz w:val="22"/>
          <w:szCs w:val="22"/>
        </w:rPr>
        <w:t>Dec 2018 - Feb 2019</w:t>
      </w:r>
    </w:p>
    <w:p w14:paraId="7C76B33A" w14:textId="77777777" w:rsidR="002E1CD8" w:rsidRPr="004811BF" w:rsidRDefault="00000000">
      <w:pPr>
        <w:numPr>
          <w:ilvl w:val="0"/>
          <w:numId w:val="6"/>
        </w:numPr>
        <w:spacing w:line="200" w:lineRule="atLeast"/>
        <w:ind w:left="375" w:hanging="385"/>
        <w:rPr>
          <w:rFonts w:ascii="Garamond" w:eastAsia="Garamond" w:hAnsi="Garamond" w:cs="Garamond"/>
          <w:sz w:val="22"/>
          <w:szCs w:val="22"/>
        </w:rPr>
      </w:pPr>
      <w:r w:rsidRPr="004811BF">
        <w:rPr>
          <w:rFonts w:ascii="Garamond" w:eastAsia="Garamond" w:hAnsi="Garamond" w:cs="Garamond"/>
          <w:sz w:val="22"/>
          <w:szCs w:val="22"/>
        </w:rPr>
        <w:t>Drafted and review IPO prospectus for a semiconductor company's $13 million IPO on Shanghai Science and Technology Innovation Board</w:t>
      </w:r>
      <w:r w:rsidR="002E1CD8" w:rsidRPr="004811BF">
        <w:rPr>
          <w:rFonts w:ascii="Garamond" w:eastAsia="Garamond" w:hAnsi="Garamond" w:cs="Garamond"/>
          <w:sz w:val="22"/>
          <w:szCs w:val="22"/>
        </w:rPr>
        <w:t xml:space="preserve">. </w:t>
      </w:r>
    </w:p>
    <w:p w14:paraId="40015D63" w14:textId="78075D95" w:rsidR="00C26A73" w:rsidRPr="004811BF" w:rsidRDefault="00000000">
      <w:pPr>
        <w:numPr>
          <w:ilvl w:val="0"/>
          <w:numId w:val="6"/>
        </w:numPr>
        <w:spacing w:line="200" w:lineRule="atLeast"/>
        <w:ind w:left="375" w:hanging="385"/>
        <w:rPr>
          <w:rFonts w:ascii="Garamond" w:eastAsia="Garamond" w:hAnsi="Garamond" w:cs="Garamond"/>
          <w:sz w:val="22"/>
          <w:szCs w:val="22"/>
        </w:rPr>
      </w:pPr>
      <w:r w:rsidRPr="004811BF">
        <w:rPr>
          <w:rFonts w:ascii="Garamond" w:eastAsia="Garamond" w:hAnsi="Garamond" w:cs="Garamond"/>
          <w:sz w:val="22"/>
          <w:szCs w:val="22"/>
        </w:rPr>
        <w:t>Delivered financial analysis and peer research with Data Terminal API. Contributed to the completion of sections on "Industry Competition," "Asset Quality Analysis," and "Related Party Transactions" in the prospectus</w:t>
      </w:r>
    </w:p>
    <w:p w14:paraId="376AB770" w14:textId="45559243" w:rsidR="00C26A73" w:rsidRPr="004811BF" w:rsidRDefault="00000000" w:rsidP="00F64EB9">
      <w:pPr>
        <w:numPr>
          <w:ilvl w:val="0"/>
          <w:numId w:val="6"/>
        </w:numPr>
        <w:spacing w:line="200" w:lineRule="atLeast"/>
        <w:ind w:left="375" w:hanging="385"/>
        <w:rPr>
          <w:rFonts w:ascii="Garamond" w:eastAsia="Garamond" w:hAnsi="Garamond" w:cs="Garamond"/>
          <w:sz w:val="22"/>
          <w:szCs w:val="22"/>
        </w:rPr>
      </w:pPr>
      <w:r w:rsidRPr="004811BF">
        <w:rPr>
          <w:rFonts w:ascii="Garamond" w:eastAsia="Garamond" w:hAnsi="Garamond" w:cs="Garamond"/>
          <w:sz w:val="22"/>
          <w:szCs w:val="22"/>
        </w:rPr>
        <w:t>Performed due diligence investigations, financial data organization, and meeting presentation preparation for companies transitioning from the Main Board to the STAR Market </w:t>
      </w:r>
    </w:p>
    <w:p w14:paraId="140C1630" w14:textId="77777777" w:rsidR="00C26A73" w:rsidRPr="004811BF" w:rsidRDefault="00000000">
      <w:pPr>
        <w:pBdr>
          <w:bottom w:val="single" w:sz="6" w:space="0" w:color="000000"/>
        </w:pBdr>
        <w:spacing w:line="200" w:lineRule="atLeast"/>
        <w:rPr>
          <w:rFonts w:ascii="Garamond" w:eastAsia="Garamond" w:hAnsi="Garamond" w:cs="Garamond"/>
          <w:b/>
          <w:bCs/>
          <w:caps/>
          <w:sz w:val="22"/>
          <w:szCs w:val="22"/>
        </w:rPr>
      </w:pPr>
      <w:r w:rsidRPr="004811BF">
        <w:rPr>
          <w:rFonts w:ascii="Garamond" w:eastAsia="Garamond" w:hAnsi="Garamond" w:cs="Garamond"/>
          <w:b/>
          <w:bCs/>
          <w:caps/>
          <w:sz w:val="22"/>
          <w:szCs w:val="22"/>
        </w:rPr>
        <w:t>community involvement</w:t>
      </w:r>
    </w:p>
    <w:p w14:paraId="2EBBE264" w14:textId="77777777" w:rsidR="00C26A73" w:rsidRPr="004811BF" w:rsidRDefault="00000000">
      <w:pPr>
        <w:tabs>
          <w:tab w:val="right" w:pos="10800"/>
        </w:tabs>
        <w:spacing w:line="200" w:lineRule="atLeast"/>
        <w:rPr>
          <w:rStyle w:val="fs13fw4"/>
          <w:rFonts w:ascii="Garamond" w:eastAsia="Garamond" w:hAnsi="Garamond" w:cs="Garamond"/>
          <w:sz w:val="22"/>
          <w:szCs w:val="22"/>
        </w:rPr>
      </w:pPr>
      <w:r w:rsidRPr="00DA1A67">
        <w:rPr>
          <w:rStyle w:val="fs13fw6overflow-hidden"/>
          <w:rFonts w:ascii="Garamond" w:eastAsia="Garamond" w:hAnsi="Garamond" w:cs="Garamond"/>
          <w:b/>
          <w:bCs/>
        </w:rPr>
        <w:t>Oberlin Financial Investment</w:t>
      </w:r>
      <w:r w:rsidRPr="00DA1A67">
        <w:rPr>
          <w:rStyle w:val="fs13fw4"/>
          <w:rFonts w:ascii="Garamond" w:eastAsia="Garamond" w:hAnsi="Garamond" w:cs="Garamond"/>
        </w:rPr>
        <w:tab/>
      </w:r>
      <w:r w:rsidRPr="00DA1A67">
        <w:rPr>
          <w:rStyle w:val="fs13fw4overflow-hidden"/>
          <w:rFonts w:ascii="Garamond" w:eastAsia="Garamond" w:hAnsi="Garamond" w:cs="Garamond"/>
        </w:rPr>
        <w:t>Oberlin, OH</w:t>
      </w:r>
    </w:p>
    <w:p w14:paraId="78E8DD95" w14:textId="77777777" w:rsidR="00C26A73" w:rsidRPr="004811BF" w:rsidRDefault="00000000">
      <w:pPr>
        <w:tabs>
          <w:tab w:val="right" w:pos="10800"/>
        </w:tabs>
        <w:spacing w:line="200" w:lineRule="atLeast"/>
        <w:rPr>
          <w:rStyle w:val="fs13fw4"/>
          <w:rFonts w:ascii="Garamond" w:eastAsia="Garamond" w:hAnsi="Garamond" w:cs="Garamond"/>
          <w:sz w:val="22"/>
          <w:szCs w:val="22"/>
        </w:rPr>
      </w:pPr>
      <w:r w:rsidRPr="004811BF">
        <w:rPr>
          <w:rStyle w:val="fs13fw6overflow-hidden"/>
          <w:rFonts w:ascii="Garamond" w:eastAsia="Garamond" w:hAnsi="Garamond" w:cs="Garamond"/>
          <w:b/>
          <w:bCs/>
          <w:sz w:val="22"/>
          <w:szCs w:val="22"/>
        </w:rPr>
        <w:t>Analyst</w:t>
      </w:r>
      <w:r w:rsidRPr="004811BF">
        <w:rPr>
          <w:rStyle w:val="fs13fw4"/>
          <w:rFonts w:ascii="Garamond" w:eastAsia="Garamond" w:hAnsi="Garamond" w:cs="Garamond"/>
          <w:sz w:val="22"/>
          <w:szCs w:val="22"/>
        </w:rPr>
        <w:tab/>
      </w:r>
      <w:r w:rsidRPr="004811BF">
        <w:rPr>
          <w:rStyle w:val="fs13fw4overflow-hidden"/>
          <w:rFonts w:ascii="Garamond" w:eastAsia="Garamond" w:hAnsi="Garamond" w:cs="Garamond"/>
          <w:sz w:val="22"/>
          <w:szCs w:val="22"/>
        </w:rPr>
        <w:t>Feb 2018 - May 2020</w:t>
      </w:r>
    </w:p>
    <w:p w14:paraId="1889935E" w14:textId="77777777" w:rsidR="00C26A73" w:rsidRPr="004811BF" w:rsidRDefault="00000000">
      <w:pPr>
        <w:numPr>
          <w:ilvl w:val="0"/>
          <w:numId w:val="7"/>
        </w:numPr>
        <w:spacing w:line="200" w:lineRule="atLeast"/>
        <w:ind w:left="375" w:hanging="385"/>
        <w:rPr>
          <w:rFonts w:ascii="Garamond" w:eastAsia="Garamond" w:hAnsi="Garamond" w:cs="Garamond"/>
          <w:sz w:val="22"/>
          <w:szCs w:val="22"/>
        </w:rPr>
      </w:pPr>
      <w:r w:rsidRPr="004811BF">
        <w:rPr>
          <w:rFonts w:ascii="Garamond" w:eastAsia="Garamond" w:hAnsi="Garamond" w:cs="Garamond"/>
          <w:sz w:val="22"/>
          <w:szCs w:val="22"/>
        </w:rPr>
        <w:t>Strategized equity investment for a $360,000 portfolio, tracked portfolio gains and losses weekly using Excel and Bloomberg Terminal, and prepared quarterly performance reports. Realized 30% Portfolio growth value</w:t>
      </w:r>
    </w:p>
    <w:p w14:paraId="73E491E4" w14:textId="463B813A" w:rsidR="00C26A73" w:rsidRPr="004811BF" w:rsidRDefault="00000000" w:rsidP="00D632D7">
      <w:pPr>
        <w:numPr>
          <w:ilvl w:val="0"/>
          <w:numId w:val="7"/>
        </w:numPr>
        <w:spacing w:line="200" w:lineRule="atLeast"/>
        <w:ind w:left="375" w:hanging="385"/>
        <w:rPr>
          <w:rFonts w:ascii="Garamond" w:eastAsia="Garamond" w:hAnsi="Garamond" w:cs="Garamond"/>
          <w:sz w:val="22"/>
          <w:szCs w:val="22"/>
        </w:rPr>
      </w:pPr>
      <w:r w:rsidRPr="004811BF">
        <w:rPr>
          <w:rFonts w:ascii="Garamond" w:eastAsia="Garamond" w:hAnsi="Garamond" w:cs="Garamond"/>
          <w:sz w:val="22"/>
          <w:szCs w:val="22"/>
        </w:rPr>
        <w:t>Directed security research using Bloomberg Terminal and public data, applying DCF model for stock screening and making weekly stock recommendations</w:t>
      </w:r>
    </w:p>
    <w:p w14:paraId="22BDDF3A" w14:textId="77777777" w:rsidR="00C26A73" w:rsidRPr="004811BF" w:rsidRDefault="00000000">
      <w:pPr>
        <w:pBdr>
          <w:bottom w:val="single" w:sz="6" w:space="0" w:color="000000"/>
        </w:pBdr>
        <w:spacing w:line="200" w:lineRule="atLeast"/>
        <w:rPr>
          <w:rFonts w:ascii="Garamond" w:eastAsia="Garamond" w:hAnsi="Garamond" w:cs="Garamond"/>
          <w:b/>
          <w:bCs/>
          <w:caps/>
          <w:sz w:val="22"/>
          <w:szCs w:val="22"/>
        </w:rPr>
      </w:pPr>
      <w:r w:rsidRPr="004811BF">
        <w:rPr>
          <w:rFonts w:ascii="Garamond" w:eastAsia="Garamond" w:hAnsi="Garamond" w:cs="Garamond"/>
          <w:b/>
          <w:bCs/>
          <w:caps/>
          <w:sz w:val="22"/>
          <w:szCs w:val="22"/>
        </w:rPr>
        <w:t>language and it skills</w:t>
      </w:r>
    </w:p>
    <w:p w14:paraId="6929703C" w14:textId="057023F9" w:rsidR="00C26A73" w:rsidRPr="004811BF" w:rsidRDefault="00000000">
      <w:pPr>
        <w:numPr>
          <w:ilvl w:val="0"/>
          <w:numId w:val="8"/>
        </w:numPr>
        <w:spacing w:line="200" w:lineRule="atLeast"/>
        <w:ind w:left="375" w:hanging="385"/>
        <w:rPr>
          <w:rFonts w:ascii="Garamond" w:eastAsia="Garamond" w:hAnsi="Garamond" w:cs="Garamond"/>
          <w:sz w:val="22"/>
          <w:szCs w:val="22"/>
        </w:rPr>
      </w:pPr>
      <w:r w:rsidRPr="004811BF">
        <w:rPr>
          <w:rFonts w:ascii="Garamond" w:eastAsia="Garamond" w:hAnsi="Garamond" w:cs="Garamond"/>
          <w:sz w:val="22"/>
          <w:szCs w:val="22"/>
        </w:rPr>
        <w:t xml:space="preserve">Technical/Quantitative Skills: Python, </w:t>
      </w:r>
      <w:r w:rsidR="00905BA0" w:rsidRPr="004811BF">
        <w:rPr>
          <w:rFonts w:ascii="Garamond" w:eastAsia="Garamond" w:hAnsi="Garamond" w:cs="Garamond"/>
          <w:sz w:val="22"/>
          <w:szCs w:val="22"/>
        </w:rPr>
        <w:t xml:space="preserve">Linux </w:t>
      </w:r>
      <w:r w:rsidRPr="004811BF">
        <w:rPr>
          <w:rFonts w:ascii="Garamond" w:eastAsia="Garamond" w:hAnsi="Garamond" w:cs="Garamond"/>
          <w:sz w:val="22"/>
          <w:szCs w:val="22"/>
        </w:rPr>
        <w:t>BASH, SQL, Machine Learning Applications, WIND/Bloomberg APIs</w:t>
      </w:r>
    </w:p>
    <w:p w14:paraId="75C3A887" w14:textId="77777777" w:rsidR="00C26A73" w:rsidRPr="004811BF" w:rsidRDefault="00000000">
      <w:pPr>
        <w:numPr>
          <w:ilvl w:val="0"/>
          <w:numId w:val="8"/>
        </w:numPr>
        <w:spacing w:line="200" w:lineRule="atLeast"/>
        <w:ind w:left="375" w:hanging="385"/>
        <w:rPr>
          <w:rFonts w:ascii="Garamond" w:eastAsia="Garamond" w:hAnsi="Garamond" w:cs="Garamond"/>
          <w:sz w:val="22"/>
          <w:szCs w:val="22"/>
        </w:rPr>
      </w:pPr>
      <w:r w:rsidRPr="004811BF">
        <w:rPr>
          <w:rFonts w:ascii="Garamond" w:eastAsia="Garamond" w:hAnsi="Garamond" w:cs="Garamond"/>
          <w:sz w:val="22"/>
          <w:szCs w:val="22"/>
        </w:rPr>
        <w:t>Languages: Fluent in English, Native in Mandarin</w:t>
      </w:r>
    </w:p>
    <w:p w14:paraId="6E25311C" w14:textId="77777777" w:rsidR="00C26A73" w:rsidRPr="004811BF" w:rsidRDefault="00000000">
      <w:pPr>
        <w:numPr>
          <w:ilvl w:val="0"/>
          <w:numId w:val="8"/>
        </w:numPr>
        <w:spacing w:line="200" w:lineRule="atLeast"/>
        <w:ind w:left="375" w:hanging="385"/>
        <w:rPr>
          <w:rFonts w:ascii="Garamond" w:eastAsia="Garamond" w:hAnsi="Garamond" w:cs="Garamond"/>
          <w:sz w:val="22"/>
          <w:szCs w:val="22"/>
        </w:rPr>
      </w:pPr>
      <w:r w:rsidRPr="004811BF">
        <w:rPr>
          <w:rFonts w:ascii="Garamond" w:eastAsia="Garamond" w:hAnsi="Garamond" w:cs="Garamond"/>
          <w:sz w:val="22"/>
          <w:szCs w:val="22"/>
        </w:rPr>
        <w:t>Interests: Fitness, Discretionary Trading (with TWAP historical success rate &gt;50%), Language Learning, Boxing</w:t>
      </w:r>
    </w:p>
    <w:sectPr w:rsidR="00C26A73" w:rsidRPr="004811BF">
      <w:pgSz w:w="12225" w:h="15810"/>
      <w:pgMar w:top="719" w:right="719" w:bottom="719" w:left="719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Uighur">
    <w:panose1 w:val="02000000000000000000"/>
    <w:charset w:val="B2"/>
    <w:family w:val="auto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F46EA31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5F61EE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E982E5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16E9A2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0E2C51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4A0A97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FC4F9A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0CC1FC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202EF8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1A90664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0F2AB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36C11F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B8233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3B0A44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AC0892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212C53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F4819B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B52232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4B069E2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704B90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7F6265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27255B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6B6D42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1C0DA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B626B3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52974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8268BF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5E5C5D1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CC03A7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760E48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0AA770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8C8BD0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C4A59D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5007A3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DAEE69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C4272B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5CC0A56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55CDB2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EC06B8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1B88DA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466B9C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B0A4C5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78E3E8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A2E221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1A8EE5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B9C0A37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438F95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A60F3C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3A6C2C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39EC08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E84CCB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612CA8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AE0006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236B16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1588556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9C03B5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B2A4BC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6E4E37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3C0BF8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13699F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1C0529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3C00B9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21C13D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388E170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FF8826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E186F9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86828B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8FE129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642FE7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ACA61C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E345B7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050512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641229331">
    <w:abstractNumId w:val="0"/>
  </w:num>
  <w:num w:numId="2" w16cid:durableId="1243446922">
    <w:abstractNumId w:val="1"/>
  </w:num>
  <w:num w:numId="3" w16cid:durableId="2124375218">
    <w:abstractNumId w:val="2"/>
  </w:num>
  <w:num w:numId="4" w16cid:durableId="82456439">
    <w:abstractNumId w:val="3"/>
  </w:num>
  <w:num w:numId="5" w16cid:durableId="1591694025">
    <w:abstractNumId w:val="4"/>
  </w:num>
  <w:num w:numId="6" w16cid:durableId="1283271529">
    <w:abstractNumId w:val="5"/>
  </w:num>
  <w:num w:numId="7" w16cid:durableId="1514412319">
    <w:abstractNumId w:val="6"/>
  </w:num>
  <w:num w:numId="8" w16cid:durableId="1901857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A73"/>
    <w:rsid w:val="002E1CD8"/>
    <w:rsid w:val="00321261"/>
    <w:rsid w:val="00364000"/>
    <w:rsid w:val="00392657"/>
    <w:rsid w:val="004811BF"/>
    <w:rsid w:val="004A7636"/>
    <w:rsid w:val="004F3D56"/>
    <w:rsid w:val="00643CDC"/>
    <w:rsid w:val="0072726E"/>
    <w:rsid w:val="00905BA0"/>
    <w:rsid w:val="0095660C"/>
    <w:rsid w:val="00A03E3E"/>
    <w:rsid w:val="00B00DA6"/>
    <w:rsid w:val="00BB2333"/>
    <w:rsid w:val="00BF6A15"/>
    <w:rsid w:val="00C26A73"/>
    <w:rsid w:val="00D632D7"/>
    <w:rsid w:val="00DA1A67"/>
    <w:rsid w:val="00E21C4A"/>
    <w:rsid w:val="00EE426A"/>
    <w:rsid w:val="00F64EB9"/>
    <w:rsid w:val="00FA4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C2FA2BE"/>
  <w15:docId w15:val="{3C839477-7588-0340-BA19-C123A5A39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character" w:customStyle="1" w:styleId="fs13fw6overflow-hidden">
    <w:name w:val="fs13 fw6 overflow-hidden"/>
    <w:basedOn w:val="DefaultParagraphFont"/>
  </w:style>
  <w:style w:type="character" w:customStyle="1" w:styleId="fs13fw4">
    <w:name w:val="fs13 fw4"/>
    <w:basedOn w:val="DefaultParagraphFont"/>
  </w:style>
  <w:style w:type="character" w:customStyle="1" w:styleId="fs13fw4overflow-hidden">
    <w:name w:val="fs13 fw4 overflow-hidden"/>
    <w:basedOn w:val="DefaultParagraphFont"/>
  </w:style>
  <w:style w:type="paragraph" w:customStyle="1" w:styleId="liMsoNormal">
    <w:name w:val="li_MsoNormal"/>
    <w:basedOn w:val="Normal"/>
    <w:pPr>
      <w:spacing w:line="240" w:lineRule="atLeast"/>
    </w:pPr>
  </w:style>
  <w:style w:type="character" w:styleId="Hyperlink">
    <w:name w:val="Hyperlink"/>
    <w:basedOn w:val="DefaultParagraphFont"/>
    <w:uiPriority w:val="99"/>
    <w:unhideWhenUsed/>
    <w:rsid w:val="007272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72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niaguniagu.streamlit.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ken-s-chen" TargetMode="External"/><Relationship Id="rId5" Type="http://schemas.openxmlformats.org/officeDocument/2006/relationships/hyperlink" Target="mailto:sc4793@columbia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649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cp:lastModifiedBy>M18771</cp:lastModifiedBy>
  <cp:revision>39</cp:revision>
  <dcterms:created xsi:type="dcterms:W3CDTF">2024-09-26T05:21:00Z</dcterms:created>
  <dcterms:modified xsi:type="dcterms:W3CDTF">2024-11-11T22:22:00Z</dcterms:modified>
</cp:coreProperties>
</file>