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B4406" w14:textId="77C712E7" w:rsidR="00417771" w:rsidRPr="001A3C95" w:rsidRDefault="000807E5" w:rsidP="005566B2">
      <w:pPr>
        <w:jc w:val="both"/>
        <w:rPr>
          <w:b/>
          <w:bCs/>
        </w:rPr>
      </w:pPr>
      <w:r w:rsidRPr="001A3C95">
        <w:rPr>
          <w:b/>
          <w:bCs/>
        </w:rPr>
        <w:t>Criptogradia Moderna</w:t>
      </w:r>
    </w:p>
    <w:p w14:paraId="17D90987" w14:textId="77777777" w:rsidR="009D1EB4" w:rsidRDefault="000807E5" w:rsidP="005566B2">
      <w:pPr>
        <w:pStyle w:val="Prrafodelista"/>
        <w:numPr>
          <w:ilvl w:val="0"/>
          <w:numId w:val="1"/>
        </w:numPr>
        <w:jc w:val="both"/>
      </w:pPr>
      <w:r>
        <w:t>1854</w:t>
      </w:r>
      <w:r w:rsidR="006F345E">
        <w:t xml:space="preserve"> Charlie </w:t>
      </w:r>
      <w:r w:rsidR="00EA03C1" w:rsidRPr="00EA03C1">
        <w:t>Wheatstone</w:t>
      </w:r>
    </w:p>
    <w:p w14:paraId="223B74D2" w14:textId="626D5815" w:rsidR="008A0CD8" w:rsidRDefault="008A0CD8" w:rsidP="005566B2">
      <w:pPr>
        <w:pStyle w:val="Prrafodelista"/>
        <w:jc w:val="both"/>
      </w:pPr>
      <w:r>
        <w:t xml:space="preserve">Cifrado </w:t>
      </w:r>
      <w:r w:rsidR="00EA03C1" w:rsidRPr="00EA03C1">
        <w:t>Wheatstone</w:t>
      </w:r>
    </w:p>
    <w:p w14:paraId="72357870" w14:textId="1877F58F" w:rsidR="0012424C" w:rsidRPr="00333136" w:rsidRDefault="00333136" w:rsidP="00333136">
      <w:pPr>
        <w:pStyle w:val="Prrafodelista"/>
        <w:jc w:val="center"/>
        <w:rPr>
          <w:b/>
          <w:bCs/>
          <w:sz w:val="28"/>
          <w:szCs w:val="28"/>
        </w:rPr>
      </w:pPr>
      <w:r w:rsidRPr="00333136">
        <w:rPr>
          <w:b/>
          <w:bCs/>
          <w:sz w:val="28"/>
          <w:szCs w:val="28"/>
        </w:rPr>
        <w:t>Cifrado Wheatstone</w:t>
      </w:r>
    </w:p>
    <w:p w14:paraId="07654498" w14:textId="72C2E485" w:rsidR="00C127F5" w:rsidRDefault="00C127F5" w:rsidP="005566B2">
      <w:pPr>
        <w:jc w:val="both"/>
      </w:pPr>
      <w:r>
        <w:t xml:space="preserve">El método usa una matriz alfabética </w:t>
      </w:r>
      <w:r w:rsidRPr="00895017">
        <w:rPr>
          <w:b/>
          <w:bCs/>
        </w:rPr>
        <w:t>5</w:t>
      </w:r>
      <w:r w:rsidR="00895017" w:rsidRPr="00895017">
        <w:rPr>
          <w:b/>
          <w:bCs/>
        </w:rPr>
        <w:t>x</w:t>
      </w:r>
      <w:r w:rsidRPr="00895017">
        <w:rPr>
          <w:b/>
          <w:bCs/>
        </w:rPr>
        <w:t xml:space="preserve">5 </w:t>
      </w:r>
      <w:r>
        <w:t xml:space="preserve">donde se incluyen las letras del alfabeto inglés (25 de las 26 letras). En castellano el alfabeto tiene 27 letras, por tanto adaptaremos dicha tabla haciendo que las letras </w:t>
      </w:r>
      <w:r w:rsidR="00725BD2" w:rsidRPr="00B21062">
        <w:rPr>
          <w:b/>
          <w:bCs/>
          <w:color w:val="EE0000"/>
        </w:rPr>
        <w:t>I</w:t>
      </w:r>
      <w:r w:rsidRPr="00B21062">
        <w:rPr>
          <w:b/>
          <w:bCs/>
          <w:color w:val="EE0000"/>
        </w:rPr>
        <w:t xml:space="preserve"> y </w:t>
      </w:r>
      <w:r w:rsidR="00725BD2" w:rsidRPr="00B21062">
        <w:rPr>
          <w:b/>
          <w:bCs/>
          <w:color w:val="EE0000"/>
        </w:rPr>
        <w:t>J</w:t>
      </w:r>
      <w:r w:rsidR="00725BD2" w:rsidRPr="00B21062">
        <w:rPr>
          <w:color w:val="EE0000"/>
        </w:rPr>
        <w:t xml:space="preserve"> </w:t>
      </w:r>
      <w:r>
        <w:t xml:space="preserve">ocupen la </w:t>
      </w:r>
      <w:r w:rsidRPr="00B21062">
        <w:rPr>
          <w:b/>
          <w:bCs/>
          <w:color w:val="EE0000"/>
        </w:rPr>
        <w:t>misma celda dentro</w:t>
      </w:r>
      <w:r w:rsidRPr="00B21062">
        <w:rPr>
          <w:color w:val="EE0000"/>
        </w:rPr>
        <w:t xml:space="preserve"> </w:t>
      </w:r>
      <w:r>
        <w:t>de la tabla.</w:t>
      </w:r>
    </w:p>
    <w:p w14:paraId="041B6C06" w14:textId="77777777" w:rsidR="00F46FFF" w:rsidRDefault="00F46FFF" w:rsidP="005566B2">
      <w:pPr>
        <w:jc w:val="both"/>
      </w:pPr>
      <w:r>
        <w:t xml:space="preserve">Las reglas para cifrar una secuencia de caracteres son las siguientes: </w:t>
      </w:r>
    </w:p>
    <w:p w14:paraId="00105FB5" w14:textId="0F17EFAB" w:rsidR="00F46FFF" w:rsidRDefault="00F46FFF" w:rsidP="005566B2">
      <w:pPr>
        <w:jc w:val="both"/>
      </w:pPr>
      <w:r>
        <w:t xml:space="preserve">— El número de caracteres tiene que ser par. Si fuera impar se debe añadir una letra nula, por ejemplo la letra x. </w:t>
      </w:r>
    </w:p>
    <w:p w14:paraId="4F0955AB" w14:textId="2B0BD5A8" w:rsidR="00F46FFF" w:rsidRDefault="00F46FFF" w:rsidP="005566B2">
      <w:pPr>
        <w:jc w:val="both"/>
      </w:pPr>
      <w:r>
        <w:t>— Se separa en pares de letras la palabra o texto a codificar. Si entre esas parejas aparece alguna con letras repetidas hay que romper dicha repetición introduciendo una letra nula entre ellas, por ejemplo la letra x. Si al final nos saliera un número impar de letras, también habría que añadir al final de la secuencia otro carácter nulo, es decir, una letra x. Una vez hecho los pasos previos anteriores, se aplican las siguientes reglas para codificar la secuencia de caracteres que queremos codificar:</w:t>
      </w:r>
    </w:p>
    <w:p w14:paraId="0C923165" w14:textId="77777777" w:rsidR="00F46FFF" w:rsidRDefault="00F46FFF" w:rsidP="005566B2">
      <w:pPr>
        <w:jc w:val="both"/>
      </w:pPr>
    </w:p>
    <w:p w14:paraId="3443F85F" w14:textId="34286407" w:rsidR="00A8030C" w:rsidRDefault="005566B2" w:rsidP="005566B2">
      <w:pPr>
        <w:jc w:val="both"/>
      </w:pPr>
      <w:r>
        <w:t xml:space="preserve">Una vez hecho los pasos previos anteriores, se aplican las siguientes reglas para codificar la secuencia de caracteres que queremos codificar: </w:t>
      </w:r>
    </w:p>
    <w:p w14:paraId="491ECEAA" w14:textId="77777777" w:rsidR="008C140D" w:rsidRDefault="00270E40" w:rsidP="005566B2">
      <w:pPr>
        <w:jc w:val="both"/>
      </w:pPr>
      <w:r>
        <w:t>Ejemplo c</w:t>
      </w:r>
      <w:r w:rsidR="00926382">
        <w:t>onsiderando</w:t>
      </w:r>
      <w:r>
        <w:t xml:space="preserve"> </w:t>
      </w:r>
    </w:p>
    <w:p w14:paraId="37BCE61C" w14:textId="2C72BF3A" w:rsidR="00457E3B" w:rsidRDefault="00270E40" w:rsidP="005566B2">
      <w:pPr>
        <w:jc w:val="both"/>
      </w:pPr>
      <w:r w:rsidRPr="008C140D">
        <w:rPr>
          <w:b/>
          <w:bCs/>
        </w:rPr>
        <w:t>Key</w:t>
      </w:r>
      <w:r>
        <w:t>=kamikaze</w:t>
      </w:r>
    </w:p>
    <w:p w14:paraId="6E6A5E96" w14:textId="7F1927B8" w:rsidR="00926382" w:rsidRDefault="00457E3B" w:rsidP="005566B2">
      <w:pPr>
        <w:jc w:val="both"/>
      </w:pPr>
      <w:r w:rsidRPr="008C140D">
        <w:rPr>
          <w:b/>
          <w:bCs/>
        </w:rPr>
        <w:t>Mensaje</w:t>
      </w:r>
      <w:r>
        <w:t>=Hola mundo aquí estoy</w:t>
      </w:r>
      <w:r w:rsidR="00926382">
        <w:t xml:space="preserve"> </w:t>
      </w:r>
    </w:p>
    <w:p w14:paraId="56484086" w14:textId="77777777" w:rsidR="00D03EFC" w:rsidRDefault="005566B2" w:rsidP="00A8030C">
      <w:pPr>
        <w:pStyle w:val="Prrafodelista"/>
        <w:numPr>
          <w:ilvl w:val="0"/>
          <w:numId w:val="2"/>
        </w:numPr>
        <w:jc w:val="both"/>
      </w:pPr>
      <w:r>
        <w:t xml:space="preserve">Si los dos caracteres o letras se encuentran en la </w:t>
      </w:r>
      <w:r w:rsidRPr="00957E3D">
        <w:rPr>
          <w:b/>
          <w:bCs/>
        </w:rPr>
        <w:t>misma fila de la tabla</w:t>
      </w:r>
      <w:r>
        <w:t xml:space="preserve">, se eligen los caracteres situados a su derecha, teniendo en cuenta que esta operación de ir a la derecha es módulo 5. </w:t>
      </w:r>
    </w:p>
    <w:p w14:paraId="32ACD03A" w14:textId="77777777" w:rsidR="00D03EFC" w:rsidRDefault="00D03EFC" w:rsidP="00D03EFC">
      <w:pPr>
        <w:pStyle w:val="Prrafodelista"/>
        <w:jc w:val="both"/>
      </w:pPr>
    </w:p>
    <w:p w14:paraId="39601C38" w14:textId="353ECF4F" w:rsidR="00A8030C" w:rsidRDefault="005566B2" w:rsidP="00D03EFC">
      <w:pPr>
        <w:pStyle w:val="Prrafodelista"/>
        <w:jc w:val="both"/>
      </w:pPr>
      <w:r w:rsidRPr="00D03EFC">
        <w:rPr>
          <w:highlight w:val="yellow"/>
        </w:rPr>
        <w:t xml:space="preserve">Así que al codificar la pareja </w:t>
      </w:r>
      <w:r w:rsidR="006552A7" w:rsidRPr="00D03EFC">
        <w:rPr>
          <w:highlight w:val="yellow"/>
        </w:rPr>
        <w:t>KZ</w:t>
      </w:r>
      <w:r w:rsidRPr="00D03EFC">
        <w:rPr>
          <w:highlight w:val="yellow"/>
        </w:rPr>
        <w:t xml:space="preserve"> se convierte en </w:t>
      </w:r>
      <w:r w:rsidR="006552A7" w:rsidRPr="00D03EFC">
        <w:rPr>
          <w:highlight w:val="yellow"/>
        </w:rPr>
        <w:t>A</w:t>
      </w:r>
      <w:r w:rsidR="001F1767" w:rsidRPr="00D03EFC">
        <w:rPr>
          <w:highlight w:val="yellow"/>
        </w:rPr>
        <w:t>K</w:t>
      </w:r>
      <w:r w:rsidRPr="00D03EFC">
        <w:rPr>
          <w:highlight w:val="yellow"/>
        </w:rPr>
        <w:t xml:space="preserve">, ya que a la derecha de la </w:t>
      </w:r>
      <w:r w:rsidR="00177830">
        <w:rPr>
          <w:highlight w:val="yellow"/>
        </w:rPr>
        <w:t>K</w:t>
      </w:r>
      <w:r w:rsidRPr="00D03EFC">
        <w:rPr>
          <w:highlight w:val="yellow"/>
        </w:rPr>
        <w:t xml:space="preserve"> está la </w:t>
      </w:r>
      <w:r w:rsidR="00177830">
        <w:rPr>
          <w:highlight w:val="yellow"/>
        </w:rPr>
        <w:t>A</w:t>
      </w:r>
      <w:r w:rsidRPr="00D03EFC">
        <w:rPr>
          <w:highlight w:val="yellow"/>
        </w:rPr>
        <w:t xml:space="preserve"> y a la derecha de la </w:t>
      </w:r>
      <w:r w:rsidR="00177830">
        <w:rPr>
          <w:highlight w:val="yellow"/>
        </w:rPr>
        <w:t>Z</w:t>
      </w:r>
      <w:r w:rsidRPr="00D03EFC">
        <w:rPr>
          <w:highlight w:val="yellow"/>
        </w:rPr>
        <w:t xml:space="preserve"> está la </w:t>
      </w:r>
      <w:r w:rsidR="00177830">
        <w:rPr>
          <w:highlight w:val="yellow"/>
        </w:rPr>
        <w:t>K</w:t>
      </w:r>
      <w:r w:rsidRPr="00D03EFC">
        <w:rPr>
          <w:highlight w:val="yellow"/>
        </w:rPr>
        <w:t xml:space="preserve">. Al ir a la derecha de la letra </w:t>
      </w:r>
      <w:r w:rsidR="00821964">
        <w:rPr>
          <w:highlight w:val="yellow"/>
        </w:rPr>
        <w:t>Z</w:t>
      </w:r>
      <w:r w:rsidRPr="00D03EFC">
        <w:rPr>
          <w:highlight w:val="yellow"/>
        </w:rPr>
        <w:t xml:space="preserve">, que es la última de la primera fila de la tabla, volvemos a empezar de forma cíclica la fila, por lo que la secuencia es </w:t>
      </w:r>
      <w:r w:rsidR="005523D5">
        <w:rPr>
          <w:highlight w:val="yellow"/>
        </w:rPr>
        <w:t>K</w:t>
      </w:r>
      <w:r w:rsidRPr="00D03EFC">
        <w:rPr>
          <w:highlight w:val="yellow"/>
        </w:rPr>
        <w:t>–</w:t>
      </w:r>
      <w:r w:rsidR="005523D5">
        <w:rPr>
          <w:highlight w:val="yellow"/>
        </w:rPr>
        <w:t>A</w:t>
      </w:r>
      <w:r w:rsidRPr="00D03EFC">
        <w:rPr>
          <w:highlight w:val="yellow"/>
        </w:rPr>
        <w:t>–</w:t>
      </w:r>
      <w:r w:rsidR="005523D5">
        <w:rPr>
          <w:highlight w:val="yellow"/>
        </w:rPr>
        <w:t>M</w:t>
      </w:r>
      <w:r w:rsidRPr="00D03EFC">
        <w:rPr>
          <w:highlight w:val="yellow"/>
        </w:rPr>
        <w:t>–</w:t>
      </w:r>
      <w:r w:rsidR="005523D5">
        <w:rPr>
          <w:highlight w:val="yellow"/>
        </w:rPr>
        <w:t>I/J</w:t>
      </w:r>
      <w:r w:rsidRPr="00D03EFC">
        <w:rPr>
          <w:highlight w:val="yellow"/>
        </w:rPr>
        <w:t>–</w:t>
      </w:r>
      <w:r w:rsidR="00E80480">
        <w:rPr>
          <w:highlight w:val="yellow"/>
        </w:rPr>
        <w:t>Z</w:t>
      </w:r>
      <w:r w:rsidRPr="00D03EFC">
        <w:rPr>
          <w:highlight w:val="yellow"/>
        </w:rPr>
        <w:t>–</w:t>
      </w:r>
      <w:r w:rsidR="00E80480">
        <w:rPr>
          <w:highlight w:val="yellow"/>
        </w:rPr>
        <w:t>K</w:t>
      </w:r>
      <w:r w:rsidRPr="00D03EFC">
        <w:rPr>
          <w:highlight w:val="yellow"/>
        </w:rPr>
        <w:t>–…</w:t>
      </w:r>
      <w:r>
        <w:t xml:space="preserve"> </w:t>
      </w:r>
    </w:p>
    <w:p w14:paraId="31908768" w14:textId="77777777" w:rsidR="00D03EFC" w:rsidRDefault="00D03EFC" w:rsidP="00D03EFC">
      <w:pPr>
        <w:pStyle w:val="Prrafodelista"/>
        <w:jc w:val="both"/>
      </w:pPr>
    </w:p>
    <w:p w14:paraId="72E631E3" w14:textId="77777777" w:rsidR="005C124F" w:rsidRDefault="005566B2" w:rsidP="00A8030C">
      <w:pPr>
        <w:pStyle w:val="Prrafodelista"/>
        <w:numPr>
          <w:ilvl w:val="0"/>
          <w:numId w:val="2"/>
        </w:numPr>
        <w:jc w:val="both"/>
      </w:pPr>
      <w:r>
        <w:t xml:space="preserve">Si los dos caracteres o letras se encuentran en la </w:t>
      </w:r>
      <w:r w:rsidRPr="00B459D7">
        <w:rPr>
          <w:b/>
          <w:bCs/>
        </w:rPr>
        <w:t>misma columna</w:t>
      </w:r>
      <w:r>
        <w:t xml:space="preserve">, se eligen los caracteres situados justamente debajo de ellos, operación módulo 5 también. </w:t>
      </w:r>
    </w:p>
    <w:p w14:paraId="2E60376C" w14:textId="77777777" w:rsidR="005C124F" w:rsidRDefault="005C124F" w:rsidP="005C124F">
      <w:pPr>
        <w:pStyle w:val="Prrafodelista"/>
        <w:jc w:val="both"/>
      </w:pPr>
    </w:p>
    <w:p w14:paraId="7F663021" w14:textId="00D37A46" w:rsidR="00A8030C" w:rsidRDefault="005566B2" w:rsidP="005C124F">
      <w:pPr>
        <w:pStyle w:val="Prrafodelista"/>
        <w:jc w:val="both"/>
      </w:pPr>
      <w:r w:rsidRPr="005C124F">
        <w:rPr>
          <w:highlight w:val="yellow"/>
        </w:rPr>
        <w:t>Así F</w:t>
      </w:r>
      <w:r w:rsidR="00657F58">
        <w:rPr>
          <w:highlight w:val="yellow"/>
        </w:rPr>
        <w:t>T</w:t>
      </w:r>
      <w:r w:rsidRPr="005C124F">
        <w:rPr>
          <w:highlight w:val="yellow"/>
        </w:rPr>
        <w:t xml:space="preserve"> se convertirá en </w:t>
      </w:r>
      <w:r w:rsidR="00657F58">
        <w:rPr>
          <w:highlight w:val="yellow"/>
        </w:rPr>
        <w:t>OY</w:t>
      </w:r>
      <w:r w:rsidRPr="005C124F">
        <w:rPr>
          <w:highlight w:val="yellow"/>
        </w:rPr>
        <w:t xml:space="preserve">, ya que debajo de la letra F está la letra </w:t>
      </w:r>
      <w:r w:rsidR="00657F58">
        <w:rPr>
          <w:highlight w:val="yellow"/>
        </w:rPr>
        <w:t>O</w:t>
      </w:r>
      <w:r w:rsidRPr="005C124F">
        <w:rPr>
          <w:highlight w:val="yellow"/>
        </w:rPr>
        <w:t xml:space="preserve"> y debajo de la letra </w:t>
      </w:r>
      <w:r w:rsidR="00657F58">
        <w:rPr>
          <w:highlight w:val="yellow"/>
        </w:rPr>
        <w:t>T</w:t>
      </w:r>
      <w:r w:rsidRPr="005C124F">
        <w:rPr>
          <w:highlight w:val="yellow"/>
        </w:rPr>
        <w:t xml:space="preserve"> está la letra </w:t>
      </w:r>
      <w:r w:rsidR="00657F58">
        <w:rPr>
          <w:highlight w:val="yellow"/>
        </w:rPr>
        <w:t>Y</w:t>
      </w:r>
      <w:r w:rsidRPr="005C124F">
        <w:rPr>
          <w:highlight w:val="yellow"/>
        </w:rPr>
        <w:t>, ya que es al seguir la primera columna cíclicamente, la secuencia es A–F–K–P–U–A–…</w:t>
      </w:r>
      <w:r>
        <w:t xml:space="preserve"> </w:t>
      </w:r>
    </w:p>
    <w:p w14:paraId="3E51C780" w14:textId="77777777" w:rsidR="005C124F" w:rsidRDefault="005C124F" w:rsidP="005C124F">
      <w:pPr>
        <w:pStyle w:val="Prrafodelista"/>
        <w:jc w:val="both"/>
      </w:pPr>
    </w:p>
    <w:p w14:paraId="7E86F356" w14:textId="460754D2" w:rsidR="005566B2" w:rsidRDefault="005566B2" w:rsidP="00A8030C">
      <w:pPr>
        <w:pStyle w:val="Prrafodelista"/>
        <w:numPr>
          <w:ilvl w:val="0"/>
          <w:numId w:val="2"/>
        </w:numPr>
        <w:jc w:val="both"/>
      </w:pPr>
      <w:r>
        <w:t xml:space="preserve">Si los dos caracteres o letras </w:t>
      </w:r>
      <w:r w:rsidRPr="00F775FA">
        <w:rPr>
          <w:b/>
          <w:bCs/>
        </w:rPr>
        <w:t>se encuentran en filas y columnas distintas</w:t>
      </w:r>
      <w:r>
        <w:t xml:space="preserve">, entonces se forma el rectángulo en el que los extremos de una de sus diagonales la forman los dos caracteres a codificar, mientras que los extremos de la otra (leídos en el orden de filas de la tabla) serán los que la sustituyan en la codificación. Así la pareja </w:t>
      </w:r>
      <w:r w:rsidR="007D2732">
        <w:t>BS</w:t>
      </w:r>
      <w:r>
        <w:t xml:space="preserve"> se codifica como </w:t>
      </w:r>
      <w:r w:rsidR="004D6AE6">
        <w:t>D</w:t>
      </w:r>
      <w:r>
        <w:t>Q</w:t>
      </w:r>
      <w:r w:rsidR="003A6288">
        <w:t>.</w:t>
      </w:r>
    </w:p>
    <w:p w14:paraId="11747D88" w14:textId="77777777" w:rsidR="00EF1404" w:rsidRDefault="00EF1404" w:rsidP="00EF1404">
      <w:pPr>
        <w:jc w:val="both"/>
      </w:pPr>
    </w:p>
    <w:p w14:paraId="4BE3C23D" w14:textId="77777777" w:rsidR="00EF1404" w:rsidRDefault="00EF1404" w:rsidP="00EF1404">
      <w:pPr>
        <w:jc w:val="both"/>
      </w:pPr>
    </w:p>
    <w:p w14:paraId="2DF6DEC1" w14:textId="77777777" w:rsidR="00EF1404" w:rsidRDefault="00EF1404" w:rsidP="00EF1404">
      <w:pPr>
        <w:jc w:val="both"/>
      </w:pPr>
    </w:p>
    <w:tbl>
      <w:tblPr>
        <w:tblStyle w:val="Tablaconcuadrcula"/>
        <w:tblW w:w="0" w:type="auto"/>
        <w:jc w:val="center"/>
        <w:tblLook w:val="04A0" w:firstRow="1" w:lastRow="0" w:firstColumn="1" w:lastColumn="0" w:noHBand="0" w:noVBand="1"/>
      </w:tblPr>
      <w:tblGrid>
        <w:gridCol w:w="683"/>
        <w:gridCol w:w="683"/>
        <w:gridCol w:w="683"/>
        <w:gridCol w:w="683"/>
        <w:gridCol w:w="683"/>
      </w:tblGrid>
      <w:tr w:rsidR="00A402A3" w14:paraId="02C21F5D" w14:textId="77777777" w:rsidTr="00171615">
        <w:trPr>
          <w:trHeight w:val="614"/>
          <w:jc w:val="center"/>
        </w:trPr>
        <w:tc>
          <w:tcPr>
            <w:tcW w:w="683" w:type="dxa"/>
          </w:tcPr>
          <w:p w14:paraId="05979D12" w14:textId="52301E60" w:rsidR="00A402A3" w:rsidRDefault="00C11FB9" w:rsidP="00A402A3">
            <w:pPr>
              <w:jc w:val="both"/>
            </w:pPr>
            <w:r>
              <w:t>k</w:t>
            </w:r>
          </w:p>
        </w:tc>
        <w:tc>
          <w:tcPr>
            <w:tcW w:w="683" w:type="dxa"/>
          </w:tcPr>
          <w:p w14:paraId="24716FB1" w14:textId="1B0A2A82" w:rsidR="00A402A3" w:rsidRPr="00EB1404" w:rsidRDefault="00C11FB9" w:rsidP="00A402A3">
            <w:pPr>
              <w:jc w:val="both"/>
              <w:rPr>
                <w:highlight w:val="yellow"/>
              </w:rPr>
            </w:pPr>
            <w:r w:rsidRPr="007D2732">
              <w:t>a</w:t>
            </w:r>
          </w:p>
        </w:tc>
        <w:tc>
          <w:tcPr>
            <w:tcW w:w="683" w:type="dxa"/>
          </w:tcPr>
          <w:p w14:paraId="2ED69CF6" w14:textId="700D8AB3" w:rsidR="00A402A3" w:rsidRDefault="00C11FB9" w:rsidP="00A402A3">
            <w:pPr>
              <w:jc w:val="both"/>
            </w:pPr>
            <w:r>
              <w:t>m</w:t>
            </w:r>
          </w:p>
        </w:tc>
        <w:tc>
          <w:tcPr>
            <w:tcW w:w="683" w:type="dxa"/>
          </w:tcPr>
          <w:p w14:paraId="7A506407" w14:textId="15A38B15" w:rsidR="00A402A3" w:rsidRDefault="00B57647" w:rsidP="00A402A3">
            <w:pPr>
              <w:jc w:val="both"/>
            </w:pPr>
            <w:r>
              <w:t>i/j</w:t>
            </w:r>
          </w:p>
        </w:tc>
        <w:tc>
          <w:tcPr>
            <w:tcW w:w="683" w:type="dxa"/>
          </w:tcPr>
          <w:p w14:paraId="791A5880" w14:textId="3E1B51A9" w:rsidR="00A402A3" w:rsidRDefault="00B57647" w:rsidP="00A402A3">
            <w:pPr>
              <w:jc w:val="both"/>
            </w:pPr>
            <w:r>
              <w:t>z</w:t>
            </w:r>
          </w:p>
        </w:tc>
      </w:tr>
      <w:tr w:rsidR="00A402A3" w14:paraId="576BA1A4" w14:textId="77777777" w:rsidTr="00171615">
        <w:trPr>
          <w:trHeight w:val="614"/>
          <w:jc w:val="center"/>
        </w:trPr>
        <w:tc>
          <w:tcPr>
            <w:tcW w:w="683" w:type="dxa"/>
          </w:tcPr>
          <w:p w14:paraId="6C39E5CF" w14:textId="3918A09A" w:rsidR="00A402A3" w:rsidRDefault="00B57647" w:rsidP="00A402A3">
            <w:pPr>
              <w:jc w:val="both"/>
            </w:pPr>
            <w:r>
              <w:t>e</w:t>
            </w:r>
          </w:p>
        </w:tc>
        <w:tc>
          <w:tcPr>
            <w:tcW w:w="683" w:type="dxa"/>
          </w:tcPr>
          <w:p w14:paraId="04322ACB" w14:textId="00D6167B" w:rsidR="00A402A3" w:rsidRDefault="00B57647" w:rsidP="00A402A3">
            <w:pPr>
              <w:jc w:val="both"/>
            </w:pPr>
            <w:r w:rsidRPr="00770C26">
              <w:rPr>
                <w:color w:val="EE0000"/>
              </w:rPr>
              <w:t>b</w:t>
            </w:r>
          </w:p>
        </w:tc>
        <w:tc>
          <w:tcPr>
            <w:tcW w:w="683" w:type="dxa"/>
          </w:tcPr>
          <w:p w14:paraId="13A06A11" w14:textId="30291AB1" w:rsidR="00A402A3" w:rsidRDefault="00B57647" w:rsidP="00A402A3">
            <w:pPr>
              <w:jc w:val="both"/>
            </w:pPr>
            <w:r>
              <w:t>c</w:t>
            </w:r>
          </w:p>
        </w:tc>
        <w:tc>
          <w:tcPr>
            <w:tcW w:w="683" w:type="dxa"/>
          </w:tcPr>
          <w:p w14:paraId="0C11CA1F" w14:textId="33F1C002" w:rsidR="00A402A3" w:rsidRDefault="00B57647" w:rsidP="00A402A3">
            <w:pPr>
              <w:jc w:val="both"/>
            </w:pPr>
            <w:r>
              <w:t>d</w:t>
            </w:r>
          </w:p>
        </w:tc>
        <w:tc>
          <w:tcPr>
            <w:tcW w:w="683" w:type="dxa"/>
          </w:tcPr>
          <w:p w14:paraId="2183C6BA" w14:textId="5C5FEB8C" w:rsidR="00A402A3" w:rsidRDefault="00B57647" w:rsidP="00A402A3">
            <w:pPr>
              <w:jc w:val="both"/>
            </w:pPr>
            <w:r>
              <w:t>f</w:t>
            </w:r>
          </w:p>
        </w:tc>
      </w:tr>
      <w:tr w:rsidR="00A402A3" w14:paraId="4DAAE59B" w14:textId="77777777" w:rsidTr="00171615">
        <w:trPr>
          <w:trHeight w:val="591"/>
          <w:jc w:val="center"/>
        </w:trPr>
        <w:tc>
          <w:tcPr>
            <w:tcW w:w="683" w:type="dxa"/>
          </w:tcPr>
          <w:p w14:paraId="5724E2C6" w14:textId="4F9ACEF7" w:rsidR="00A402A3" w:rsidRDefault="00C375DC" w:rsidP="00A402A3">
            <w:pPr>
              <w:jc w:val="both"/>
            </w:pPr>
            <w:r>
              <w:t>g</w:t>
            </w:r>
          </w:p>
        </w:tc>
        <w:tc>
          <w:tcPr>
            <w:tcW w:w="683" w:type="dxa"/>
          </w:tcPr>
          <w:p w14:paraId="3D1CA9BC" w14:textId="760BF025" w:rsidR="00A402A3" w:rsidRDefault="00C375DC" w:rsidP="00A402A3">
            <w:pPr>
              <w:jc w:val="both"/>
            </w:pPr>
            <w:r>
              <w:t>h</w:t>
            </w:r>
          </w:p>
        </w:tc>
        <w:tc>
          <w:tcPr>
            <w:tcW w:w="683" w:type="dxa"/>
          </w:tcPr>
          <w:p w14:paraId="0FA8690B" w14:textId="3B98F56B" w:rsidR="00A402A3" w:rsidRDefault="00C375DC" w:rsidP="00A402A3">
            <w:pPr>
              <w:jc w:val="both"/>
            </w:pPr>
            <w:r>
              <w:t>L</w:t>
            </w:r>
          </w:p>
        </w:tc>
        <w:tc>
          <w:tcPr>
            <w:tcW w:w="683" w:type="dxa"/>
          </w:tcPr>
          <w:p w14:paraId="4AD27302" w14:textId="2AD3237D" w:rsidR="00A402A3" w:rsidRDefault="00B57647" w:rsidP="00A402A3">
            <w:pPr>
              <w:jc w:val="both"/>
            </w:pPr>
            <w:r w:rsidRPr="007D2732">
              <w:t>n</w:t>
            </w:r>
          </w:p>
        </w:tc>
        <w:tc>
          <w:tcPr>
            <w:tcW w:w="683" w:type="dxa"/>
          </w:tcPr>
          <w:p w14:paraId="0692ED6B" w14:textId="66DC41BF" w:rsidR="00A402A3" w:rsidRDefault="00B57647" w:rsidP="00A402A3">
            <w:pPr>
              <w:jc w:val="both"/>
            </w:pPr>
            <w:r>
              <w:t>o</w:t>
            </w:r>
          </w:p>
        </w:tc>
      </w:tr>
      <w:tr w:rsidR="00A402A3" w14:paraId="26AE0F75" w14:textId="77777777" w:rsidTr="00171615">
        <w:trPr>
          <w:trHeight w:val="614"/>
          <w:jc w:val="center"/>
        </w:trPr>
        <w:tc>
          <w:tcPr>
            <w:tcW w:w="683" w:type="dxa"/>
          </w:tcPr>
          <w:p w14:paraId="30374CF1" w14:textId="0102BEAA" w:rsidR="00A402A3" w:rsidRDefault="00C375DC" w:rsidP="00A402A3">
            <w:pPr>
              <w:jc w:val="both"/>
            </w:pPr>
            <w:r>
              <w:t>p</w:t>
            </w:r>
          </w:p>
        </w:tc>
        <w:tc>
          <w:tcPr>
            <w:tcW w:w="683" w:type="dxa"/>
          </w:tcPr>
          <w:p w14:paraId="548F8707" w14:textId="61592692" w:rsidR="00A402A3" w:rsidRDefault="00C375DC" w:rsidP="00A402A3">
            <w:pPr>
              <w:jc w:val="both"/>
            </w:pPr>
            <w:r>
              <w:t>q</w:t>
            </w:r>
          </w:p>
        </w:tc>
        <w:tc>
          <w:tcPr>
            <w:tcW w:w="683" w:type="dxa"/>
          </w:tcPr>
          <w:p w14:paraId="213BEA57" w14:textId="34298C54" w:rsidR="00A402A3" w:rsidRDefault="00C375DC" w:rsidP="00A402A3">
            <w:pPr>
              <w:jc w:val="both"/>
            </w:pPr>
            <w:r>
              <w:t>r</w:t>
            </w:r>
          </w:p>
        </w:tc>
        <w:tc>
          <w:tcPr>
            <w:tcW w:w="683" w:type="dxa"/>
          </w:tcPr>
          <w:p w14:paraId="1299DA6F" w14:textId="38F936ED" w:rsidR="00A402A3" w:rsidRDefault="00C375DC" w:rsidP="00A402A3">
            <w:pPr>
              <w:jc w:val="both"/>
            </w:pPr>
            <w:r w:rsidRPr="00770C26">
              <w:rPr>
                <w:color w:val="EE0000"/>
              </w:rPr>
              <w:t>s</w:t>
            </w:r>
          </w:p>
        </w:tc>
        <w:tc>
          <w:tcPr>
            <w:tcW w:w="683" w:type="dxa"/>
          </w:tcPr>
          <w:p w14:paraId="335D8B19" w14:textId="4ED5BA02" w:rsidR="00A402A3" w:rsidRDefault="00C375DC" w:rsidP="00A402A3">
            <w:pPr>
              <w:jc w:val="both"/>
            </w:pPr>
            <w:r>
              <w:t>t</w:t>
            </w:r>
          </w:p>
        </w:tc>
      </w:tr>
      <w:tr w:rsidR="00A402A3" w14:paraId="0FB64CD8" w14:textId="77777777" w:rsidTr="00171615">
        <w:trPr>
          <w:trHeight w:val="614"/>
          <w:jc w:val="center"/>
        </w:trPr>
        <w:tc>
          <w:tcPr>
            <w:tcW w:w="683" w:type="dxa"/>
          </w:tcPr>
          <w:p w14:paraId="7E93B904" w14:textId="5154CDCD" w:rsidR="00A402A3" w:rsidRDefault="00171615" w:rsidP="00A402A3">
            <w:pPr>
              <w:jc w:val="both"/>
            </w:pPr>
            <w:r>
              <w:t>u</w:t>
            </w:r>
          </w:p>
        </w:tc>
        <w:tc>
          <w:tcPr>
            <w:tcW w:w="683" w:type="dxa"/>
          </w:tcPr>
          <w:p w14:paraId="042DD388" w14:textId="412594C4" w:rsidR="00A402A3" w:rsidRDefault="00C375DC" w:rsidP="00A402A3">
            <w:pPr>
              <w:jc w:val="both"/>
            </w:pPr>
            <w:r>
              <w:t>v</w:t>
            </w:r>
          </w:p>
        </w:tc>
        <w:tc>
          <w:tcPr>
            <w:tcW w:w="683" w:type="dxa"/>
          </w:tcPr>
          <w:p w14:paraId="6D18AC4B" w14:textId="76088D67" w:rsidR="00A402A3" w:rsidRDefault="00C375DC" w:rsidP="00A402A3">
            <w:pPr>
              <w:jc w:val="both"/>
            </w:pPr>
            <w:r>
              <w:t>w</w:t>
            </w:r>
          </w:p>
        </w:tc>
        <w:tc>
          <w:tcPr>
            <w:tcW w:w="683" w:type="dxa"/>
          </w:tcPr>
          <w:p w14:paraId="6696B9AC" w14:textId="59F055DD" w:rsidR="00A402A3" w:rsidRDefault="00C375DC" w:rsidP="00A402A3">
            <w:pPr>
              <w:jc w:val="both"/>
            </w:pPr>
            <w:r w:rsidRPr="00770C26">
              <w:rPr>
                <w:color w:val="000000" w:themeColor="text1"/>
              </w:rPr>
              <w:t>x</w:t>
            </w:r>
          </w:p>
        </w:tc>
        <w:tc>
          <w:tcPr>
            <w:tcW w:w="683" w:type="dxa"/>
          </w:tcPr>
          <w:p w14:paraId="3F5DE210" w14:textId="784DC0F4" w:rsidR="00A402A3" w:rsidRDefault="00C375DC" w:rsidP="00A402A3">
            <w:pPr>
              <w:jc w:val="both"/>
            </w:pPr>
            <w:r>
              <w:t>y</w:t>
            </w:r>
          </w:p>
        </w:tc>
      </w:tr>
    </w:tbl>
    <w:p w14:paraId="23EE61BB" w14:textId="3C351523" w:rsidR="00112F10" w:rsidRPr="00D13D9C" w:rsidRDefault="00112F10" w:rsidP="002473B7">
      <w:pPr>
        <w:tabs>
          <w:tab w:val="left" w:pos="6185"/>
        </w:tabs>
        <w:jc w:val="right"/>
        <w:rPr>
          <w:lang w:val="en-US"/>
        </w:rPr>
      </w:pPr>
      <w:r w:rsidRPr="00D13D9C">
        <w:rPr>
          <w:lang w:val="en-US"/>
        </w:rPr>
        <w:t>Ho</w:t>
      </w:r>
      <w:r w:rsidR="001E0D0A" w:rsidRPr="00D13D9C">
        <w:rPr>
          <w:lang w:val="en-US"/>
        </w:rPr>
        <w:t>-</w:t>
      </w:r>
      <w:proofErr w:type="spellStart"/>
      <w:r w:rsidRPr="00D13D9C">
        <w:rPr>
          <w:lang w:val="en-US"/>
        </w:rPr>
        <w:t>la</w:t>
      </w:r>
      <w:r w:rsidR="000D0FA8" w:rsidRPr="00D13D9C">
        <w:rPr>
          <w:color w:val="EE0000"/>
          <w:lang w:val="en-US"/>
        </w:rPr>
        <w:t>X</w:t>
      </w:r>
      <w:proofErr w:type="spellEnd"/>
      <w:r w:rsidR="00456014">
        <w:rPr>
          <w:color w:val="EE0000"/>
          <w:lang w:val="en-US"/>
        </w:rPr>
        <w:t>-</w:t>
      </w:r>
      <w:r w:rsidRPr="00D13D9C">
        <w:rPr>
          <w:lang w:val="en-US"/>
        </w:rPr>
        <w:t>mu</w:t>
      </w:r>
      <w:r w:rsidR="001E0D0A" w:rsidRPr="00D13D9C">
        <w:rPr>
          <w:lang w:val="en-US"/>
        </w:rPr>
        <w:t>-</w:t>
      </w:r>
      <w:proofErr w:type="spellStart"/>
      <w:r w:rsidRPr="00D13D9C">
        <w:rPr>
          <w:lang w:val="en-US"/>
        </w:rPr>
        <w:t>nd</w:t>
      </w:r>
      <w:proofErr w:type="spellEnd"/>
      <w:r w:rsidR="001E0D0A" w:rsidRPr="00D13D9C">
        <w:rPr>
          <w:lang w:val="en-US"/>
        </w:rPr>
        <w:t>-</w:t>
      </w:r>
      <w:proofErr w:type="spellStart"/>
      <w:r w:rsidRPr="00D13D9C">
        <w:rPr>
          <w:lang w:val="en-US"/>
        </w:rPr>
        <w:t>o</w:t>
      </w:r>
      <w:r w:rsidR="003E0EAE" w:rsidRPr="00D13D9C">
        <w:rPr>
          <w:color w:val="EE0000"/>
          <w:lang w:val="en-US"/>
        </w:rPr>
        <w:t>X</w:t>
      </w:r>
      <w:r w:rsidRPr="00D13D9C">
        <w:rPr>
          <w:lang w:val="en-US"/>
        </w:rPr>
        <w:t>a</w:t>
      </w:r>
      <w:proofErr w:type="spellEnd"/>
      <w:r w:rsidR="001E0D0A" w:rsidRPr="00D13D9C">
        <w:rPr>
          <w:lang w:val="en-US"/>
        </w:rPr>
        <w:t>-</w:t>
      </w:r>
      <w:proofErr w:type="spellStart"/>
      <w:r w:rsidRPr="00D13D9C">
        <w:rPr>
          <w:lang w:val="en-US"/>
        </w:rPr>
        <w:t>qu</w:t>
      </w:r>
      <w:proofErr w:type="spellEnd"/>
      <w:r w:rsidR="001E0D0A" w:rsidRPr="00D13D9C">
        <w:rPr>
          <w:lang w:val="en-US"/>
        </w:rPr>
        <w:t>-</w:t>
      </w:r>
      <w:proofErr w:type="spellStart"/>
      <w:r w:rsidRPr="00D13D9C">
        <w:rPr>
          <w:lang w:val="en-US"/>
        </w:rPr>
        <w:t>í</w:t>
      </w:r>
      <w:r w:rsidR="003E0EAE" w:rsidRPr="00D13D9C">
        <w:rPr>
          <w:color w:val="EE0000"/>
          <w:lang w:val="en-US"/>
        </w:rPr>
        <w:t>X</w:t>
      </w:r>
      <w:r w:rsidRPr="00D13D9C">
        <w:rPr>
          <w:lang w:val="en-US"/>
        </w:rPr>
        <w:t>e</w:t>
      </w:r>
      <w:proofErr w:type="spellEnd"/>
      <w:r w:rsidR="001E0D0A" w:rsidRPr="00D13D9C">
        <w:rPr>
          <w:lang w:val="en-US"/>
        </w:rPr>
        <w:t>-</w:t>
      </w:r>
      <w:proofErr w:type="spellStart"/>
      <w:r w:rsidRPr="00D13D9C">
        <w:rPr>
          <w:lang w:val="en-US"/>
        </w:rPr>
        <w:t>st</w:t>
      </w:r>
      <w:proofErr w:type="spellEnd"/>
      <w:r w:rsidR="001E0D0A" w:rsidRPr="00D13D9C">
        <w:rPr>
          <w:lang w:val="en-US"/>
        </w:rPr>
        <w:t>-</w:t>
      </w:r>
      <w:r w:rsidRPr="00D13D9C">
        <w:rPr>
          <w:lang w:val="en-US"/>
        </w:rPr>
        <w:t>oy</w:t>
      </w:r>
    </w:p>
    <w:p w14:paraId="515E436E" w14:textId="3007ECC7" w:rsidR="006F3BCD" w:rsidRDefault="00E66862" w:rsidP="006F3BCD">
      <w:pPr>
        <w:tabs>
          <w:tab w:val="left" w:pos="6185"/>
        </w:tabs>
        <w:jc w:val="both"/>
      </w:pPr>
      <w:r>
        <w:t>Mensaje cifrado:</w:t>
      </w:r>
      <w:r w:rsidR="009E0C3B">
        <w:t xml:space="preserve"> </w:t>
      </w:r>
      <w:proofErr w:type="spellStart"/>
      <w:proofErr w:type="gramStart"/>
      <w:r w:rsidR="00112F10">
        <w:t>L</w:t>
      </w:r>
      <w:r w:rsidR="009E0C3B">
        <w:t>g,hm</w:t>
      </w:r>
      <w:proofErr w:type="gramEnd"/>
      <w:r w:rsidR="009E0C3B">
        <w:t>,</w:t>
      </w:r>
      <w:proofErr w:type="gramStart"/>
      <w:r w:rsidR="005D30D7">
        <w:t>kw,s</w:t>
      </w:r>
      <w:r w:rsidR="003E0EAE">
        <w:t>n</w:t>
      </w:r>
      <w:proofErr w:type="gramEnd"/>
      <w:r w:rsidR="005D30D7">
        <w:t>,</w:t>
      </w:r>
      <w:proofErr w:type="gramStart"/>
      <w:r w:rsidR="00D13D9C">
        <w:t>h</w:t>
      </w:r>
      <w:r w:rsidR="007805FD">
        <w:t>z,p</w:t>
      </w:r>
      <w:r w:rsidR="00E80C95">
        <w:t>v</w:t>
      </w:r>
      <w:proofErr w:type="gramEnd"/>
      <w:r w:rsidR="00E80C95">
        <w:t>,</w:t>
      </w:r>
      <w:proofErr w:type="gramStart"/>
      <w:r w:rsidR="00E80C95" w:rsidRPr="00CE5BC3">
        <w:rPr>
          <w:highlight w:val="yellow"/>
        </w:rPr>
        <w:t>kd</w:t>
      </w:r>
      <w:r w:rsidR="00CE5BC3">
        <w:t>,</w:t>
      </w:r>
      <w:r w:rsidR="00885D52">
        <w:t>tp</w:t>
      </w:r>
      <w:proofErr w:type="spellEnd"/>
      <w:proofErr w:type="gramEnd"/>
    </w:p>
    <w:p w14:paraId="59FE6A92" w14:textId="4E64C91E" w:rsidR="006F3BCD" w:rsidRDefault="006F3BCD" w:rsidP="004228F3">
      <w:pPr>
        <w:pStyle w:val="Prrafodelista"/>
        <w:jc w:val="center"/>
      </w:pPr>
      <w:r>
        <w:t xml:space="preserve">Cifrado </w:t>
      </w:r>
      <w:r w:rsidRPr="00EA03C1">
        <w:t>Wheatstone</w:t>
      </w:r>
    </w:p>
    <w:p w14:paraId="46C2A816" w14:textId="059C5891" w:rsidR="00AE2B69" w:rsidRDefault="006F3BCD" w:rsidP="006F3BCD">
      <w:pPr>
        <w:tabs>
          <w:tab w:val="left" w:pos="6185"/>
        </w:tabs>
        <w:jc w:val="both"/>
      </w:pPr>
      <w:r>
        <w:t xml:space="preserve">Reglas del juego </w:t>
      </w:r>
      <w:r>
        <w:tab/>
      </w:r>
    </w:p>
    <w:p w14:paraId="332991C2" w14:textId="77777777" w:rsidR="006F3BCD" w:rsidRDefault="006F3BCD" w:rsidP="000D641D">
      <w:pPr>
        <w:pStyle w:val="Prrafodelista"/>
        <w:numPr>
          <w:ilvl w:val="0"/>
          <w:numId w:val="4"/>
        </w:numPr>
        <w:jc w:val="both"/>
      </w:pPr>
      <w:r>
        <w:t xml:space="preserve">Si los dos caracteres o letras se encuentran en la </w:t>
      </w:r>
      <w:r w:rsidRPr="00957E3D">
        <w:rPr>
          <w:b/>
          <w:bCs/>
        </w:rPr>
        <w:t>misma fila de la tabla</w:t>
      </w:r>
      <w:r>
        <w:t xml:space="preserve">, se eligen los caracteres situados a su derecha, teniendo en cuenta que esta operación de ir a la derecha es módulo 5. </w:t>
      </w:r>
    </w:p>
    <w:p w14:paraId="74E6FF24" w14:textId="77777777" w:rsidR="006F3BCD" w:rsidRDefault="006F3BCD" w:rsidP="000D641D">
      <w:pPr>
        <w:pStyle w:val="Prrafodelista"/>
        <w:numPr>
          <w:ilvl w:val="0"/>
          <w:numId w:val="4"/>
        </w:numPr>
        <w:jc w:val="both"/>
      </w:pPr>
      <w:r>
        <w:t xml:space="preserve">Si los dos caracteres o letras se encuentran en la </w:t>
      </w:r>
      <w:r w:rsidRPr="00B459D7">
        <w:rPr>
          <w:b/>
          <w:bCs/>
        </w:rPr>
        <w:t>misma columna</w:t>
      </w:r>
      <w:r>
        <w:t xml:space="preserve">, se eligen los caracteres situados justamente debajo de ellos, operación módulo 5 también. </w:t>
      </w:r>
    </w:p>
    <w:p w14:paraId="302C4E0D" w14:textId="77777777" w:rsidR="006F3BCD" w:rsidRDefault="006F3BCD" w:rsidP="006F3BCD">
      <w:pPr>
        <w:pStyle w:val="Prrafodelista"/>
        <w:jc w:val="both"/>
      </w:pPr>
    </w:p>
    <w:p w14:paraId="1BD9282D" w14:textId="6F2BE2F3" w:rsidR="006F3BCD" w:rsidRDefault="006F3BCD" w:rsidP="000D641D">
      <w:pPr>
        <w:pStyle w:val="Prrafodelista"/>
        <w:numPr>
          <w:ilvl w:val="0"/>
          <w:numId w:val="4"/>
        </w:numPr>
        <w:jc w:val="both"/>
      </w:pPr>
      <w:r>
        <w:t xml:space="preserve">Si los dos caracteres o letras </w:t>
      </w:r>
      <w:r w:rsidRPr="00F775FA">
        <w:rPr>
          <w:b/>
          <w:bCs/>
        </w:rPr>
        <w:t>se encuentran en filas y columnas distintas</w:t>
      </w:r>
      <w:r>
        <w:t xml:space="preserve">, entonces se forma el rectángulo en el que los extremos de una de sus </w:t>
      </w:r>
      <w:r>
        <w:lastRenderedPageBreak/>
        <w:t xml:space="preserve">diagonales la forman los dos caracteres a codificar, </w:t>
      </w:r>
      <w:r w:rsidR="000D641D">
        <w:t xml:space="preserve">de forma que el </w:t>
      </w:r>
      <w:r w:rsidR="00E36522">
        <w:t xml:space="preserve">carácter </w:t>
      </w:r>
      <w:r w:rsidR="000D641D">
        <w:t>de la esquina</w:t>
      </w:r>
      <w:r w:rsidR="0006281D">
        <w:t xml:space="preserve"> superior izquierda</w:t>
      </w:r>
      <w:r w:rsidR="00E36522">
        <w:t xml:space="preserve"> se tranforma en el carácter de la esquina </w:t>
      </w:r>
      <w:r w:rsidR="00BB10FC">
        <w:t>inferior</w:t>
      </w:r>
      <w:r w:rsidR="00E36522">
        <w:t xml:space="preserve"> </w:t>
      </w:r>
      <w:r w:rsidR="00BB10FC">
        <w:t xml:space="preserve">izquieda y el caracter de la esquina </w:t>
      </w:r>
      <w:r w:rsidR="00AB54AC">
        <w:t>inferior derecha</w:t>
      </w:r>
      <w:r w:rsidR="00980891">
        <w:t xml:space="preserve"> en el caracteres de la esquina superior derecha.</w:t>
      </w:r>
      <w:r w:rsidR="00BB10FC">
        <w:t xml:space="preserve"> </w:t>
      </w:r>
      <w:r w:rsidR="000D641D">
        <w:t xml:space="preserve"> </w:t>
      </w:r>
    </w:p>
    <w:p w14:paraId="48CCB1E5" w14:textId="73EF59C0" w:rsidR="006F3BCD" w:rsidRDefault="002413C3" w:rsidP="006F3BCD">
      <w:pPr>
        <w:tabs>
          <w:tab w:val="left" w:pos="6185"/>
        </w:tabs>
        <w:jc w:val="both"/>
      </w:pPr>
      <w:r>
        <w:t xml:space="preserve">Flujo del programa </w:t>
      </w:r>
    </w:p>
    <w:p w14:paraId="3ABA6101" w14:textId="5004EF28" w:rsidR="000851B3" w:rsidRDefault="000851B3" w:rsidP="00AE2B69">
      <w:pPr>
        <w:pStyle w:val="Prrafodelista"/>
        <w:numPr>
          <w:ilvl w:val="0"/>
          <w:numId w:val="3"/>
        </w:numPr>
        <w:jc w:val="both"/>
      </w:pPr>
      <w:r>
        <w:t>Obtener</w:t>
      </w:r>
      <w:r w:rsidR="00AE2B69">
        <w:t xml:space="preserve"> llave</w:t>
      </w:r>
      <w:r w:rsidR="00966661">
        <w:t xml:space="preserve"> y quitar caracteres repetidos</w:t>
      </w:r>
    </w:p>
    <w:p w14:paraId="1F319484" w14:textId="6351E230" w:rsidR="00C77555" w:rsidRDefault="002413C3" w:rsidP="00AE2B69">
      <w:pPr>
        <w:pStyle w:val="Prrafodelista"/>
        <w:numPr>
          <w:ilvl w:val="0"/>
          <w:numId w:val="3"/>
        </w:numPr>
        <w:jc w:val="both"/>
      </w:pPr>
      <w:r>
        <w:t>Quitar</w:t>
      </w:r>
      <w:r w:rsidR="000851B3" w:rsidRPr="000851B3">
        <w:t xml:space="preserve"> espacios</w:t>
      </w:r>
      <w:r w:rsidR="00E220D9">
        <w:t xml:space="preserve"> vacios de la cadena</w:t>
      </w:r>
      <w:r w:rsidR="000851B3" w:rsidRPr="000851B3">
        <w:t xml:space="preserve"> de</w:t>
      </w:r>
      <w:r w:rsidR="00E220D9">
        <w:t>l</w:t>
      </w:r>
      <w:r w:rsidR="000851B3" w:rsidRPr="000851B3">
        <w:t xml:space="preserve"> mensaje</w:t>
      </w:r>
      <w:r w:rsidR="000851B3">
        <w:t xml:space="preserve"> </w:t>
      </w:r>
    </w:p>
    <w:p w14:paraId="458B649B" w14:textId="7D1C6D4D" w:rsidR="000851B3" w:rsidRDefault="006F3BCD" w:rsidP="00AE2B69">
      <w:pPr>
        <w:pStyle w:val="Prrafodelista"/>
        <w:numPr>
          <w:ilvl w:val="0"/>
          <w:numId w:val="3"/>
        </w:numPr>
        <w:jc w:val="both"/>
      </w:pPr>
      <w:r>
        <w:t>S</w:t>
      </w:r>
      <w:r w:rsidR="000851B3" w:rsidRPr="000851B3">
        <w:t>egmentar el mensaje en bloques</w:t>
      </w:r>
      <w:r w:rsidR="00966661">
        <w:t>.En caso de haber numero de caracteres impares,rellenar con X</w:t>
      </w:r>
    </w:p>
    <w:p w14:paraId="1C13DC81" w14:textId="67378FA5" w:rsidR="000851B3" w:rsidRDefault="006F3BCD" w:rsidP="00AE2B69">
      <w:pPr>
        <w:pStyle w:val="Prrafodelista"/>
        <w:numPr>
          <w:ilvl w:val="0"/>
          <w:numId w:val="3"/>
        </w:numPr>
        <w:jc w:val="both"/>
      </w:pPr>
      <w:r>
        <w:t>F</w:t>
      </w:r>
      <w:r w:rsidR="000851B3" w:rsidRPr="000851B3">
        <w:t>ormar matriz</w:t>
      </w:r>
      <w:r>
        <w:t xml:space="preserve"> (Primero llave sin repetidos y despues  abecedario restante</w:t>
      </w:r>
      <w:r w:rsidR="00A96525">
        <w:t xml:space="preserve"> de forma que se acomplete el abecedario,considerando que la J e I son un Solo caracteres</w:t>
      </w:r>
      <w:r w:rsidR="00617900">
        <w:t xml:space="preserve"> y sin considerar la letra Ñ,formando un total de 25 caracteres</w:t>
      </w:r>
      <w:r>
        <w:t>)</w:t>
      </w:r>
      <w:r w:rsidR="00617900">
        <w:t>.</w:t>
      </w:r>
    </w:p>
    <w:p w14:paraId="293B52C0" w14:textId="77777777" w:rsidR="00737828" w:rsidRDefault="00737828" w:rsidP="00737828">
      <w:pPr>
        <w:jc w:val="both"/>
      </w:pPr>
    </w:p>
    <w:p w14:paraId="6BC79067" w14:textId="77777777" w:rsidR="00180A3F" w:rsidRDefault="00180A3F" w:rsidP="00A402A3">
      <w:pPr>
        <w:jc w:val="both"/>
      </w:pPr>
    </w:p>
    <w:sectPr w:rsidR="00180A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485"/>
    <w:multiLevelType w:val="hybridMultilevel"/>
    <w:tmpl w:val="AA2620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6206D9"/>
    <w:multiLevelType w:val="hybridMultilevel"/>
    <w:tmpl w:val="96085124"/>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1CF0DF8"/>
    <w:multiLevelType w:val="hybridMultilevel"/>
    <w:tmpl w:val="0F0C9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AE505DF"/>
    <w:multiLevelType w:val="hybridMultilevel"/>
    <w:tmpl w:val="DB7EF312"/>
    <w:lvl w:ilvl="0" w:tplc="C89A422A">
      <w:start w:val="185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3699322">
    <w:abstractNumId w:val="2"/>
  </w:num>
  <w:num w:numId="2" w16cid:durableId="1727483070">
    <w:abstractNumId w:val="3"/>
  </w:num>
  <w:num w:numId="3" w16cid:durableId="766968107">
    <w:abstractNumId w:val="0"/>
  </w:num>
  <w:num w:numId="4" w16cid:durableId="195698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B57"/>
    <w:rsid w:val="00010C41"/>
    <w:rsid w:val="0006281D"/>
    <w:rsid w:val="000807E5"/>
    <w:rsid w:val="000851B3"/>
    <w:rsid w:val="000B5143"/>
    <w:rsid w:val="000D0FA8"/>
    <w:rsid w:val="000D5625"/>
    <w:rsid w:val="000D641D"/>
    <w:rsid w:val="00112F10"/>
    <w:rsid w:val="0012424C"/>
    <w:rsid w:val="00171615"/>
    <w:rsid w:val="00177830"/>
    <w:rsid w:val="00180A3F"/>
    <w:rsid w:val="001A3C95"/>
    <w:rsid w:val="001D401F"/>
    <w:rsid w:val="001E0D0A"/>
    <w:rsid w:val="001F1767"/>
    <w:rsid w:val="002413C3"/>
    <w:rsid w:val="002473B7"/>
    <w:rsid w:val="00270E40"/>
    <w:rsid w:val="00286890"/>
    <w:rsid w:val="00333136"/>
    <w:rsid w:val="003A6288"/>
    <w:rsid w:val="003E0EAE"/>
    <w:rsid w:val="00413790"/>
    <w:rsid w:val="00417771"/>
    <w:rsid w:val="004228F3"/>
    <w:rsid w:val="00456014"/>
    <w:rsid w:val="00457E3B"/>
    <w:rsid w:val="004D6AE6"/>
    <w:rsid w:val="005523D5"/>
    <w:rsid w:val="005566B2"/>
    <w:rsid w:val="005C124F"/>
    <w:rsid w:val="005D30D7"/>
    <w:rsid w:val="00616BDF"/>
    <w:rsid w:val="00617900"/>
    <w:rsid w:val="006552A7"/>
    <w:rsid w:val="00657F58"/>
    <w:rsid w:val="006F2182"/>
    <w:rsid w:val="006F345E"/>
    <w:rsid w:val="006F3BCD"/>
    <w:rsid w:val="00725BD2"/>
    <w:rsid w:val="00737828"/>
    <w:rsid w:val="00770C26"/>
    <w:rsid w:val="007805FD"/>
    <w:rsid w:val="007A6660"/>
    <w:rsid w:val="007D2732"/>
    <w:rsid w:val="00821964"/>
    <w:rsid w:val="00885D52"/>
    <w:rsid w:val="00895017"/>
    <w:rsid w:val="008A0CD8"/>
    <w:rsid w:val="008C140D"/>
    <w:rsid w:val="00926382"/>
    <w:rsid w:val="00934BF4"/>
    <w:rsid w:val="00957E3D"/>
    <w:rsid w:val="00966661"/>
    <w:rsid w:val="00980891"/>
    <w:rsid w:val="009D1EB4"/>
    <w:rsid w:val="009E0C3B"/>
    <w:rsid w:val="00A402A3"/>
    <w:rsid w:val="00A8030C"/>
    <w:rsid w:val="00A96525"/>
    <w:rsid w:val="00AB54AC"/>
    <w:rsid w:val="00AD6CDC"/>
    <w:rsid w:val="00AE2B69"/>
    <w:rsid w:val="00B21062"/>
    <w:rsid w:val="00B459D7"/>
    <w:rsid w:val="00B57647"/>
    <w:rsid w:val="00BB10FC"/>
    <w:rsid w:val="00BD1B57"/>
    <w:rsid w:val="00C11FB9"/>
    <w:rsid w:val="00C127F5"/>
    <w:rsid w:val="00C375DC"/>
    <w:rsid w:val="00C77555"/>
    <w:rsid w:val="00CE5BC3"/>
    <w:rsid w:val="00D03EFC"/>
    <w:rsid w:val="00D13D9C"/>
    <w:rsid w:val="00E17A42"/>
    <w:rsid w:val="00E220D9"/>
    <w:rsid w:val="00E36522"/>
    <w:rsid w:val="00E66862"/>
    <w:rsid w:val="00E80480"/>
    <w:rsid w:val="00E80C95"/>
    <w:rsid w:val="00EA03C1"/>
    <w:rsid w:val="00EB1404"/>
    <w:rsid w:val="00EF1404"/>
    <w:rsid w:val="00F46FFF"/>
    <w:rsid w:val="00F775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7CAC"/>
  <w15:chartTrackingRefBased/>
  <w15:docId w15:val="{46E81E18-3C48-094D-9B06-F616706C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1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1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1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1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1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1B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1B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1B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1B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1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1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1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1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1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1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1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1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1B57"/>
    <w:rPr>
      <w:rFonts w:eastAsiaTheme="majorEastAsia" w:cstheme="majorBidi"/>
      <w:color w:val="272727" w:themeColor="text1" w:themeTint="D8"/>
    </w:rPr>
  </w:style>
  <w:style w:type="paragraph" w:styleId="Ttulo">
    <w:name w:val="Title"/>
    <w:basedOn w:val="Normal"/>
    <w:next w:val="Normal"/>
    <w:link w:val="TtuloCar"/>
    <w:uiPriority w:val="10"/>
    <w:qFormat/>
    <w:rsid w:val="00BD1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1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1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1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1B57"/>
    <w:pPr>
      <w:spacing w:before="160"/>
      <w:jc w:val="center"/>
    </w:pPr>
    <w:rPr>
      <w:i/>
      <w:iCs/>
      <w:color w:val="404040" w:themeColor="text1" w:themeTint="BF"/>
    </w:rPr>
  </w:style>
  <w:style w:type="character" w:customStyle="1" w:styleId="CitaCar">
    <w:name w:val="Cita Car"/>
    <w:basedOn w:val="Fuentedeprrafopredeter"/>
    <w:link w:val="Cita"/>
    <w:uiPriority w:val="29"/>
    <w:rsid w:val="00BD1B57"/>
    <w:rPr>
      <w:i/>
      <w:iCs/>
      <w:color w:val="404040" w:themeColor="text1" w:themeTint="BF"/>
    </w:rPr>
  </w:style>
  <w:style w:type="paragraph" w:styleId="Prrafodelista">
    <w:name w:val="List Paragraph"/>
    <w:basedOn w:val="Normal"/>
    <w:uiPriority w:val="34"/>
    <w:qFormat/>
    <w:rsid w:val="00BD1B57"/>
    <w:pPr>
      <w:ind w:left="720"/>
      <w:contextualSpacing/>
    </w:pPr>
  </w:style>
  <w:style w:type="character" w:styleId="nfasisintenso">
    <w:name w:val="Intense Emphasis"/>
    <w:basedOn w:val="Fuentedeprrafopredeter"/>
    <w:uiPriority w:val="21"/>
    <w:qFormat/>
    <w:rsid w:val="00BD1B57"/>
    <w:rPr>
      <w:i/>
      <w:iCs/>
      <w:color w:val="0F4761" w:themeColor="accent1" w:themeShade="BF"/>
    </w:rPr>
  </w:style>
  <w:style w:type="paragraph" w:styleId="Citadestacada">
    <w:name w:val="Intense Quote"/>
    <w:basedOn w:val="Normal"/>
    <w:next w:val="Normal"/>
    <w:link w:val="CitadestacadaCar"/>
    <w:uiPriority w:val="30"/>
    <w:qFormat/>
    <w:rsid w:val="00BD1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1B57"/>
    <w:rPr>
      <w:i/>
      <w:iCs/>
      <w:color w:val="0F4761" w:themeColor="accent1" w:themeShade="BF"/>
    </w:rPr>
  </w:style>
  <w:style w:type="character" w:styleId="Referenciaintensa">
    <w:name w:val="Intense Reference"/>
    <w:basedOn w:val="Fuentedeprrafopredeter"/>
    <w:uiPriority w:val="32"/>
    <w:qFormat/>
    <w:rsid w:val="00BD1B57"/>
    <w:rPr>
      <w:b/>
      <w:bCs/>
      <w:smallCaps/>
      <w:color w:val="0F4761" w:themeColor="accent1" w:themeShade="BF"/>
      <w:spacing w:val="5"/>
    </w:rPr>
  </w:style>
  <w:style w:type="table" w:styleId="Tablaconcuadrcula">
    <w:name w:val="Table Grid"/>
    <w:basedOn w:val="Tablanormal"/>
    <w:uiPriority w:val="39"/>
    <w:rsid w:val="00A4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589</Words>
  <Characters>3242</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mendoza espinosa</dc:creator>
  <cp:keywords/>
  <dc:description/>
  <cp:lastModifiedBy>RICARDO MENDOZA ESPINOSA</cp:lastModifiedBy>
  <cp:revision>2</cp:revision>
  <dcterms:created xsi:type="dcterms:W3CDTF">2025-08-25T23:44:00Z</dcterms:created>
  <dcterms:modified xsi:type="dcterms:W3CDTF">2025-08-25T23:44:00Z</dcterms:modified>
</cp:coreProperties>
</file>