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0.3 -->
  <w:body>
    <w:p>
      <w:pPr>
        <w:spacing w:line="0" w:lineRule="atLeast"/>
        <w:rPr>
          <w:rFonts w:ascii="Arial" w:hAnsi="Calibri"/>
          <w:color w:val="FF0000"/>
          <w:sz w:val="2"/>
          <w:szCs w:val="22"/>
          <w:lang w:val="en-US" w:eastAsia="en-US" w:bidi="ar-SA"/>
        </w:rPr>
      </w:pPr>
      <w:bookmarkStart w:id="0" w:name="br1"/>
      <w:bookmarkEnd w:id="0"/>
      <w:r>
        <w:rPr>
          <w:rFonts w:ascii="Arial" w:hAnsi="Calibr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450" w:x="5021" w:y="812"/>
        <w:widowControl w:val="0"/>
        <w:autoSpaceDE w:val="0"/>
        <w:autoSpaceDN w:val="0"/>
        <w:spacing w:line="221" w:lineRule="exact"/>
        <w:rPr>
          <w:rFonts w:hAnsi="Calibri"/>
          <w:color w:val="000000"/>
          <w:sz w:val="22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2"/>
          <w:szCs w:val="22"/>
          <w:lang w:val="en-US" w:eastAsia="en-US" w:bidi="ar-SA"/>
        </w:rPr>
        <w:t>《网络安全技术》实验</w:t>
      </w:r>
    </w:p>
    <w:p>
      <w:pPr>
        <w:framePr w:w="3302" w:x="1080" w:y="1637"/>
        <w:widowControl w:val="0"/>
        <w:autoSpaceDE w:val="0"/>
        <w:autoSpaceDN w:val="0"/>
        <w:spacing w:line="332" w:lineRule="exact"/>
        <w:rPr>
          <w:rFonts w:hAnsi="Calibri"/>
          <w:color w:val="000000"/>
          <w:sz w:val="32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pacing w:val="2"/>
          <w:sz w:val="32"/>
          <w:szCs w:val="22"/>
          <w:lang w:val="en-US" w:eastAsia="en-US" w:bidi="ar-SA"/>
        </w:rPr>
        <w:t>实验</w:t>
      </w:r>
      <w:r>
        <w:rPr>
          <w:rFonts w:hAnsi="Calibri"/>
          <w:color w:val="000000"/>
          <w:spacing w:val="9"/>
          <w:sz w:val="32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32"/>
          <w:szCs w:val="22"/>
          <w:lang w:val="en-US" w:eastAsia="en-US" w:bidi="ar-SA"/>
        </w:rPr>
        <w:t>-</w:t>
      </w:r>
      <w:r>
        <w:rPr>
          <w:rFonts w:hAnsi="Calibri"/>
          <w:color w:val="000000"/>
          <w:spacing w:val="8"/>
          <w:sz w:val="32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2"/>
          <w:sz w:val="32"/>
          <w:szCs w:val="22"/>
          <w:lang w:val="en-US" w:eastAsia="en-US" w:bidi="ar-SA"/>
        </w:rPr>
        <w:t>了解</w:t>
      </w:r>
      <w:r>
        <w:rPr>
          <w:rFonts w:hAnsi="Calibri"/>
          <w:color w:val="000000"/>
          <w:spacing w:val="9"/>
          <w:sz w:val="32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pacing w:val="-1"/>
          <w:sz w:val="32"/>
          <w:szCs w:val="22"/>
          <w:lang w:val="en-US" w:eastAsia="en-US" w:bidi="ar-SA"/>
        </w:rPr>
        <w:t>DNS</w:t>
      </w:r>
      <w:r>
        <w:rPr>
          <w:rFonts w:hAnsi="Calibri"/>
          <w:color w:val="000000"/>
          <w:spacing w:val="10"/>
          <w:sz w:val="32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2"/>
          <w:sz w:val="32"/>
          <w:szCs w:val="22"/>
          <w:lang w:val="en-US" w:eastAsia="en-US" w:bidi="ar-SA"/>
        </w:rPr>
        <w:t>流量</w:t>
      </w:r>
    </w:p>
    <w:p>
      <w:pPr>
        <w:framePr w:w="720" w:x="1080" w:y="2341"/>
        <w:widowControl w:val="0"/>
        <w:autoSpaceDE w:val="0"/>
        <w:autoSpaceDN w:val="0"/>
        <w:spacing w:line="24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Cs w:val="22"/>
          <w:lang w:val="en-US" w:eastAsia="en-US" w:bidi="ar-SA"/>
        </w:rPr>
        <w:t>目标</w:t>
      </w:r>
    </w:p>
    <w:p>
      <w:pPr>
        <w:framePr w:w="3002" w:x="1440" w:y="2768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第</w:t>
      </w:r>
      <w:r>
        <w:rPr>
          <w:rFonts w:hAnsi="Calibr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0"/>
          <w:szCs w:val="22"/>
          <w:lang w:val="en-US" w:eastAsia="en-US" w:bidi="ar-SA"/>
        </w:rPr>
        <w:t>部分：捕获</w:t>
      </w:r>
      <w:r>
        <w:rPr>
          <w:rFonts w:hAnsi="Calibr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DNS</w:t>
      </w:r>
      <w:r>
        <w:rPr>
          <w:rFonts w:hAnsi="Calibr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3002" w:x="1440" w:y="2768"/>
        <w:widowControl w:val="0"/>
        <w:autoSpaceDE w:val="0"/>
        <w:autoSpaceDN w:val="0"/>
        <w:spacing w:before="168"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第</w:t>
      </w:r>
      <w:r>
        <w:rPr>
          <w:rFonts w:hAnsi="Calibr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2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0"/>
          <w:szCs w:val="22"/>
          <w:lang w:val="en-US" w:eastAsia="en-US" w:bidi="ar-SA"/>
        </w:rPr>
        <w:t>部分：了解</w:t>
      </w:r>
      <w:r>
        <w:rPr>
          <w:rFonts w:hAnsi="Calibr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DNS</w:t>
      </w:r>
      <w:r>
        <w:rPr>
          <w:rFonts w:hAnsi="Calibr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0"/>
          <w:szCs w:val="22"/>
          <w:lang w:val="en-US" w:eastAsia="en-US" w:bidi="ar-SA"/>
        </w:rPr>
        <w:t>查询流量</w:t>
      </w:r>
    </w:p>
    <w:p>
      <w:pPr>
        <w:framePr w:w="3002" w:x="1440" w:y="2768"/>
        <w:widowControl w:val="0"/>
        <w:autoSpaceDE w:val="0"/>
        <w:autoSpaceDN w:val="0"/>
        <w:spacing w:before="168"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第</w:t>
      </w:r>
      <w:r>
        <w:rPr>
          <w:rFonts w:hAnsi="Calibr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3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0"/>
          <w:szCs w:val="22"/>
          <w:lang w:val="en-US" w:eastAsia="en-US" w:bidi="ar-SA"/>
        </w:rPr>
        <w:t>部分：了解</w:t>
      </w:r>
      <w:r>
        <w:rPr>
          <w:rFonts w:hAnsi="Calibr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DNS</w:t>
      </w:r>
      <w:r>
        <w:rPr>
          <w:rFonts w:hAnsi="Calibr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0"/>
          <w:szCs w:val="22"/>
          <w:lang w:val="en-US" w:eastAsia="en-US" w:bidi="ar-SA"/>
        </w:rPr>
        <w:t>响应流量</w:t>
      </w:r>
    </w:p>
    <w:p>
      <w:pPr>
        <w:framePr w:w="1267" w:x="1080" w:y="4031"/>
        <w:widowControl w:val="0"/>
        <w:autoSpaceDE w:val="0"/>
        <w:autoSpaceDN w:val="0"/>
        <w:spacing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Cs w:val="22"/>
          <w:lang w:val="en-US" w:eastAsia="en-US" w:bidi="ar-SA"/>
        </w:rPr>
        <w:t>背景</w:t>
      </w:r>
      <w:r>
        <w:rPr>
          <w:rFonts w:ascii="ANHPCG+Arial-BoldMT" w:hAnsi="Calibri"/>
          <w:color w:val="000000"/>
          <w:spacing w:val="1"/>
          <w:szCs w:val="22"/>
          <w:lang w:val="en-US" w:eastAsia="en-US" w:bidi="ar-SA"/>
        </w:rPr>
        <w:t>/</w:t>
      </w:r>
      <w:r>
        <w:rPr>
          <w:rFonts w:ascii="SimHei" w:hAnsi="SimHei" w:cs="SimHei"/>
          <w:color w:val="000000"/>
          <w:szCs w:val="22"/>
          <w:lang w:val="en-US" w:eastAsia="en-US" w:bidi="ar-SA"/>
        </w:rPr>
        <w:t>场景</w:t>
      </w:r>
    </w:p>
    <w:p>
      <w:pPr>
        <w:framePr w:w="9960" w:x="1440" w:y="4457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是一款开源式数据包捕获和分析工具。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能够显示网络协议栈的详细内容。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1"/>
          <w:sz w:val="20"/>
          <w:szCs w:val="22"/>
          <w:lang w:val="en-US" w:eastAsia="en-US" w:bidi="ar-SA"/>
        </w:rPr>
        <w:t>允许</w:t>
      </w:r>
    </w:p>
    <w:p>
      <w:pPr>
        <w:framePr w:w="9960" w:x="1440" w:y="4457"/>
        <w:widowControl w:val="0"/>
        <w:autoSpaceDE w:val="0"/>
        <w:autoSpaceDN w:val="0"/>
        <w:spacing w:before="48"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pacing w:val="-2"/>
          <w:sz w:val="20"/>
          <w:szCs w:val="22"/>
          <w:lang w:val="en-US" w:eastAsia="en-US" w:bidi="ar-SA"/>
        </w:rPr>
        <w:t>同学们过滤流量，从而进行网络故障排除，调查安全问题和分析网络协议。因为</w:t>
      </w:r>
      <w:r>
        <w:rPr>
          <w:rFonts w:hAnsi="Calibr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允许同学们查看数据</w:t>
      </w:r>
    </w:p>
    <w:p>
      <w:pPr>
        <w:framePr w:w="9960" w:x="1440" w:y="4457"/>
        <w:widowControl w:val="0"/>
        <w:autoSpaceDE w:val="0"/>
        <w:autoSpaceDN w:val="0"/>
        <w:spacing w:before="48" w:line="199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包详细信息，所以它可以用作攻击者的侦查跟踪工具。</w:t>
      </w:r>
    </w:p>
    <w:p>
      <w:pPr>
        <w:framePr w:w="9958" w:x="1440" w:y="5355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pacing w:val="-3"/>
          <w:sz w:val="20"/>
          <w:szCs w:val="22"/>
          <w:lang w:val="en-US" w:eastAsia="en-US" w:bidi="ar-SA"/>
        </w:rPr>
        <w:t>在本实验中，同学们将在</w:t>
      </w:r>
      <w:r>
        <w:rPr>
          <w:rFonts w:hAnsi="Calibri"/>
          <w:color w:val="000000"/>
          <w:spacing w:val="-2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Windows</w:t>
      </w:r>
      <w:r>
        <w:rPr>
          <w:rFonts w:hAnsi="Calibr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系统上安装</w:t>
      </w:r>
      <w:r>
        <w:rPr>
          <w:rFonts w:hAnsi="Calibri"/>
          <w:color w:val="000000"/>
          <w:spacing w:val="-5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ascii="SimHei" w:hAnsi="SimHei" w:cs="SimHei"/>
          <w:color w:val="000000"/>
          <w:spacing w:val="-7"/>
          <w:sz w:val="20"/>
          <w:szCs w:val="22"/>
          <w:lang w:val="en-US" w:eastAsia="en-US" w:bidi="ar-SA"/>
        </w:rPr>
        <w:t>，并使用</w:t>
      </w:r>
      <w:r>
        <w:rPr>
          <w:rFonts w:hAnsi="Calibri"/>
          <w:color w:val="000000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来过滤</w:t>
      </w:r>
      <w:r>
        <w:rPr>
          <w:rFonts w:hAnsi="Calibri"/>
          <w:color w:val="000000"/>
          <w:spacing w:val="-8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DNS</w:t>
      </w:r>
      <w:r>
        <w:rPr>
          <w:rFonts w:hAnsi="Calibr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4"/>
          <w:sz w:val="20"/>
          <w:szCs w:val="22"/>
          <w:lang w:val="en-US" w:eastAsia="en-US" w:bidi="ar-SA"/>
        </w:rPr>
        <w:t>数据包，并查看</w:t>
      </w:r>
      <w:r>
        <w:rPr>
          <w:rFonts w:hAnsi="Calibri"/>
          <w:color w:val="000000"/>
          <w:spacing w:val="-1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DNS</w:t>
      </w:r>
    </w:p>
    <w:p>
      <w:pPr>
        <w:framePr w:w="9958" w:x="1440" w:y="5355"/>
        <w:widowControl w:val="0"/>
        <w:autoSpaceDE w:val="0"/>
        <w:autoSpaceDN w:val="0"/>
        <w:spacing w:before="48" w:line="199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查询和响应数据包的详细信息。</w:t>
      </w:r>
    </w:p>
    <w:p>
      <w:pPr>
        <w:framePr w:w="1202" w:x="1080" w:y="6119"/>
        <w:widowControl w:val="0"/>
        <w:autoSpaceDE w:val="0"/>
        <w:autoSpaceDN w:val="0"/>
        <w:spacing w:line="24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pacing w:val="1"/>
          <w:szCs w:val="22"/>
          <w:lang w:val="en-US" w:eastAsia="en-US" w:bidi="ar-SA"/>
        </w:rPr>
        <w:t>所需资源</w:t>
      </w:r>
    </w:p>
    <w:p>
      <w:pPr>
        <w:framePr w:w="332" w:x="1440" w:y="6549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DMIMGI+SymbolMT" w:hAnsi="DMIMGI+SymbolMT" w:cs="DMIMGI+SymbolMT"/>
          <w:color w:val="000000"/>
          <w:sz w:val="20"/>
          <w:szCs w:val="22"/>
          <w:lang w:val="en-US" w:eastAsia="en-US" w:bidi="ar-SA"/>
        </w:rPr>
        <w:sym w:font="DMIMGI+SymbolMT" w:char="F0B7"/>
      </w:r>
    </w:p>
    <w:p>
      <w:pPr>
        <w:framePr w:w="4817" w:x="1800" w:y="6545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台接入互联网并安装了</w:t>
      </w:r>
      <w:r>
        <w:rPr>
          <w:rFonts w:hAnsi="Calibr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Windows</w:t>
      </w:r>
      <w:r>
        <w:rPr>
          <w:rFonts w:hAnsi="Calibr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PC</w:t>
      </w:r>
    </w:p>
    <w:p>
      <w:pPr>
        <w:framePr w:w="3811" w:x="1080" w:y="7094"/>
        <w:widowControl w:val="0"/>
        <w:autoSpaceDE w:val="0"/>
        <w:autoSpaceDN w:val="0"/>
        <w:spacing w:line="293" w:lineRule="exact"/>
        <w:rPr>
          <w:rFonts w:hAnsi="Calibri"/>
          <w:color w:val="000000"/>
          <w:sz w:val="28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8"/>
          <w:szCs w:val="22"/>
          <w:lang w:val="en-US" w:eastAsia="en-US" w:bidi="ar-SA"/>
        </w:rPr>
        <w:t>第</w:t>
      </w:r>
      <w:r>
        <w:rPr>
          <w:rFonts w:hAnsi="Calibri"/>
          <w:color w:val="000000"/>
          <w:spacing w:val="8"/>
          <w:sz w:val="28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8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9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8"/>
          <w:szCs w:val="22"/>
          <w:lang w:val="en-US" w:eastAsia="en-US" w:bidi="ar-SA"/>
        </w:rPr>
        <w:t>部分：</w:t>
      </w:r>
      <w:r>
        <w:rPr>
          <w:rFonts w:hAnsi="Calibri"/>
          <w:color w:val="000000"/>
          <w:spacing w:val="196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8"/>
          <w:szCs w:val="22"/>
          <w:lang w:val="en-US" w:eastAsia="en-US" w:bidi="ar-SA"/>
        </w:rPr>
        <w:t>捕获</w:t>
      </w:r>
      <w:r>
        <w:rPr>
          <w:rFonts w:hAnsi="Calibri"/>
          <w:color w:val="000000"/>
          <w:spacing w:val="7"/>
          <w:sz w:val="28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pacing w:val="-1"/>
          <w:sz w:val="28"/>
          <w:szCs w:val="22"/>
          <w:lang w:val="en-US" w:eastAsia="en-US" w:bidi="ar-SA"/>
        </w:rPr>
        <w:t>DNS</w:t>
      </w:r>
      <w:r>
        <w:rPr>
          <w:rFonts w:hAnsi="Calibri"/>
          <w:color w:val="000000"/>
          <w:spacing w:val="10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8"/>
          <w:szCs w:val="22"/>
          <w:lang w:val="en-US" w:eastAsia="en-US" w:bidi="ar-SA"/>
        </w:rPr>
        <w:t>流量</w:t>
      </w:r>
    </w:p>
    <w:p>
      <w:pPr>
        <w:framePr w:w="4044" w:x="1080" w:y="7746"/>
        <w:widowControl w:val="0"/>
        <w:autoSpaceDE w:val="0"/>
        <w:autoSpaceDN w:val="0"/>
        <w:spacing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Cs w:val="22"/>
          <w:lang w:val="en-US" w:eastAsia="en-US" w:bidi="ar-SA"/>
        </w:rPr>
        <w:t>第</w:t>
      </w:r>
      <w:r>
        <w:rPr>
          <w:rFonts w:hAnsi="Calibri"/>
          <w:color w:val="000000"/>
          <w:spacing w:val="7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6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Cs w:val="22"/>
          <w:lang w:val="en-US" w:eastAsia="en-US" w:bidi="ar-SA"/>
        </w:rPr>
        <w:t>步：</w:t>
      </w:r>
      <w:r>
        <w:rPr>
          <w:rFonts w:hAnsi="Calibri"/>
          <w:color w:val="000000"/>
          <w:spacing w:val="86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Cs w:val="22"/>
          <w:lang w:val="en-US" w:eastAsia="en-US" w:bidi="ar-SA"/>
        </w:rPr>
        <w:t>下载并安装</w:t>
      </w:r>
      <w:r>
        <w:rPr>
          <w:rFonts w:hAnsi="Calibri"/>
          <w:color w:val="000000"/>
          <w:spacing w:val="6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Cs w:val="22"/>
          <w:lang w:val="en-US" w:eastAsia="en-US" w:bidi="ar-SA"/>
        </w:rPr>
        <w:t>Wireshark</w:t>
      </w:r>
      <w:r>
        <w:rPr>
          <w:rFonts w:ascii="SimHei" w:hAnsi="SimHei" w:cs="SimHei"/>
          <w:color w:val="000000"/>
          <w:szCs w:val="22"/>
          <w:lang w:val="en-US" w:eastAsia="en-US" w:bidi="ar-SA"/>
        </w:rPr>
        <w:t>。</w:t>
      </w:r>
    </w:p>
    <w:p>
      <w:pPr>
        <w:framePr w:w="3278" w:x="1438" w:y="8218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a.</w:t>
      </w:r>
      <w:r>
        <w:rPr>
          <w:rFonts w:hAnsi="Calibr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为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Windows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1"/>
          <w:sz w:val="20"/>
          <w:szCs w:val="22"/>
          <w:lang w:val="en-US" w:eastAsia="en-US" w:bidi="ar-SA"/>
        </w:rPr>
        <w:t>安装</w:t>
      </w:r>
      <w:r>
        <w:rPr>
          <w:rFonts w:hAnsi="Calibr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。</w:t>
      </w:r>
    </w:p>
    <w:p>
      <w:pPr>
        <w:framePr w:w="4358" w:x="1438" w:y="8600"/>
        <w:widowControl w:val="0"/>
        <w:autoSpaceDE w:val="0"/>
        <w:autoSpaceDN w:val="0"/>
        <w:spacing w:line="208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b.</w:t>
      </w:r>
      <w:r>
        <w:rPr>
          <w:rFonts w:hAnsi="Calibr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1"/>
          <w:sz w:val="20"/>
          <w:szCs w:val="22"/>
          <w:lang w:val="en-US" w:eastAsia="en-US" w:bidi="ar-SA"/>
        </w:rPr>
        <w:t>可从</w:t>
      </w:r>
      <w:r>
        <w:rPr>
          <w:rFonts w:hAnsi="Calibr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hyperlink r:id="rId4" w:history="1">
        <w:r>
          <w:rPr>
            <w:rFonts w:ascii="PIUPUH+ArialMT" w:hAnsi="Calibri"/>
            <w:color w:val="0000FF"/>
            <w:sz w:val="20"/>
            <w:szCs w:val="22"/>
            <w:u w:val="single"/>
            <w:lang w:val="en-US" w:eastAsia="en-US" w:bidi="ar-SA"/>
          </w:rPr>
          <w:t>www.wireshark.org</w:t>
        </w:r>
      </w:hyperlink>
      <w:hyperlink r:id="rId4" w:history="1">
        <w:r>
          <w:rPr>
            <w:rFonts w:hAnsi="Calibri"/>
            <w:color w:val="0000FF"/>
            <w:spacing w:val="4"/>
            <w:sz w:val="20"/>
            <w:szCs w:val="22"/>
            <w:lang w:val="en-US" w:eastAsia="en-US" w:bidi="ar-SA"/>
          </w:rPr>
          <w:t xml:space="preserve"> </w:t>
        </w:r>
      </w:hyperlink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下载。</w:t>
      </w:r>
    </w:p>
    <w:p>
      <w:pPr>
        <w:framePr w:w="9379" w:x="1438" w:y="8979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pacing w:val="1"/>
          <w:sz w:val="20"/>
          <w:szCs w:val="22"/>
          <w:lang w:val="en-US" w:eastAsia="en-US" w:bidi="ar-SA"/>
        </w:rPr>
        <w:t>c.</w:t>
      </w:r>
      <w:r>
        <w:rPr>
          <w:rFonts w:hAnsi="Calibri"/>
          <w:color w:val="000000"/>
          <w:spacing w:val="15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1"/>
          <w:sz w:val="20"/>
          <w:szCs w:val="22"/>
          <w:lang w:val="en-US" w:eastAsia="en-US" w:bidi="ar-SA"/>
        </w:rPr>
        <w:t>根据</w:t>
      </w:r>
      <w:r>
        <w:rPr>
          <w:rFonts w:hAnsi="Calibr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PC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架构和操作系统选择所需的软件版本。例如，如果使用运行</w:t>
      </w:r>
      <w:r>
        <w:rPr>
          <w:rFonts w:hAnsi="Calibr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Windows</w:t>
      </w:r>
      <w:r>
        <w:rPr>
          <w:rFonts w:hAnsi="Calibr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的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64</w:t>
      </w:r>
      <w:r>
        <w:rPr>
          <w:rFonts w:hAnsi="Calibr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位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PC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，则选择</w:t>
      </w:r>
    </w:p>
    <w:p>
      <w:pPr>
        <w:framePr w:w="9379" w:x="1438" w:y="8979"/>
        <w:widowControl w:val="0"/>
        <w:autoSpaceDE w:val="0"/>
        <w:autoSpaceDN w:val="0"/>
        <w:spacing w:before="48" w:line="207" w:lineRule="exact"/>
        <w:ind w:left="362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pacing w:val="-1"/>
          <w:sz w:val="20"/>
          <w:szCs w:val="22"/>
          <w:lang w:val="en-US" w:eastAsia="en-US" w:bidi="ar-SA"/>
        </w:rPr>
        <w:t>“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Windows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Installer</w:t>
      </w:r>
      <w:r>
        <w:rPr>
          <w:rFonts w:ascii="SimHei" w:hAnsi="SimHei" w:cs="SimHei"/>
          <w:color w:val="000000"/>
          <w:spacing w:val="-1"/>
          <w:sz w:val="20"/>
          <w:szCs w:val="22"/>
          <w:lang w:val="en-US" w:eastAsia="en-US" w:bidi="ar-SA"/>
        </w:rPr>
        <w:t>（</w:t>
      </w:r>
      <w:r>
        <w:rPr>
          <w:rFonts w:ascii="ANHPCG+Arial-BoldMT" w:hAnsi="Calibri"/>
          <w:color w:val="000000"/>
          <w:spacing w:val="-1"/>
          <w:sz w:val="20"/>
          <w:szCs w:val="22"/>
          <w:lang w:val="en-US" w:eastAsia="en-US" w:bidi="ar-SA"/>
        </w:rPr>
        <w:t>64</w:t>
      </w:r>
      <w:r>
        <w:rPr>
          <w:rFonts w:hAnsi="Calibr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1"/>
          <w:sz w:val="20"/>
          <w:szCs w:val="22"/>
          <w:lang w:val="en-US" w:eastAsia="en-US" w:bidi="ar-SA"/>
        </w:rPr>
        <w:t>位）”。</w:t>
      </w:r>
    </w:p>
    <w:p>
      <w:pPr>
        <w:framePr w:w="9962" w:x="1438" w:y="9617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d.</w:t>
      </w:r>
      <w:r>
        <w:rPr>
          <w:rFonts w:hAnsi="Calibr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3"/>
          <w:sz w:val="20"/>
          <w:szCs w:val="22"/>
          <w:lang w:val="en-US" w:eastAsia="en-US" w:bidi="ar-SA"/>
        </w:rPr>
        <w:t>选择后，下载应该就会开始。已下载文件的位置取决于同学们所使用的浏览器和操作系统。对于</w:t>
      </w:r>
      <w:r>
        <w:rPr>
          <w:rFonts w:hAnsi="Calibri"/>
          <w:color w:val="000000"/>
          <w:spacing w:val="-2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Windows</w:t>
      </w:r>
      <w:r>
        <w:rPr>
          <w:rFonts w:hAnsi="Calibr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用</w:t>
      </w:r>
    </w:p>
    <w:p>
      <w:pPr>
        <w:framePr w:w="9962" w:x="1438" w:y="9617"/>
        <w:widowControl w:val="0"/>
        <w:autoSpaceDE w:val="0"/>
        <w:autoSpaceDN w:val="0"/>
        <w:spacing w:before="48" w:line="199" w:lineRule="exact"/>
        <w:ind w:left="362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户，默认位置是“下载”文件夹。</w:t>
      </w:r>
    </w:p>
    <w:p>
      <w:pPr>
        <w:framePr w:w="8968" w:x="1438" w:y="10256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e.</w:t>
      </w:r>
      <w:r>
        <w:rPr>
          <w:rFonts w:hAnsi="Calibr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下载的文件命名为</w:t>
      </w:r>
      <w:r>
        <w:rPr>
          <w:rFonts w:hAnsi="Calibr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Wireshark-win64-x.x.x.exe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，其中</w:t>
      </w:r>
      <w:r>
        <w:rPr>
          <w:rFonts w:hAnsi="Calibr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20"/>
          <w:szCs w:val="22"/>
          <w:lang w:val="en-US" w:eastAsia="en-US" w:bidi="ar-SA"/>
        </w:rPr>
        <w:t>x</w:t>
      </w:r>
      <w:r>
        <w:rPr>
          <w:rFonts w:hAnsi="Calibr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代表版本号。双击文件开始安装过程。</w:t>
      </w:r>
    </w:p>
    <w:p>
      <w:pPr>
        <w:framePr w:w="9600" w:x="1800" w:y="10635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对屏幕上可能显示的任何安全消息做出响应。如果</w:t>
      </w:r>
      <w:r>
        <w:rPr>
          <w:rFonts w:hAnsi="Calibri"/>
          <w:color w:val="000000"/>
          <w:spacing w:val="-5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pacing w:val="-1"/>
          <w:sz w:val="20"/>
          <w:szCs w:val="22"/>
          <w:lang w:val="en-US" w:eastAsia="en-US" w:bidi="ar-SA"/>
        </w:rPr>
        <w:t>PC</w:t>
      </w:r>
      <w:r>
        <w:rPr>
          <w:rFonts w:hAnsi="Calibri"/>
          <w:color w:val="000000"/>
          <w:spacing w:val="-1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上已经有一个</w:t>
      </w:r>
      <w:r>
        <w:rPr>
          <w:rFonts w:hAnsi="Calibri"/>
          <w:color w:val="000000"/>
          <w:spacing w:val="-5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的副本，则系统会提示卸载</w:t>
      </w:r>
    </w:p>
    <w:p>
      <w:pPr>
        <w:framePr w:w="9600" w:x="1800" w:y="10635"/>
        <w:widowControl w:val="0"/>
        <w:autoSpaceDE w:val="0"/>
        <w:autoSpaceDN w:val="0"/>
        <w:spacing w:before="48"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旧版本，然后安装新版本。建议同学们在安装另一版本之前先删除旧的</w:t>
      </w:r>
      <w:r>
        <w:rPr>
          <w:rFonts w:hAnsi="Calibri"/>
          <w:color w:val="000000"/>
          <w:spacing w:val="-5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-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2"/>
          <w:sz w:val="20"/>
          <w:szCs w:val="22"/>
          <w:lang w:val="en-US" w:eastAsia="en-US" w:bidi="ar-SA"/>
        </w:rPr>
        <w:t>版本。点击“是”卸载之</w:t>
      </w:r>
    </w:p>
    <w:p>
      <w:pPr>
        <w:framePr w:w="9600" w:x="1800" w:y="10635"/>
        <w:widowControl w:val="0"/>
        <w:autoSpaceDE w:val="0"/>
        <w:autoSpaceDN w:val="0"/>
        <w:spacing w:before="48"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pacing w:val="-1"/>
          <w:sz w:val="20"/>
          <w:szCs w:val="22"/>
          <w:lang w:val="en-US" w:eastAsia="en-US" w:bidi="ar-SA"/>
        </w:rPr>
        <w:t>前的</w:t>
      </w:r>
      <w:r>
        <w:rPr>
          <w:rFonts w:hAnsi="Calibr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版本。</w:t>
      </w:r>
    </w:p>
    <w:p>
      <w:pPr>
        <w:framePr w:w="10061" w:x="1438" w:y="14040"/>
        <w:widowControl w:val="0"/>
        <w:autoSpaceDE w:val="0"/>
        <w:autoSpaceDN w:val="0"/>
        <w:spacing w:line="207" w:lineRule="exact"/>
        <w:rPr>
          <w:rFonts w:hAnsi="Calibri"/>
          <w:color w:val="000000"/>
          <w:sz w:val="20"/>
          <w:szCs w:val="22"/>
          <w:lang w:val="en-US" w:eastAsia="en-US" w:bidi="ar-SA"/>
        </w:rPr>
      </w:pP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f.</w:t>
      </w:r>
      <w:r>
        <w:rPr>
          <w:rFonts w:hAnsi="Calibri"/>
          <w:color w:val="000000"/>
          <w:spacing w:val="202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20"/>
          <w:szCs w:val="22"/>
          <w:lang w:val="en-US" w:eastAsia="en-US" w:bidi="ar-SA"/>
        </w:rPr>
        <w:t>如果是第一次安装</w:t>
      </w:r>
      <w:r>
        <w:rPr>
          <w:rFonts w:hAnsi="Calibri"/>
          <w:color w:val="000000"/>
          <w:spacing w:val="-5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ascii="SimHei" w:hAnsi="SimHei" w:cs="SimHei"/>
          <w:color w:val="000000"/>
          <w:spacing w:val="-3"/>
          <w:sz w:val="20"/>
          <w:szCs w:val="22"/>
          <w:lang w:val="en-US" w:eastAsia="en-US" w:bidi="ar-SA"/>
        </w:rPr>
        <w:t>，或者在完成卸载过程后，同学们将导航至</w:t>
      </w:r>
      <w:r>
        <w:rPr>
          <w:rFonts w:hAnsi="Calibri"/>
          <w:color w:val="000000"/>
          <w:spacing w:val="-2"/>
          <w:sz w:val="20"/>
          <w:szCs w:val="22"/>
          <w:lang w:val="en-US" w:eastAsia="en-US" w:bidi="ar-SA"/>
        </w:rPr>
        <w:t xml:space="preserve"> </w:t>
      </w:r>
      <w:r>
        <w:rPr>
          <w:rFonts w:ascii="PIUPUH+ArialMT" w:hAnsi="Calibri"/>
          <w:color w:val="000000"/>
          <w:sz w:val="20"/>
          <w:szCs w:val="22"/>
          <w:lang w:val="en-US" w:eastAsia="en-US" w:bidi="ar-SA"/>
        </w:rPr>
        <w:t>Wireshark</w:t>
      </w:r>
      <w:r>
        <w:rPr>
          <w:rFonts w:hAnsi="Calibri"/>
          <w:color w:val="000000"/>
          <w:spacing w:val="-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pacing w:val="-2"/>
          <w:sz w:val="20"/>
          <w:szCs w:val="22"/>
          <w:lang w:val="en-US" w:eastAsia="en-US" w:bidi="ar-SA"/>
        </w:rPr>
        <w:t>安装向导。点击下一步。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hAnsi="Calibr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hAnsi="Calibr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7037" w:y="14935"/>
        <w:widowControl w:val="0"/>
        <w:autoSpaceDE w:val="0"/>
        <w:autoSpaceDN w:val="0"/>
        <w:spacing w:line="168" w:lineRule="exact"/>
        <w:rPr>
          <w:rFonts w:hAnsi="Calibr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hAnsi="Calibr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16"/>
          <w:szCs w:val="22"/>
          <w:lang w:val="en-US" w:eastAsia="en-US" w:bidi="ar-SA"/>
        </w:rPr>
        <w:t>1</w:t>
      </w:r>
      <w:r>
        <w:rPr>
          <w:rFonts w:hAnsi="Calibr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hAnsi="Calibr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ANHPCG+Arial-BoldMT" w:hAnsi="Calibri"/>
          <w:color w:val="000000"/>
          <w:sz w:val="16"/>
          <w:szCs w:val="22"/>
          <w:lang w:val="en-US" w:eastAsia="en-US" w:bidi="ar-SA"/>
        </w:rPr>
        <w:t>11</w:t>
      </w:r>
      <w:r>
        <w:rPr>
          <w:rFonts w:hAnsi="Calibr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hAnsi="Calibr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10.25pt;height:493.3pt;margin-top:194.35pt;margin-left:102.2pt;mso-position-horizontal-relative:page;mso-position-vertical-relative:page;position:absolute;z-index:-251635712">
            <v:imagedata r:id="rId5" o:title=""/>
          </v:shape>
        </w:pict>
      </w:r>
      <w:r>
        <w:rPr>
          <w:noProof/>
        </w:rPr>
        <w:pict>
          <v:shape id="_x0000_s1026" type="#_x0000_t75" style="width:506pt;height:2.5pt;margin-top:54.4pt;margin-left:53pt;mso-position-horizontal-relative:page;mso-position-vertical-relative:page;position:absolute;z-index:-251646976">
            <v:imagedata r:id="rId6" o:title=""/>
          </v:shape>
        </w:pict>
      </w:r>
      <w:r>
        <w:rPr>
          <w:noProof/>
        </w:rPr>
        <w:pict>
          <v:shape id="_x0000_s1027" type="#_x0000_t75" style="width:3pt;height:3pt;margin-top:-1pt;margin-left:-1pt;mso-position-horizontal-relative:page;mso-position-vertical-relative:page;position:absolute;z-index:-251658240">
            <v:imagedata r:id="rId7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1" w:name="br1_0"/>
      <w:bookmarkEnd w:id="1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HMLNO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HMLNO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6602" w:x="1438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QQVHT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g.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继续完成安装过程。当显示“许可协议”窗口时，点击“我同意”。</w:t>
      </w:r>
    </w:p>
    <w:p>
      <w:pPr>
        <w:framePr w:w="6602" w:x="1438" w:y="1472"/>
        <w:widowControl w:val="0"/>
        <w:autoSpaceDE w:val="0"/>
        <w:autoSpaceDN w:val="0"/>
        <w:spacing w:before="168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QQVHT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h.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保持“选择组件”窗口的默认设置，并点击“下一步”。</w:t>
      </w:r>
    </w:p>
    <w:p>
      <w:pPr>
        <w:framePr w:w="4603" w:x="1438" w:y="7104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QQVHT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i.</w:t>
      </w:r>
      <w:r>
        <w:rPr>
          <w:rFonts w:eastAsiaTheme="minorEastAsia" w:hAnsiTheme="minorHAnsi" w:cstheme="minorBidi"/>
          <w:color w:val="000000"/>
          <w:spacing w:val="21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选择所需的快捷选项，然后点击“下一步”。</w:t>
      </w:r>
    </w:p>
    <w:p>
      <w:pPr>
        <w:framePr w:w="9960" w:x="1438" w:y="7486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QQVHT+ArialMT" w:eastAsiaTheme="minorEastAsia" w:hAnsiTheme="minorHAnsi" w:cstheme="minorBidi"/>
          <w:color w:val="000000"/>
          <w:spacing w:val="1"/>
          <w:sz w:val="20"/>
          <w:szCs w:val="22"/>
          <w:lang w:val="en-US" w:eastAsia="en-US" w:bidi="ar-SA"/>
        </w:rPr>
        <w:t>j.</w:t>
      </w:r>
      <w:r>
        <w:rPr>
          <w:rFonts w:eastAsiaTheme="minorEastAsia" w:hAnsiTheme="minorHAnsi" w:cstheme="minorBidi"/>
          <w:color w:val="000000"/>
          <w:spacing w:val="210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同学们可以更改</w:t>
      </w:r>
      <w:r>
        <w:rPr>
          <w:rFonts w:eastAsiaTheme="minorEastAsia" w:hAnsiTheme="minorHAnsi" w:cstheme="minorBidi"/>
          <w:color w:val="000000"/>
          <w:spacing w:val="-5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-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-1"/>
          <w:sz w:val="20"/>
          <w:szCs w:val="22"/>
          <w:lang w:val="en-US" w:eastAsia="en-US" w:bidi="ar-SA"/>
        </w:rPr>
        <w:t>的安装位置，但是除非磁盘空间有限，否则建议同学们保持默认位置。点击下一</w:t>
      </w:r>
    </w:p>
    <w:p>
      <w:pPr>
        <w:framePr w:w="9960" w:x="1438" w:y="7486"/>
        <w:widowControl w:val="0"/>
        <w:autoSpaceDE w:val="0"/>
        <w:autoSpaceDN w:val="0"/>
        <w:spacing w:before="45" w:line="199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步继续。</w:t>
      </w:r>
    </w:p>
    <w:p>
      <w:pPr>
        <w:framePr w:w="10061" w:x="1438" w:y="812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QQVHT+ArialMT" w:eastAsiaTheme="minorEastAsia" w:hAnsiTheme="minorHAnsi" w:cstheme="minorBidi"/>
          <w:color w:val="000000"/>
          <w:spacing w:val="1"/>
          <w:sz w:val="20"/>
          <w:szCs w:val="22"/>
          <w:lang w:val="en-US" w:eastAsia="en-US" w:bidi="ar-SA"/>
        </w:rPr>
        <w:t>k.</w:t>
      </w:r>
      <w:r>
        <w:rPr>
          <w:rFonts w:eastAsiaTheme="minorEastAsia" w:hAnsiTheme="minorHAnsi" w:cstheme="minorBidi"/>
          <w:color w:val="000000"/>
          <w:spacing w:val="15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要捕获实时网络数据，必须在</w:t>
      </w:r>
      <w:r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PC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上安装</w:t>
      </w:r>
      <w:r>
        <w:rPr>
          <w:rFonts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WinPcap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。如果同学们的</w:t>
      </w:r>
      <w:r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PC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上已经安装了</w:t>
      </w:r>
      <w:r>
        <w:rPr>
          <w:rFonts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WinPcap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，则“安装”</w:t>
      </w:r>
    </w:p>
    <w:p>
      <w:pPr>
        <w:framePr w:w="10061" w:x="1438" w:y="8122"/>
        <w:widowControl w:val="0"/>
        <w:autoSpaceDE w:val="0"/>
        <w:autoSpaceDN w:val="0"/>
        <w:spacing w:before="50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复选框会处于取消选中状态。如果同学们之前安装的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WinPcap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比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附带的版本旧，建议同学们点</w:t>
      </w:r>
    </w:p>
    <w:p>
      <w:pPr>
        <w:framePr w:w="10061" w:x="1438" w:y="8122"/>
        <w:widowControl w:val="0"/>
        <w:autoSpaceDE w:val="0"/>
        <w:autoSpaceDN w:val="0"/>
        <w:spacing w:before="48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1"/>
          <w:sz w:val="20"/>
          <w:szCs w:val="22"/>
          <w:lang w:val="en-US" w:eastAsia="en-US" w:bidi="ar-SA"/>
        </w:rPr>
        <w:t>击“安装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HMLNO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WinPcap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HMLNO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x.x.x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（版本号）”复选框以允许安装较新版本。</w:t>
      </w:r>
    </w:p>
    <w:p>
      <w:pPr>
        <w:framePr w:w="8609" w:x="1800" w:y="902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如果安装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WinPcap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，请完成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HQQVHT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WinPcap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安装向导，并在必要时接受许可协议。点击下一步继续。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HMLNOG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2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HMLNOG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28" type="#_x0000_t75" style="width:410.25pt;height:485pt;margin-top:114.9pt;margin-left:102.2pt;mso-position-horizontal-relative:page;mso-position-vertical-relative:page;position:absolute;z-index:-251645952">
            <v:imagedata r:id="rId8" o:title=""/>
          </v:shape>
        </w:pict>
      </w:r>
      <w:r>
        <w:rPr>
          <w:noProof/>
        </w:rPr>
        <w:pict>
          <v:shape id="_x0000_s1029" type="#_x0000_t75" style="width:506pt;height:4.15pt;margin-top:53.9pt;margin-left:53pt;mso-position-horizontal-relative:page;mso-position-vertical-relative:page;position:absolute;z-index:-251657216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2" w:name="br1_1"/>
      <w:bookmarkEnd w:id="2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9866" w:x="1438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EOGKL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l.</w:t>
      </w:r>
      <w:r>
        <w:rPr>
          <w:rFonts w:eastAsiaTheme="minorEastAsia" w:hAnsiTheme="minorHAnsi" w:cstheme="minorBidi"/>
          <w:color w:val="000000"/>
          <w:spacing w:val="21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请勿安装用于捕获正常流量的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HEOGKL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USBPcap</w:t>
      </w:r>
      <w:r>
        <w:rPr>
          <w:rFonts w:ascii="SimHei" w:hAnsi="SimHei" w:eastAsiaTheme="minorEastAsia" w:cs="SimHei"/>
          <w:color w:val="000000"/>
          <w:spacing w:val="1"/>
          <w:sz w:val="20"/>
          <w:szCs w:val="22"/>
          <w:lang w:val="en-US" w:eastAsia="en-US" w:bidi="ar-SA"/>
        </w:rPr>
        <w:t>。请勿选中安装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USBPcap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0"/>
          <w:szCs w:val="22"/>
          <w:lang w:val="en-US" w:eastAsia="en-US" w:bidi="ar-SA"/>
        </w:rPr>
        <w:t>的复选框。</w:t>
      </w:r>
      <w:r>
        <w:rPr>
          <w:rFonts w:ascii="HEOGKL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USBPcap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是实验性产品，</w:t>
      </w:r>
    </w:p>
    <w:p>
      <w:pPr>
        <w:framePr w:w="9866" w:x="1438" w:y="1472"/>
        <w:widowControl w:val="0"/>
        <w:autoSpaceDE w:val="0"/>
        <w:autoSpaceDN w:val="0"/>
        <w:spacing w:before="48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它可能会导致同学们的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HEOGKL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PC</w:t>
      </w:r>
      <w:r>
        <w:rPr>
          <w:rFonts w:eastAsiaTheme="minorEastAsia" w:hAnsiTheme="minorHAnsi" w:cstheme="minorBid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-1"/>
          <w:sz w:val="20"/>
          <w:szCs w:val="22"/>
          <w:lang w:val="en-US" w:eastAsia="en-US" w:bidi="ar-SA"/>
        </w:rPr>
        <w:t>出现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HEOGKL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USB</w:t>
      </w:r>
      <w:r>
        <w:rPr>
          <w:rFonts w:eastAsiaTheme="minorEastAsia" w:hAnsiTheme="minorHAnsi" w:cstheme="minorBidi"/>
          <w:color w:val="000000"/>
          <w:spacing w:val="10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问题。点击安装继续。</w:t>
      </w:r>
    </w:p>
    <w:p>
      <w:pPr>
        <w:framePr w:w="9758" w:x="1438" w:y="6984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EOGKL+ArialMT" w:eastAsiaTheme="minorEastAsia" w:hAnsiTheme="minorHAnsi" w:cstheme="minorBidi"/>
          <w:color w:val="000000"/>
          <w:spacing w:val="1"/>
          <w:sz w:val="20"/>
          <w:szCs w:val="22"/>
          <w:lang w:val="en-US" w:eastAsia="en-US" w:bidi="ar-SA"/>
        </w:rPr>
        <w:t>m.</w:t>
      </w:r>
      <w:r>
        <w:rPr>
          <w:rFonts w:eastAsiaTheme="minorEastAsia" w:hAnsiTheme="minorHAnsi" w:cstheme="minorBidi"/>
          <w:color w:val="000000"/>
          <w:spacing w:val="87"/>
          <w:sz w:val="20"/>
          <w:szCs w:val="22"/>
          <w:lang w:val="en-US" w:eastAsia="en-US" w:bidi="ar-SA"/>
        </w:rPr>
        <w:t xml:space="preserve"> </w:t>
      </w:r>
      <w:r>
        <w:rPr>
          <w:rFonts w:ascii="HEOGKL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开始安装其文件，而且会出现一个独立窗口，显示安装状态。安装完成后，点击“下一步”。</w:t>
      </w:r>
    </w:p>
    <w:p>
      <w:pPr>
        <w:framePr w:w="9758" w:x="1438" w:y="6984"/>
        <w:widowControl w:val="0"/>
        <w:autoSpaceDE w:val="0"/>
        <w:autoSpaceDN w:val="0"/>
        <w:spacing w:before="170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EOGKL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n.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点击“完成”完成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HEOGKL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安装过程。如有必要，重新启动计算机。</w:t>
      </w:r>
    </w:p>
    <w:p>
      <w:pPr>
        <w:framePr w:w="3218" w:x="1080" w:y="7868"/>
        <w:widowControl w:val="0"/>
        <w:autoSpaceDE w:val="0"/>
        <w:autoSpaceDN w:val="0"/>
        <w:spacing w:line="250" w:lineRule="exact"/>
        <w:rPr>
          <w:rFonts w:eastAsiaTheme="minorEastAsia" w:hAnsiTheme="minorHAnsi" w:cstheme="minorBidi"/>
          <w:color w:val="00000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7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Cs w:val="22"/>
          <w:lang w:val="en-US" w:eastAsia="en-US" w:bidi="ar-SA"/>
        </w:rPr>
        <w:t>2</w:t>
      </w:r>
      <w:r>
        <w:rPr>
          <w:rFonts w:eastAsiaTheme="minorEastAsia" w:hAnsiTheme="minorHAnsi" w:cstheme="minorBidi"/>
          <w:color w:val="000000"/>
          <w:spacing w:val="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Cs w:val="22"/>
          <w:lang w:val="en-US" w:eastAsia="en-US" w:bidi="ar-SA"/>
        </w:rPr>
        <w:t>步：</w:t>
      </w:r>
      <w:r>
        <w:rPr>
          <w:rFonts w:eastAsiaTheme="minorEastAsia" w:hAnsiTheme="minorHAnsi" w:cstheme="minorBidi"/>
          <w:color w:val="000000"/>
          <w:spacing w:val="8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Cs w:val="22"/>
          <w:lang w:val="en-US" w:eastAsia="en-US" w:bidi="ar-SA"/>
        </w:rPr>
        <w:t>捕获</w:t>
      </w:r>
      <w:r>
        <w:rPr>
          <w:rFonts w:eastAsiaTheme="minorEastAsia" w:hAnsiTheme="minorHAnsi" w:cstheme="minorBidi"/>
          <w:color w:val="000000"/>
          <w:spacing w:val="10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pacing w:val="-1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8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Cs w:val="22"/>
          <w:lang w:val="en-US" w:eastAsia="en-US" w:bidi="ar-SA"/>
        </w:rPr>
        <w:t>流量。</w:t>
      </w:r>
    </w:p>
    <w:p>
      <w:pPr>
        <w:framePr w:w="9914" w:x="1438" w:y="8343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EOGKL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a.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点击开始并搜索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。打开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并通过双击有流量的网络接口来开始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HEOGKL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捕获。在本</w:t>
      </w:r>
    </w:p>
    <w:p>
      <w:pPr>
        <w:framePr w:w="9914" w:x="1438" w:y="8343"/>
        <w:widowControl w:val="0"/>
        <w:autoSpaceDE w:val="0"/>
        <w:autoSpaceDN w:val="0"/>
        <w:spacing w:before="48" w:line="199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例中，以太网是有流量的网络接口。</w:t>
      </w:r>
    </w:p>
    <w:p>
      <w:pPr>
        <w:framePr w:w="4809" w:x="1438" w:y="13668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HEOGKL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b.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点击开始并搜索命令提示符。打开命令提示符。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3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EVPFHR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0" type="#_x0000_t75" style="width:410.25pt;height:560.1pt;margin-top:108.9pt;margin-left:102.2pt;mso-position-horizontal-relative:page;mso-position-vertical-relative:page;position:absolute;z-index:-251644928">
            <v:imagedata r:id="rId10" o:title=""/>
          </v:shape>
        </w:pict>
      </w:r>
      <w:r>
        <w:rPr>
          <w:noProof/>
        </w:rPr>
        <w:pict>
          <v:shape id="_x0000_s1031" type="#_x0000_t75" style="width:506pt;height:4.15pt;margin-top:53.9pt;margin-left:53pt;mso-position-horizontal-relative:page;mso-position-vertical-relative:page;position:absolute;z-index:-251656192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3" w:name="br1_2"/>
      <w:bookmarkEnd w:id="3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7157" w:x="1438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CVHAIE+ArialMT" w:eastAsiaTheme="minorEastAsia" w:hAnsiTheme="minorHAnsi" w:cstheme="minorBidi"/>
          <w:color w:val="000000"/>
          <w:spacing w:val="1"/>
          <w:sz w:val="20"/>
          <w:szCs w:val="22"/>
          <w:lang w:val="en-US" w:eastAsia="en-US" w:bidi="ar-SA"/>
        </w:rPr>
        <w:t>c.</w:t>
      </w:r>
      <w:r>
        <w:rPr>
          <w:rFonts w:eastAsiaTheme="minorEastAsia" w:hAnsiTheme="minorHAnsi" w:cstheme="minorBidi"/>
          <w:color w:val="000000"/>
          <w:spacing w:val="15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在命令提示符后，键入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ipconfig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/flushdns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-1"/>
          <w:sz w:val="20"/>
          <w:szCs w:val="22"/>
          <w:lang w:val="en-US" w:eastAsia="en-US" w:bidi="ar-SA"/>
        </w:rPr>
        <w:t>并按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CVHAIE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Enter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键清除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CVHAIE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缓存。</w:t>
      </w:r>
    </w:p>
    <w:p>
      <w:pPr>
        <w:framePr w:w="4934" w:x="1438" w:y="4140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CVHAIE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d.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-1"/>
          <w:sz w:val="20"/>
          <w:szCs w:val="22"/>
          <w:lang w:val="en-US" w:eastAsia="en-US" w:bidi="ar-SA"/>
        </w:rPr>
        <w:t>键入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nslookup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，然后按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CVHAIE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Enter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键进入交互模式。</w:t>
      </w:r>
    </w:p>
    <w:p>
      <w:pPr>
        <w:framePr w:w="5635" w:x="1438" w:y="4520"/>
        <w:widowControl w:val="0"/>
        <w:autoSpaceDE w:val="0"/>
        <w:autoSpaceDN w:val="0"/>
        <w:spacing w:line="208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CVHAIE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e.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输入网站的域名。本例中使用的域名为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hyperlink r:id="rId11" w:history="1">
        <w:r>
          <w:rPr>
            <w:rFonts w:ascii="CVHAIE+ArialMT" w:eastAsiaTheme="minorEastAsia" w:hAnsiTheme="minorHAnsi" w:cstheme="minorBidi"/>
            <w:color w:val="0000FF"/>
            <w:sz w:val="20"/>
            <w:szCs w:val="22"/>
            <w:u w:val="single"/>
            <w:lang w:val="en-US" w:eastAsia="en-US" w:bidi="ar-SA"/>
          </w:rPr>
          <w:t>www.cisco.com</w:t>
        </w:r>
      </w:hyperlink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。</w:t>
      </w:r>
    </w:p>
    <w:p>
      <w:pPr>
        <w:framePr w:w="3801" w:x="1438" w:y="1063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CVHAIE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f.</w:t>
      </w:r>
      <w:r>
        <w:rPr>
          <w:rFonts w:eastAsiaTheme="minorEastAsia" w:hAnsiTheme="minorHAnsi" w:cstheme="minorBidi"/>
          <w:color w:val="000000"/>
          <w:spacing w:val="202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完成后键入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exit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。关闭命令提示符。</w:t>
      </w:r>
    </w:p>
    <w:p>
      <w:pPr>
        <w:framePr w:w="4617" w:x="1438" w:y="11016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CVHAIE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g.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0"/>
          <w:szCs w:val="22"/>
          <w:lang w:val="en-US" w:eastAsia="en-US" w:bidi="ar-SA"/>
        </w:rPr>
        <w:t>点击停止捕获数据包以停止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CVHAIE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捕获。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4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BAMGIE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2" type="#_x0000_t75" style="width:434pt;height:407.85pt;margin-top:192.1pt;margin-left:89pt;mso-position-horizontal-relative:page;mso-position-vertical-relative:page;position:absolute;z-index:-251633664">
            <v:imagedata r:id="rId12" o:title=""/>
          </v:shape>
        </w:pict>
      </w:r>
      <w:r>
        <w:rPr>
          <w:noProof/>
        </w:rPr>
        <w:pict>
          <v:shape id="_x0000_s1033" type="#_x0000_t75" style="width:506pt;height:4.15pt;margin-top:53.9pt;margin-left:53pt;mso-position-horizontal-relative:page;mso-position-vertical-relative:page;position:absolute;z-index:-251634688">
            <v:imagedata r:id="rId13" o:title=""/>
          </v:shape>
        </w:pict>
      </w:r>
      <w:r>
        <w:rPr>
          <w:noProof/>
        </w:rPr>
        <w:pict>
          <v:shape id="_x0000_s1034" type="#_x0000_t75" style="width:434pt;height:503.95pt;margin-top:95.95pt;margin-left:89pt;mso-position-horizontal-relative:page;mso-position-vertical-relative:page;position:absolute;z-index:-251643904">
            <v:imagedata r:id="rId14" o:title=""/>
          </v:shape>
        </w:pict>
      </w:r>
      <w:r>
        <w:rPr>
          <w:noProof/>
        </w:rPr>
        <w:pict>
          <v:shape id="_x0000_s1035" type="#_x0000_t75" style="width:3pt;height:3pt;margin-top:-1pt;margin-left:-1pt;mso-position-horizontal-relative:page;mso-position-vertical-relative:page;position:absolute;z-index:-251655168">
            <v:imagedata r:id="rId7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4" w:name="br1_3"/>
      <w:bookmarkEnd w:id="4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4373" w:x="1080" w:y="1480"/>
        <w:widowControl w:val="0"/>
        <w:autoSpaceDE w:val="0"/>
        <w:autoSpaceDN w:val="0"/>
        <w:spacing w:line="293" w:lineRule="exact"/>
        <w:rPr>
          <w:rFonts w:eastAsiaTheme="minorEastAsia" w:hAnsiTheme="minorHAnsi" w:cstheme="minorBidi"/>
          <w:color w:val="000000"/>
          <w:sz w:val="28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8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8"/>
          <w:sz w:val="28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8"/>
          <w:szCs w:val="22"/>
          <w:lang w:val="en-US" w:eastAsia="en-US" w:bidi="ar-SA"/>
        </w:rPr>
        <w:t>2</w:t>
      </w:r>
      <w:r>
        <w:rPr>
          <w:rFonts w:eastAsiaTheme="minorEastAsia" w:hAnsiTheme="minorHAnsi" w:cstheme="minorBidi"/>
          <w:color w:val="000000"/>
          <w:spacing w:val="9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8"/>
          <w:szCs w:val="22"/>
          <w:lang w:val="en-US" w:eastAsia="en-US" w:bidi="ar-SA"/>
        </w:rPr>
        <w:t>部分：</w:t>
      </w:r>
      <w:r>
        <w:rPr>
          <w:rFonts w:eastAsiaTheme="minorEastAsia" w:hAnsiTheme="minorHAnsi" w:cstheme="minorBidi"/>
          <w:color w:val="000000"/>
          <w:spacing w:val="196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8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7"/>
          <w:sz w:val="28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pacing w:val="-1"/>
          <w:sz w:val="28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10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8"/>
          <w:szCs w:val="22"/>
          <w:lang w:val="en-US" w:eastAsia="en-US" w:bidi="ar-SA"/>
        </w:rPr>
        <w:t>查询流量</w:t>
      </w:r>
    </w:p>
    <w:p>
      <w:pPr>
        <w:framePr w:w="9962" w:x="1438" w:y="200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GEKTNW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a.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观察在“</w:t>
      </w:r>
      <w:r>
        <w:rPr>
          <w:rFonts w:ascii="GEKTNW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数据包列表”窗格中捕获的流量。在过滤器方框中输入</w:t>
      </w:r>
      <w:r>
        <w:rPr>
          <w:rFonts w:eastAsiaTheme="minorEastAsia" w:hAnsiTheme="minorHAnsi" w:cstheme="minorBidi"/>
          <w:color w:val="000000"/>
          <w:spacing w:val="-3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udp.port</w:t>
      </w:r>
      <w:r>
        <w:rPr>
          <w:rFonts w:eastAsiaTheme="minorEastAsia" w:hAnsiTheme="minorHAnsi" w:cstheme="minorBidi"/>
          <w:color w:val="000000"/>
          <w:spacing w:val="1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pacing w:val="-2"/>
          <w:sz w:val="20"/>
          <w:szCs w:val="22"/>
          <w:lang w:val="en-US" w:eastAsia="en-US" w:bidi="ar-SA"/>
        </w:rPr>
        <w:t>==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53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，然后点击箭头</w:t>
      </w:r>
    </w:p>
    <w:p>
      <w:pPr>
        <w:framePr w:w="9962" w:x="1438" w:y="2007"/>
        <w:widowControl w:val="0"/>
        <w:autoSpaceDE w:val="0"/>
        <w:autoSpaceDN w:val="0"/>
        <w:spacing w:before="48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（或按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GEKTNW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Enter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键）只显示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GEKTNW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数据包。</w:t>
      </w:r>
    </w:p>
    <w:p>
      <w:pPr>
        <w:framePr w:w="7190" w:x="1438" w:y="7649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GEKTNW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b.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选择标记为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Standard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query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0x0002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A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www.cisco.com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GEKTNW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数据包。</w:t>
      </w:r>
    </w:p>
    <w:p>
      <w:pPr>
        <w:framePr w:w="9960" w:x="1438" w:y="8028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GEKTNW+ArialMT" w:eastAsiaTheme="minorEastAsia" w:hAnsiTheme="minorHAnsi" w:cstheme="minorBidi"/>
          <w:color w:val="000000"/>
          <w:spacing w:val="1"/>
          <w:sz w:val="20"/>
          <w:szCs w:val="22"/>
          <w:lang w:val="en-US" w:eastAsia="en-US" w:bidi="ar-SA"/>
        </w:rPr>
        <w:t>c.</w:t>
      </w:r>
      <w:r>
        <w:rPr>
          <w:rFonts w:eastAsiaTheme="minorEastAsia" w:hAnsiTheme="minorHAnsi" w:cstheme="minorBidi"/>
          <w:color w:val="000000"/>
          <w:spacing w:val="15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在“数据包详细信息”窗格中，请注意此数据包具有以太网</w:t>
      </w:r>
      <w:r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  <w:t xml:space="preserve"> </w:t>
      </w:r>
      <w:r>
        <w:rPr>
          <w:rFonts w:ascii="GEKTNW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II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、互联网协议第四版、用户数据报协议和域名</w:t>
      </w:r>
    </w:p>
    <w:p>
      <w:pPr>
        <w:framePr w:w="9960" w:x="1438" w:y="8028"/>
        <w:widowControl w:val="0"/>
        <w:autoSpaceDE w:val="0"/>
        <w:autoSpaceDN w:val="0"/>
        <w:spacing w:before="48" w:line="199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系统（查询）。</w:t>
      </w:r>
    </w:p>
    <w:p>
      <w:pPr>
        <w:framePr w:w="5224" w:x="1438" w:y="866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GEKTNW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d.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展开以太网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II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以查看详细信息。观察源和目的字段。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5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FLOUNW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6" type="#_x0000_t75" style="width:416pt;height:585.1pt;margin-top:135.8pt;margin-left:98pt;mso-position-horizontal-relative:page;mso-position-vertical-relative:page;position:absolute;z-index:-251642880">
            <v:imagedata r:id="rId15" o:title=""/>
          </v:shape>
        </w:pict>
      </w:r>
      <w:r>
        <w:rPr>
          <w:noProof/>
        </w:rPr>
        <w:pict>
          <v:shape id="_x0000_s1037" type="#_x0000_t75" style="width:506pt;height:4.15pt;margin-top:53.9pt;margin-left:53pt;mso-position-horizontal-relative:page;mso-position-vertical-relative:page;position:absolute;z-index:-251654144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5" w:name="br1_4"/>
      <w:bookmarkEnd w:id="5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JHSCGK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JHSCGK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6350" w:x="1800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源和目的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OTMOFH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MAC</w:t>
      </w:r>
      <w:r>
        <w:rPr>
          <w:rFonts w:eastAsiaTheme="minorEastAsia" w:hAnsiTheme="minorHAnsi" w:cstheme="minorBidi"/>
          <w:color w:val="000000"/>
          <w:spacing w:val="11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地址是什么？这些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OTMOFH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MAC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地址与哪些网络接口相关联？</w:t>
      </w:r>
    </w:p>
    <w:p>
      <w:pPr>
        <w:framePr w:w="9943" w:x="1438" w:y="1841"/>
        <w:widowControl w:val="0"/>
        <w:autoSpaceDE w:val="0"/>
        <w:autoSpaceDN w:val="0"/>
        <w:spacing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OTMOFH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943" w:x="1438" w:y="1841"/>
        <w:widowControl w:val="0"/>
        <w:autoSpaceDE w:val="0"/>
        <w:autoSpaceDN w:val="0"/>
        <w:spacing w:before="143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OTMOFH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943" w:x="1438" w:y="1841"/>
        <w:widowControl w:val="0"/>
        <w:autoSpaceDE w:val="0"/>
        <w:autoSpaceDN w:val="0"/>
        <w:spacing w:before="151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OTMOFH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e.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展开互联网协议第四版。观察源和目的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OTMOFH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IPv4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地址。</w:t>
      </w:r>
    </w:p>
    <w:p>
      <w:pPr>
        <w:framePr w:w="5839" w:x="1800" w:y="914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源和目的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OTMOFH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地址是什么？这些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OTMOFH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地址与哪些网络接口相关联？</w:t>
      </w:r>
    </w:p>
    <w:p>
      <w:pPr>
        <w:framePr w:w="9581" w:x="1800" w:y="9518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OTMOFH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581" w:x="1800" w:y="9518"/>
        <w:widowControl w:val="0"/>
        <w:autoSpaceDE w:val="0"/>
        <w:autoSpaceDN w:val="0"/>
        <w:spacing w:before="141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OTMOFH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JHSCGK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6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JHSCGK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38" type="#_x0000_t75" style="width:416pt;height:449.95pt;margin-top:149.95pt;margin-left:98pt;mso-position-horizontal-relative:page;mso-position-vertical-relative:page;position:absolute;z-index:-251641856">
            <v:imagedata r:id="rId16" o:title=""/>
          </v:shape>
        </w:pict>
      </w:r>
      <w:r>
        <w:rPr>
          <w:noProof/>
        </w:rPr>
        <w:pict>
          <v:shape id="_x0000_s1039" type="#_x0000_t75" style="width:506pt;height:4.15pt;margin-top:53.9pt;margin-left:53pt;mso-position-horizontal-relative:page;mso-position-vertical-relative:page;position:absolute;z-index:-251653120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6" w:name="br1_5"/>
      <w:bookmarkEnd w:id="6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EIWFDP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EIWFDP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4406" w:x="1438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UFJOVV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f.</w:t>
      </w:r>
      <w:r>
        <w:rPr>
          <w:rFonts w:eastAsiaTheme="minorEastAsia" w:hAnsiTheme="minorHAnsi" w:cstheme="minorBidi"/>
          <w:color w:val="000000"/>
          <w:spacing w:val="202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展开用户数据报协议。观察源和目的端口。</w:t>
      </w:r>
    </w:p>
    <w:p>
      <w:pPr>
        <w:framePr w:w="4572" w:x="1800" w:y="698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源和目的端口是什么？默认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UFJOVV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端口号是什么？</w:t>
      </w:r>
    </w:p>
    <w:p>
      <w:pPr>
        <w:framePr w:w="9581" w:x="1800" w:y="7358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UFJOVV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581" w:x="1800" w:y="7358"/>
        <w:widowControl w:val="0"/>
        <w:autoSpaceDE w:val="0"/>
        <w:autoSpaceDN w:val="0"/>
        <w:spacing w:before="141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UFJOVV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EIWFDP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7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EIWFDP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0" type="#_x0000_t75" style="width:416pt;height:503.95pt;margin-top:95.95pt;margin-left:98pt;mso-position-horizontal-relative:page;mso-position-vertical-relative:page;position:absolute;z-index:-251640832">
            <v:imagedata r:id="rId17" o:title=""/>
          </v:shape>
        </w:pict>
      </w:r>
      <w:r>
        <w:rPr>
          <w:noProof/>
        </w:rPr>
        <w:pict>
          <v:shape id="_x0000_s1041" type="#_x0000_t75" style="width:506pt;height:4.15pt;margin-top:53.9pt;margin-left:53pt;mso-position-horizontal-relative:page;mso-position-vertical-relative:page;position:absolute;z-index:-251652096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7" w:name="br1_6"/>
      <w:bookmarkEnd w:id="7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7658" w:x="1438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BCHLDC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g.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打开命令提示符并输入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arp</w:t>
      </w:r>
      <w:r>
        <w:rPr>
          <w:rFonts w:eastAsiaTheme="minorEastAsia" w:hAnsiTheme="minorHAnsi" w:cstheme="minorBid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–</w:t>
      </w:r>
      <w:r>
        <w:rPr>
          <w:rFonts w:ascii="KTRIA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a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和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ipconfig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/all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以记录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BCHLDC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PC</w:t>
      </w:r>
      <w:r>
        <w:rPr>
          <w:rFonts w:eastAsiaTheme="minorEastAsia" w:hAnsiTheme="minorHAnsi" w:cstheme="minorBid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BCHLDC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MAC</w:t>
      </w:r>
      <w:r>
        <w:rPr>
          <w:rFonts w:eastAsiaTheme="minorEastAsia" w:hAnsiTheme="minorHAnsi" w:cstheme="minorBidi"/>
          <w:color w:val="000000"/>
          <w:spacing w:val="11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和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BCHLDC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地址。</w:t>
      </w:r>
    </w:p>
    <w:p>
      <w:pPr>
        <w:framePr w:w="9943" w:x="1438" w:y="9447"/>
        <w:widowControl w:val="0"/>
        <w:autoSpaceDE w:val="0"/>
        <w:autoSpaceDN w:val="0"/>
        <w:spacing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将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BCHLDC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结果中的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BCHLDC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MAC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和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BCHLDC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地址与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ipconfig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/all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结果进行比较。同学们观察出了什么？</w:t>
      </w:r>
    </w:p>
    <w:p>
      <w:pPr>
        <w:framePr w:w="9943" w:x="1438" w:y="9447"/>
        <w:widowControl w:val="0"/>
        <w:autoSpaceDE w:val="0"/>
        <w:autoSpaceDN w:val="0"/>
        <w:spacing w:before="160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BCHLDC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943" w:x="1438" w:y="9447"/>
        <w:widowControl w:val="0"/>
        <w:autoSpaceDE w:val="0"/>
        <w:autoSpaceDN w:val="0"/>
        <w:spacing w:before="141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BCHLDC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943" w:x="1438" w:y="9447"/>
        <w:widowControl w:val="0"/>
        <w:autoSpaceDE w:val="0"/>
        <w:autoSpaceDN w:val="0"/>
        <w:spacing w:before="153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BCHLDC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h.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展开“数据包详细信息”窗格中的域名系统（查询）。然后，展开标志和查询。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8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KTRIAG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2" type="#_x0000_t75" style="width:410.25pt;height:503.95pt;margin-top:95.95pt;margin-left:102.2pt;mso-position-horizontal-relative:page;mso-position-vertical-relative:page;position:absolute;z-index:-251639808">
            <v:imagedata r:id="rId18" o:title=""/>
          </v:shape>
        </w:pict>
      </w:r>
      <w:r>
        <w:rPr>
          <w:noProof/>
        </w:rPr>
        <w:pict>
          <v:shape id="_x0000_s1043" type="#_x0000_t75" style="width:506pt;height:4.15pt;margin-top:53.9pt;margin-left:53pt;mso-position-horizontal-relative:page;mso-position-vertical-relative:page;position:absolute;z-index:-251651072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8" w:name="br1_7"/>
      <w:bookmarkEnd w:id="8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VDEDOP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VDEDOP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7992" w:x="1438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NMSMPO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i.</w:t>
      </w:r>
      <w:r>
        <w:rPr>
          <w:rFonts w:eastAsiaTheme="minorEastAsia" w:hAnsiTheme="minorHAnsi" w:cstheme="minorBidi"/>
          <w:color w:val="000000"/>
          <w:spacing w:val="21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观察结果。该标志设置为以递归方式执行查询，以查询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NMSMPO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www.cisco.com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的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NMSMPO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483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VDEDOP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9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VDEDOP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4" type="#_x0000_t75" style="width:416pt;height:503.95pt;margin-top:95.95pt;margin-left:98pt;mso-position-horizontal-relative:page;mso-position-vertical-relative:page;position:absolute;z-index:-251638784">
            <v:imagedata r:id="rId19" o:title=""/>
          </v:shape>
        </w:pict>
      </w:r>
      <w:r>
        <w:rPr>
          <w:noProof/>
        </w:rPr>
        <w:pict>
          <v:shape id="_x0000_s1045" type="#_x0000_t75" style="width:506pt;height:4.15pt;margin-top:53.9pt;margin-left:53pt;mso-position-horizontal-relative:page;mso-position-vertical-relative:page;position:absolute;z-index:-251650048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9" w:name="br1_8"/>
      <w:bookmarkEnd w:id="9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4373" w:x="1080" w:y="1480"/>
        <w:widowControl w:val="0"/>
        <w:autoSpaceDE w:val="0"/>
        <w:autoSpaceDN w:val="0"/>
        <w:spacing w:line="293" w:lineRule="exact"/>
        <w:rPr>
          <w:rFonts w:eastAsiaTheme="minorEastAsia" w:hAnsiTheme="minorHAnsi" w:cstheme="minorBidi"/>
          <w:color w:val="000000"/>
          <w:sz w:val="28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8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8"/>
          <w:sz w:val="28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8"/>
          <w:szCs w:val="22"/>
          <w:lang w:val="en-US" w:eastAsia="en-US" w:bidi="ar-SA"/>
        </w:rPr>
        <w:t>3</w:t>
      </w:r>
      <w:r>
        <w:rPr>
          <w:rFonts w:eastAsiaTheme="minorEastAsia" w:hAnsiTheme="minorHAnsi" w:cstheme="minorBidi"/>
          <w:color w:val="000000"/>
          <w:spacing w:val="9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8"/>
          <w:szCs w:val="22"/>
          <w:lang w:val="en-US" w:eastAsia="en-US" w:bidi="ar-SA"/>
        </w:rPr>
        <w:t>部分：</w:t>
      </w:r>
      <w:r>
        <w:rPr>
          <w:rFonts w:eastAsiaTheme="minorEastAsia" w:hAnsiTheme="minorHAnsi" w:cstheme="minorBidi"/>
          <w:color w:val="000000"/>
          <w:spacing w:val="196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8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7"/>
          <w:sz w:val="28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pacing w:val="-1"/>
          <w:sz w:val="28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10"/>
          <w:sz w:val="28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1"/>
          <w:sz w:val="28"/>
          <w:szCs w:val="22"/>
          <w:lang w:val="en-US" w:eastAsia="en-US" w:bidi="ar-SA"/>
        </w:rPr>
        <w:t>响应流量</w:t>
      </w:r>
    </w:p>
    <w:p>
      <w:pPr>
        <w:framePr w:w="9137" w:x="1438" w:y="200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ERTVBR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a.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选择标记为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Standard</w:t>
      </w:r>
      <w:r>
        <w:rPr>
          <w:rFonts w:eastAsiaTheme="minorEastAsia" w:hAnsiTheme="minorHAnsi" w:cstheme="minorBidi"/>
          <w:color w:val="000000"/>
          <w:spacing w:val="8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query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response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0x000#</w:t>
      </w:r>
      <w:r>
        <w:rPr>
          <w:rFonts w:eastAsiaTheme="minorEastAsia" w:hAnsiTheme="minorHAnsi" w:cstheme="minorBidi"/>
          <w:color w:val="000000"/>
          <w:spacing w:val="10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A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www.cisco.com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的相应的响应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ERTVBR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数据包。</w:t>
      </w:r>
    </w:p>
    <w:p>
      <w:pPr>
        <w:framePr w:w="9943" w:x="1438" w:y="7390"/>
        <w:widowControl w:val="0"/>
        <w:autoSpaceDE w:val="0"/>
        <w:autoSpaceDN w:val="0"/>
        <w:spacing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源和目的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ERTVBR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MAC</w:t>
      </w:r>
      <w:r>
        <w:rPr>
          <w:rFonts w:eastAsiaTheme="minorEastAsia" w:hAnsiTheme="minorHAnsi" w:cstheme="minorBidi"/>
          <w:color w:val="000000"/>
          <w:spacing w:val="11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和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ERTVBR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IP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地址以及端口号是什么？它们如何与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ERTVBR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查询数据包中的地址进行比较？</w:t>
      </w:r>
    </w:p>
    <w:p>
      <w:pPr>
        <w:framePr w:w="9943" w:x="1438" w:y="7390"/>
        <w:widowControl w:val="0"/>
        <w:autoSpaceDE w:val="0"/>
        <w:autoSpaceDN w:val="0"/>
        <w:spacing w:before="157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ERTVBR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943" w:x="1438" w:y="7390"/>
        <w:widowControl w:val="0"/>
        <w:autoSpaceDE w:val="0"/>
        <w:autoSpaceDN w:val="0"/>
        <w:spacing w:before="143" w:line="207" w:lineRule="exact"/>
        <w:ind w:left="362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ERTVBR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9943" w:x="1438" w:y="7390"/>
        <w:widowControl w:val="0"/>
        <w:autoSpaceDE w:val="0"/>
        <w:autoSpaceDN w:val="0"/>
        <w:spacing w:before="153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ERTVBR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b.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展开域名系统（响应）。然后，展开标志、查询和应答。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572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10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HOJTIO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sectPr>
          <w:pgSz w:w="12240" w:h="15840"/>
          <w:pgMar w:top="0" w:right="0" w:bottom="0" w:left="0" w:header="720" w:footer="720" w:gutter="0"/>
          <w:pgNumType w:start="1"/>
          <w:cols w:sep="0" w:space="720"/>
          <w:docGrid w:linePitch="1"/>
        </w:sectPr>
      </w:pPr>
      <w:r>
        <w:rPr>
          <w:noProof/>
        </w:rPr>
        <w:pict>
          <v:shape id="_x0000_s1046" type="#_x0000_t75" style="width:416pt;height:477.1pt;margin-top:122.85pt;margin-left:98pt;mso-position-horizontal-relative:page;mso-position-vertical-relative:page;position:absolute;z-index:-251637760">
            <v:imagedata r:id="rId20" o:title=""/>
          </v:shape>
        </w:pict>
      </w:r>
      <w:r>
        <w:rPr>
          <w:noProof/>
        </w:rPr>
        <w:pict>
          <v:shape id="_x0000_s1047" type="#_x0000_t75" style="width:506pt;height:4.15pt;margin-top:53.9pt;margin-left:53pt;mso-position-horizontal-relative:page;mso-position-vertical-relative:page;position:absolute;z-index:-251649024">
            <v:imagedata r:id="rId9" o:title=""/>
          </v:shape>
        </w:pic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bookmarkStart w:id="10" w:name="br1_9"/>
      <w:bookmarkEnd w:id="10"/>
      <w:r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  <w:t xml:space="preserve"> </w:t>
      </w:r>
    </w:p>
    <w:p>
      <w:pPr>
        <w:framePr w:w="2155" w:x="1080" w:y="81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实验</w:t>
      </w:r>
      <w:r>
        <w:rPr>
          <w:rFonts w:eastAsiaTheme="minorEastAsia" w:hAnsiTheme="minorHAnsi" w:cstheme="minorBidi"/>
          <w:color w:val="000000"/>
          <w:spacing w:val="3"/>
          <w:sz w:val="20"/>
          <w:szCs w:val="22"/>
          <w:lang w:val="en-US" w:eastAsia="en-US" w:bidi="ar-SA"/>
        </w:rPr>
        <w:t xml:space="preserve"> </w:t>
      </w:r>
      <w:r>
        <w:rPr>
          <w:rFonts w:ascii="FEMFJU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-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了解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FEMFJU+Arial-Bold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pacing w:val="2"/>
          <w:sz w:val="20"/>
          <w:szCs w:val="22"/>
          <w:lang w:val="en-US" w:eastAsia="en-US" w:bidi="ar-SA"/>
        </w:rPr>
        <w:t>流量</w:t>
      </w:r>
    </w:p>
    <w:p>
      <w:pPr>
        <w:framePr w:w="9934" w:x="1438" w:y="1472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pacing w:val="1"/>
          <w:sz w:val="20"/>
          <w:szCs w:val="22"/>
          <w:lang w:val="en-US" w:eastAsia="en-US" w:bidi="ar-SA"/>
        </w:rPr>
        <w:t>c.</w:t>
      </w:r>
      <w:r>
        <w:rPr>
          <w:rFonts w:eastAsiaTheme="minorEastAsia" w:hAnsiTheme="minorHAnsi" w:cstheme="minorBidi"/>
          <w:color w:val="000000"/>
          <w:spacing w:val="15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观察结果。</w:t>
      </w: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DNS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服务器是否可以执行递归查询？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ESKRWL+TimesNewRomanPS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</w:t>
      </w:r>
    </w:p>
    <w:p>
      <w:pPr>
        <w:framePr w:w="8589" w:x="1438" w:y="10808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d.</w:t>
      </w:r>
      <w:r>
        <w:rPr>
          <w:rFonts w:eastAsiaTheme="minorEastAsia" w:hAnsiTheme="minorHAnsi" w:cstheme="minorBidi"/>
          <w:color w:val="000000"/>
          <w:spacing w:val="147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观察“应答”详细信息中的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CNAME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和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A</w:t>
      </w:r>
      <w:r>
        <w:rPr>
          <w:rFonts w:eastAsiaTheme="minorEastAsia" w:hAnsiTheme="minorHAnsi" w:cstheme="minorBidi"/>
          <w:color w:val="000000"/>
          <w:spacing w:val="6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记录。这些结果如何与</w:t>
      </w:r>
      <w:r>
        <w:rPr>
          <w:rFonts w:eastAsiaTheme="minorEastAsia" w:hAnsiTheme="minorHAnsi" w:cstheme="minorBidi"/>
          <w:color w:val="000000"/>
          <w:spacing w:val="7"/>
          <w:sz w:val="20"/>
          <w:szCs w:val="22"/>
          <w:lang w:val="en-US" w:eastAsia="en-US" w:bidi="ar-SA"/>
        </w:rPr>
        <w:t xml:space="preserve"> </w:t>
      </w: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nslookup</w:t>
      </w:r>
      <w:r>
        <w:rPr>
          <w:rFonts w:eastAsiaTheme="minorEastAsia" w:hAnsiTheme="minorHAnsi" w:cstheme="minorBidi"/>
          <w:color w:val="000000"/>
          <w:spacing w:val="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结果进行比较？</w:t>
      </w:r>
    </w:p>
    <w:p>
      <w:pPr>
        <w:framePr w:w="9581" w:x="1800" w:y="1117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</w:t>
      </w:r>
    </w:p>
    <w:p>
      <w:pPr>
        <w:framePr w:w="720" w:x="1080" w:y="11663"/>
        <w:widowControl w:val="0"/>
        <w:autoSpaceDE w:val="0"/>
        <w:autoSpaceDN w:val="0"/>
        <w:spacing w:line="240" w:lineRule="exact"/>
        <w:rPr>
          <w:rFonts w:eastAsiaTheme="minorEastAsia" w:hAnsiTheme="minorHAnsi" w:cstheme="minorBidi"/>
          <w:color w:val="000000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Cs w:val="22"/>
          <w:lang w:val="en-US" w:eastAsia="en-US" w:bidi="ar-SA"/>
        </w:rPr>
        <w:t>思考</w:t>
      </w:r>
    </w:p>
    <w:p>
      <w:pPr>
        <w:framePr w:w="7809" w:x="1080" w:y="12087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1.</w:t>
      </w:r>
      <w:r>
        <w:rPr>
          <w:rFonts w:eastAsiaTheme="minorEastAsia" w:hAnsiTheme="minorHAnsi" w:cstheme="minorBidi"/>
          <w:color w:val="000000"/>
          <w:spacing w:val="14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在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结果中，当同学们删除过滤器时，还能了解到网络的哪些其他信息？</w:t>
      </w:r>
    </w:p>
    <w:p>
      <w:pPr>
        <w:framePr w:w="10274" w:x="1080" w:y="12458"/>
        <w:widowControl w:val="0"/>
        <w:autoSpaceDE w:val="0"/>
        <w:autoSpaceDN w:val="0"/>
        <w:spacing w:line="207" w:lineRule="exact"/>
        <w:ind w:left="360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_______________________________________________________________________________________</w:t>
      </w:r>
    </w:p>
    <w:p>
      <w:pPr>
        <w:framePr w:w="10274" w:x="1080" w:y="12458"/>
        <w:widowControl w:val="0"/>
        <w:autoSpaceDE w:val="0"/>
        <w:autoSpaceDN w:val="0"/>
        <w:spacing w:before="143" w:line="207" w:lineRule="exact"/>
        <w:ind w:left="360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_______________________________________________________________________________________</w:t>
      </w:r>
    </w:p>
    <w:p>
      <w:pPr>
        <w:framePr w:w="10274" w:x="1080" w:y="12458"/>
        <w:widowControl w:val="0"/>
        <w:autoSpaceDE w:val="0"/>
        <w:autoSpaceDN w:val="0"/>
        <w:spacing w:before="151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pacing w:val="-1"/>
          <w:sz w:val="20"/>
          <w:szCs w:val="22"/>
          <w:lang w:val="en-US" w:eastAsia="en-US" w:bidi="ar-SA"/>
        </w:rPr>
        <w:t>2.</w:t>
      </w:r>
      <w:r>
        <w:rPr>
          <w:rFonts w:eastAsiaTheme="minorEastAsia" w:hAnsiTheme="minorHAnsi" w:cstheme="minorBidi"/>
          <w:color w:val="000000"/>
          <w:spacing w:val="145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攻击者如何使用</w:t>
      </w:r>
      <w:r>
        <w:rPr>
          <w:rFonts w:eastAsiaTheme="minorEastAsia" w:hAnsiTheme="minorHAnsi" w:cstheme="minorBidi"/>
          <w:color w:val="000000"/>
          <w:spacing w:val="4"/>
          <w:sz w:val="20"/>
          <w:szCs w:val="22"/>
          <w:lang w:val="en-US" w:eastAsia="en-US" w:bidi="ar-SA"/>
        </w:rPr>
        <w:t xml:space="preserve"> </w:t>
      </w: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Wireshark</w:t>
      </w:r>
      <w:r>
        <w:rPr>
          <w:rFonts w:eastAsiaTheme="minorEastAsia" w:hAnsiTheme="minorHAnsi" w:cstheme="minorBidi"/>
          <w:color w:val="000000"/>
          <w:spacing w:val="9"/>
          <w:sz w:val="20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20"/>
          <w:szCs w:val="22"/>
          <w:lang w:val="en-US" w:eastAsia="en-US" w:bidi="ar-SA"/>
        </w:rPr>
        <w:t>来破坏同学们的网络安全？</w:t>
      </w:r>
    </w:p>
    <w:p>
      <w:pPr>
        <w:framePr w:w="9914" w:x="1440" w:y="13538"/>
        <w:widowControl w:val="0"/>
        <w:autoSpaceDE w:val="0"/>
        <w:autoSpaceDN w:val="0"/>
        <w:spacing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_______________________________________________________________________________________</w:t>
      </w:r>
    </w:p>
    <w:p>
      <w:pPr>
        <w:framePr w:w="9914" w:x="1440" w:y="13538"/>
        <w:widowControl w:val="0"/>
        <w:autoSpaceDE w:val="0"/>
        <w:autoSpaceDN w:val="0"/>
        <w:spacing w:before="141" w:line="207" w:lineRule="exact"/>
        <w:rPr>
          <w:rFonts w:eastAsiaTheme="minorEastAsia" w:hAnsiTheme="minorHAnsi" w:cstheme="minorBidi"/>
          <w:color w:val="000000"/>
          <w:sz w:val="20"/>
          <w:szCs w:val="22"/>
          <w:lang w:val="en-US" w:eastAsia="en-US" w:bidi="ar-SA"/>
        </w:rPr>
      </w:pPr>
      <w:r>
        <w:rPr>
          <w:rFonts w:ascii="MFANDG+ArialMT" w:eastAsiaTheme="minorEastAsia" w:hAnsiTheme="minorHAnsi" w:cstheme="minorBidi"/>
          <w:color w:val="000000"/>
          <w:sz w:val="20"/>
          <w:szCs w:val="22"/>
          <w:lang w:val="en-US" w:eastAsia="en-US" w:bidi="ar-SA"/>
        </w:rPr>
        <w:t>_______________________________________________________________________________________</w:t>
      </w:r>
    </w:p>
    <w:p>
      <w:pPr>
        <w:framePr w:w="2729" w:x="1080" w:y="14935"/>
        <w:widowControl w:val="0"/>
        <w:autoSpaceDE w:val="0"/>
        <w:autoSpaceDN w:val="0"/>
        <w:spacing w:line="161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计算机科学与工程学院</w:t>
      </w:r>
      <w:r>
        <w:rPr>
          <w:rFonts w:eastAsiaTheme="minorEastAsia" w:hAnsiTheme="minorHAnsi" w:cstheme="minorBidi"/>
          <w:color w:val="000000"/>
          <w:spacing w:val="47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网络工程系</w:t>
      </w:r>
    </w:p>
    <w:p>
      <w:pPr>
        <w:framePr w:w="1572" w:x="6948" w:y="14935"/>
        <w:widowControl w:val="0"/>
        <w:autoSpaceDE w:val="0"/>
        <w:autoSpaceDN w:val="0"/>
        <w:spacing w:line="168" w:lineRule="exact"/>
        <w:rPr>
          <w:rFonts w:eastAsiaTheme="minorEastAsia" w:hAnsiTheme="minorHAnsi" w:cstheme="minorBidi"/>
          <w:color w:val="000000"/>
          <w:sz w:val="16"/>
          <w:szCs w:val="22"/>
          <w:lang w:val="en-US" w:eastAsia="en-US" w:bidi="ar-SA"/>
        </w:rPr>
      </w:pP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第</w:t>
      </w:r>
      <w:r>
        <w:rPr>
          <w:rFonts w:eastAsiaTheme="minorEastAsia" w:hAnsiTheme="minorHAnsi" w:cstheme="minorBidi"/>
          <w:color w:val="000000"/>
          <w:spacing w:val="4"/>
          <w:sz w:val="16"/>
          <w:szCs w:val="22"/>
          <w:lang w:val="en-US" w:eastAsia="en-US" w:bidi="ar-SA"/>
        </w:rPr>
        <w:t xml:space="preserve"> </w:t>
      </w:r>
      <w:r>
        <w:rPr>
          <w:rFonts w:ascii="FEMFJU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页，共</w:t>
      </w:r>
      <w:r>
        <w:rPr>
          <w:rFonts w:eastAsiaTheme="minorEastAsia" w:hAnsiTheme="minorHAnsi" w:cstheme="minorBidi"/>
          <w:color w:val="000000"/>
          <w:spacing w:val="7"/>
          <w:sz w:val="16"/>
          <w:szCs w:val="22"/>
          <w:lang w:val="en-US" w:eastAsia="en-US" w:bidi="ar-SA"/>
        </w:rPr>
        <w:t xml:space="preserve"> </w:t>
      </w:r>
      <w:r>
        <w:rPr>
          <w:rFonts w:ascii="FEMFJU+Arial-BoldMT" w:eastAsiaTheme="minorEastAsia" w:hAnsiTheme="minorHAnsi" w:cstheme="minorBidi"/>
          <w:color w:val="000000"/>
          <w:sz w:val="16"/>
          <w:szCs w:val="22"/>
          <w:lang w:val="en-US" w:eastAsia="en-US" w:bidi="ar-SA"/>
        </w:rPr>
        <w:t>11</w:t>
      </w:r>
      <w:r>
        <w:rPr>
          <w:rFonts w:eastAsiaTheme="minorEastAsia" w:hAnsiTheme="minorHAnsi" w:cstheme="minorBidi"/>
          <w:color w:val="000000"/>
          <w:spacing w:val="3"/>
          <w:sz w:val="16"/>
          <w:szCs w:val="22"/>
          <w:lang w:val="en-US" w:eastAsia="en-US" w:bidi="ar-SA"/>
        </w:rPr>
        <w:t xml:space="preserve"> </w:t>
      </w:r>
      <w:r>
        <w:rPr>
          <w:rFonts w:ascii="SimHei" w:hAnsi="SimHei" w:eastAsiaTheme="minorEastAsia" w:cs="SimHei"/>
          <w:color w:val="000000"/>
          <w:sz w:val="16"/>
          <w:szCs w:val="22"/>
          <w:lang w:val="en-US" w:eastAsia="en-US" w:bidi="ar-SA"/>
        </w:rPr>
        <w:t>页</w:t>
      </w:r>
    </w:p>
    <w:p>
      <w:pPr>
        <w:spacing w:line="0" w:lineRule="atLeast"/>
        <w:rPr>
          <w:rFonts w:ascii="Arial" w:eastAsiaTheme="minorEastAsia" w:hAnsiTheme="minorHAnsi" w:cstheme="minorBidi"/>
          <w:color w:val="FF0000"/>
          <w:sz w:val="2"/>
          <w:szCs w:val="22"/>
          <w:lang w:val="en-US" w:eastAsia="en-US" w:bidi="ar-SA"/>
        </w:rPr>
      </w:pPr>
      <w:r>
        <w:rPr>
          <w:noProof/>
        </w:rPr>
        <w:pict>
          <v:shape id="_x0000_s1048" type="#_x0000_t75" style="width:416pt;height:503.95pt;margin-top:95.95pt;margin-left:98pt;mso-position-horizontal-relative:page;mso-position-vertical-relative:page;position:absolute;z-index:-251636736">
            <v:imagedata r:id="rId21" o:title=""/>
          </v:shape>
        </w:pict>
      </w:r>
      <w:r>
        <w:rPr>
          <w:noProof/>
        </w:rPr>
        <w:pict>
          <v:shape id="_x0000_s1049" type="#_x0000_t75" style="width:506pt;height:4.15pt;margin-top:53.9pt;margin-left:53pt;mso-position-horizontal-relative:page;mso-position-vertical-relative:page;position:absolute;z-index:-251648000">
            <v:imagedata r:id="rId9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</w:font>
  <w:font w:name="Cambria Math">
    <w:panose1 w:val="02040503050406030204"/>
    <w:charset w:val="CC"/>
    <w:family w:val="roman"/>
    <w:pitch w:val="variable"/>
    <w:sig w:usb0="01010101" w:usb1="01010101" w:usb2="01010101" w:usb3="01010101" w:csb0="01010105" w:csb1="01010101"/>
  </w:font>
  <w:font w:name="SimHei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</w:font>
  <w:font w:name="ANHPCG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PIUPUH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DMIMGI+Symbo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HMLNOG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HQQVHT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EVPFHR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HEOGKL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BAMGIE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CVHAIE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FLOUNW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GEKTNW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JHSCGK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OTMOFH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EIWFDP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UFJOVV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KTRIAG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BCHLDC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VDEDOP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NMSMPO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HOJTIO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ERTVBR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FEMFJU+Arial-Bold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MFANDG+ArialMT">
    <w:panose1 w:val="02000500000000000000"/>
    <w:charset w:val="01"/>
    <w:family w:val="auto"/>
    <w:pitch w:val="variable"/>
    <w:sig w:usb0="01010101" w:usb1="01010101" w:usb2="01010101" w:usb3="01010101" w:csb0="01010101" w:csb1="01010101"/>
  </w:font>
  <w:font w:name="ESKRWL+TimesNewRomanPSMT">
    <w:panose1 w:val="02000500000000000000"/>
    <w:charset w:val="01"/>
    <w:family w:val="auto"/>
    <w:pitch w:val="variable"/>
    <w:sig w:usb0="01010101" w:usb1="01010101" w:usb2="01010101" w:usb3="01010101" w:csb0="01010101" w:csb1="01010101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hyperlink" Target="http://www.cisco.com" TargetMode="External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theme" Target="theme/theme1.xml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http://www.wireshark.org" TargetMode="External" /><Relationship Id="rId5" Type="http://schemas.openxmlformats.org/officeDocument/2006/relationships/image" Target="media/image1.jpeg" /><Relationship Id="rId6" Type="http://schemas.openxmlformats.org/officeDocument/2006/relationships/image" Target="media/image2.jpe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