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Chat Relay – Design Document</w:t>
      </w:r>
    </w:p>
    <w:p w:rsidR="00000000" w:rsidDel="00000000" w:rsidP="00000000" w:rsidRDefault="00000000" w:rsidRPr="00000000" w14:paraId="00000003">
      <w:pPr>
        <w:pStyle w:val="Subtitle"/>
        <w:spacing w:after="720" w:lineRule="auto"/>
        <w:rPr>
          <w:b w:val="1"/>
          <w:i w:val="0"/>
          <w:color w:val="000000"/>
          <w:sz w:val="28"/>
          <w:szCs w:val="28"/>
        </w:rPr>
        <w:sectPr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color w:val="000000"/>
          <w:rtl w:val="0"/>
        </w:rPr>
        <w:br w:type="textWrapping"/>
        <w:t xml:space="preserve">Software Design Specification</w:t>
        <w:br w:type="textWrapping"/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4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0" w:type="dxa"/>
        <w:jc w:val="left"/>
        <w:tblInd w:w="-115.0" w:type="dxa"/>
        <w:tblLayout w:type="fixed"/>
        <w:tblLook w:val="0400"/>
      </w:tblPr>
      <w:tblGrid>
        <w:gridCol w:w="1276"/>
        <w:gridCol w:w="1083"/>
        <w:gridCol w:w="3813"/>
        <w:gridCol w:w="2591"/>
        <w:tblGridChange w:id="0">
          <w:tblGrid>
            <w:gridCol w:w="1276"/>
            <w:gridCol w:w="1083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Talhah Shaik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3/30/2025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additional IT Admin Sequence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Kenny Kottenstette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3/31/2025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MessageWrapper class, heavily refactor DBManager &amp; Server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Kenny Kottenstette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u w:val="single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259" w:lineRule="auto"/>
        <w:ind w:left="720" w:right="0" w:hanging="72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Cases Diagram - Descriptions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Class Diagram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Class Diagram - Description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Sequence Diagram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Sequence Diagram - Description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Paper Prototype – Interface &amp; Data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design for the Communications System – Chat Relay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1"/>
        </w:numPr>
        <w:ind w:left="144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1"/>
        </w:numPr>
        <w:ind w:left="1440" w:hanging="72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Use Cases Diagram - Descriptions</w:t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Users must exist before logging in, users must have valid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credentials that are saved 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User, IT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Server is online 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User’s credentials is in data file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Client has connection to server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Client has user list and all their chat message data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is now logged into the system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logs into the client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is prompted with a login screen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enters their login info</w:t>
      </w:r>
    </w:p>
    <w:p w:rsidR="00000000" w:rsidDel="00000000" w:rsidP="00000000" w:rsidRDefault="00000000" w:rsidRPr="00000000" w14:paraId="00000083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system validates the login info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valid, the user is given access as well as user list and all chat message data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Invalid Credentials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If users provide invalid credentials, an error message will pop up and the user will have to provide new login details again.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Server Outage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If the user is trying to login while the server is down, an error message will pop up saying that the server is down.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connectivity issues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Sending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be logged in, system ensures message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successfully logged into the system</w:t>
      </w:r>
    </w:p>
    <w:p w:rsidR="00000000" w:rsidDel="00000000" w:rsidP="00000000" w:rsidRDefault="00000000" w:rsidRPr="00000000" w14:paraId="00000099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a recipient to send the message to</w:t>
      </w:r>
    </w:p>
    <w:p w:rsidR="00000000" w:rsidDel="00000000" w:rsidP="00000000" w:rsidRDefault="00000000" w:rsidRPr="00000000" w14:paraId="0000009A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is online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message has been sent successfully 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login, user is in messaging interface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selects a recipient or group chat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types a message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sends message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sends message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Message Content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Messages can only be text, no images or video can be 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Recipient does not exist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D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logged in successfully, user must select recipients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must be successfully logged in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new group chat is made with the new participants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logged into the system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creates a group chat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selects the recipients to add to the group chat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gives the chatroom a name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creates group chat with all added recipients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can now send messages in this new group chat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make a group chat, you must have at least two recipients. If two recipients don’t exist for the user to add, an error message is thrown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chatroom’s name is already taken, an error message is thrown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be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has successfully logged into the system</w:t>
      </w:r>
    </w:p>
    <w:p w:rsidR="00000000" w:rsidDel="00000000" w:rsidP="00000000" w:rsidRDefault="00000000" w:rsidRPr="00000000" w14:paraId="000000D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new user has been successfully created 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login, IT user navigates to admin interface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 enters users first name, last name and username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 receives a success message of the new user being created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000000"/>
              <w:sz w:val="24"/>
              <w:szCs w:val="24"/>
              <w:rtl w:val="0"/>
            </w:rPr>
            <w:t xml:space="preserve">If User’s first name and last name are under 3 characters in length, just use the the 1 or 2 characters (Ex: Kenneth Ko → KenKo)</w:t>
          </w:r>
        </w:sdtContent>
      </w:sdt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Users - change name or details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username already exists, IT User should add a numeric postfix (ex: KenKot2)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Disabling/Re-enabling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be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has successfully logged into the system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to be disabled/re-enabled exists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to be disabled isn’t an IT User themselves </w:t>
      </w:r>
    </w:p>
    <w:p w:rsidR="00000000" w:rsidDel="00000000" w:rsidP="00000000" w:rsidRDefault="00000000" w:rsidRPr="00000000" w14:paraId="000000F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target user is disabled/re-enabled and their login credentials are invalid for future system access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login, IT User navigates to admin interface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selects target User and changes their account to disabled/re-enabled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Admin receives a success message of the new user being disabled/re-enabled</w:t>
      </w:r>
    </w:p>
    <w:p w:rsidR="00000000" w:rsidDel="00000000" w:rsidP="00000000" w:rsidRDefault="00000000" w:rsidRPr="00000000" w14:paraId="000000F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target User is an IT User, the option shouldn’t be listed in the UI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Receive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be logged in, system must be online, received message has recipient and time 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has logged into the system with verified credentials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is online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message is received by the user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message will be recorded in the persistent log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logs in</w:t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system constantly checks if a message was sent to the user until the user logs out again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When a message is received, it will be shown in the chat log with the user and the recipient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user is offline before being sent a message: The system sends a message with the recipient's name and the timestamp of the message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server fails to send the message, on which every user has the outgoing message, explain the error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login, Sending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successfully logged in with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successfully logged in with valid credentials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Client closes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user is logged out and the session is terminated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selects the logout option from interface</w:t>
      </w:r>
    </w:p>
    <w:p w:rsidR="00000000" w:rsidDel="00000000" w:rsidP="00000000" w:rsidRDefault="00000000" w:rsidRPr="00000000" w14:paraId="00000134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system asks for confirmation of logout</w:t>
      </w:r>
    </w:p>
    <w:p w:rsidR="00000000" w:rsidDel="00000000" w:rsidP="00000000" w:rsidRDefault="00000000" w:rsidRPr="00000000" w14:paraId="00000135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terminates user session</w:t>
      </w:r>
    </w:p>
    <w:p w:rsidR="00000000" w:rsidDel="00000000" w:rsidP="00000000" w:rsidRDefault="00000000" w:rsidRPr="00000000" w14:paraId="00000136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is logged out, is now in 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user cancels the logout confirmation, their login session continues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session termination fails, the system maintains the session and retries the termination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Write group chat log to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must have IT Admin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have successfully logged in with valid credentials</w:t>
      </w:r>
    </w:p>
    <w:p w:rsidR="00000000" w:rsidDel="00000000" w:rsidP="00000000" w:rsidRDefault="00000000" w:rsidRPr="00000000" w14:paraId="0000014A">
      <w:pPr>
        <w:numPr>
          <w:ilvl w:val="0"/>
          <w:numId w:val="29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User must be currently viewing the group chat to log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0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Text file of the chat is written to a .txt file on the client</w:t>
      </w:r>
    </w:p>
    <w:p w:rsidR="00000000" w:rsidDel="00000000" w:rsidP="00000000" w:rsidRDefault="00000000" w:rsidRPr="00000000" w14:paraId="0000014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Admin views a group chat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Admin in the GUI clicks button to log the chat </w:t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chat conversation is written to .txt on the client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 group chat 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file writing operation fails, the user is notified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Case: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Manage Group 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Requirements: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Group chat must exist, users must be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chat must have already been created.</w:t>
      </w:r>
    </w:p>
    <w:p w:rsidR="00000000" w:rsidDel="00000000" w:rsidP="00000000" w:rsidRDefault="00000000" w:rsidRPr="00000000" w14:paraId="00000165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Users must be logged in.</w:t>
      </w:r>
    </w:p>
    <w:p w:rsidR="00000000" w:rsidDel="00000000" w:rsidP="00000000" w:rsidRDefault="00000000" w:rsidRPr="00000000" w14:paraId="00000166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Must have other user accounts to add to the group.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will be added from group chat.</w:t>
      </w:r>
    </w:p>
    <w:p w:rsidR="00000000" w:rsidDel="00000000" w:rsidP="00000000" w:rsidRDefault="00000000" w:rsidRPr="00000000" w14:paraId="0000016A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will be deleted.</w:t>
      </w:r>
    </w:p>
    <w:p w:rsidR="00000000" w:rsidDel="00000000" w:rsidP="00000000" w:rsidRDefault="00000000" w:rsidRPr="00000000" w14:paraId="0000016B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chat will be renamed.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selects the manage icon.</w:t>
      </w:r>
    </w:p>
    <w:p w:rsidR="00000000" w:rsidDel="00000000" w:rsidP="00000000" w:rsidRDefault="00000000" w:rsidRPr="00000000" w14:paraId="0000016F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one of the available manage options.</w:t>
      </w:r>
    </w:p>
    <w:p w:rsidR="00000000" w:rsidDel="00000000" w:rsidP="00000000" w:rsidRDefault="00000000" w:rsidRPr="00000000" w14:paraId="00000170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will be prompted to add/delete user, or rename chat.</w:t>
      </w:r>
    </w:p>
    <w:p w:rsidR="00000000" w:rsidDel="00000000" w:rsidP="00000000" w:rsidRDefault="00000000" w:rsidRPr="00000000" w14:paraId="0000017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user to group chat</w:t>
      </w:r>
    </w:p>
    <w:p w:rsidR="00000000" w:rsidDel="00000000" w:rsidP="00000000" w:rsidRDefault="00000000" w:rsidRPr="00000000" w14:paraId="00000174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Delete user from chat</w:t>
      </w:r>
    </w:p>
    <w:p w:rsidR="00000000" w:rsidDel="00000000" w:rsidP="00000000" w:rsidRDefault="00000000" w:rsidRPr="00000000" w14:paraId="00000175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chat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Exceptions: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Group chat doesn’t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Related Use Cases: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Create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17A">
      <w:pPr>
        <w:pStyle w:val="Heading3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UML Class Diagram - Description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800" w:top="1440" w:left="1800" w:right="1800" w:header="720" w:footer="1080"/>
          <w:pgNumType w:start="3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73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62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55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UML Sequence Diagram - Description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Paper Prototype – Interface &amp; Data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8580" cy="12827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6840" y="3720960"/>
                        <a:ext cx="58320" cy="11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8580" cy="128270"/>
              <wp:effectExtent b="0" l="0" r="0" t="0"/>
              <wp:wrapSquare wrapText="bothSides" distB="0" distT="0" distL="0" distR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" cy="128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iii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pageBreakBefore w:val="1"/>
      <w:numPr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b w:val="1"/>
      <w:kern w:val="2"/>
      <w:sz w:val="36"/>
      <w:lang w:bidi="en-US" w:val="en-US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80"/>
      <w:u w:val="single"/>
      <w:lang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 w:customStyle="1">
    <w:name w:val="Paragraph1"/>
    <w:basedOn w:val="Normal"/>
    <w:qFormat w:val="1"/>
    <w:pPr>
      <w:spacing w:before="80"/>
      <w:jc w:val="both"/>
    </w:pPr>
  </w:style>
  <w:style w:type="paragraph" w:styleId="Paragraph4" w:customStyle="1">
    <w:name w:val="Paragraph4"/>
    <w:basedOn w:val="Paragraph1"/>
    <w:qFormat w:val="1"/>
    <w:pPr>
      <w:ind w:left="2880"/>
    </w:pPr>
  </w:style>
  <w:style w:type="paragraph" w:styleId="Style2" w:customStyle="1">
    <w:name w:val="Style2"/>
    <w:basedOn w:val="Paragraph1"/>
    <w:qFormat w:val="1"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 w:val="1"/>
    <w:pPr>
      <w:ind w:left="3600"/>
    </w:pPr>
  </w:style>
  <w:style w:type="paragraph" w:styleId="TableofContents" w:customStyle="1">
    <w:name w:val="Table of Contents"/>
    <w:basedOn w:val="Normal"/>
    <w:qFormat w:val="1"/>
    <w:pPr>
      <w:pageBreakBefore w:val="1"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 w:val="1"/>
    </w:rPr>
  </w:style>
  <w:style w:type="paragraph" w:styleId="Paragraph2" w:customStyle="1">
    <w:name w:val="Paragraph2"/>
    <w:basedOn w:val="Paragraph1"/>
    <w:qFormat w:val="1"/>
    <w:pPr>
      <w:ind w:left="1440"/>
    </w:pPr>
  </w:style>
  <w:style w:type="paragraph" w:styleId="Paragraph3" w:customStyle="1">
    <w:name w:val="Paragraph3"/>
    <w:basedOn w:val="Paragraph1"/>
    <w:qFormat w:val="1"/>
    <w:pPr>
      <w:ind w:left="2160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b w:val="1"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 w:val="1"/>
    <w:pPr>
      <w:widowControl w:val="0"/>
      <w:spacing w:after="60"/>
      <w:jc w:val="center"/>
    </w:pPr>
    <w:rPr>
      <w:rFonts w:ascii="Arial" w:cs="Arial" w:hAnsi="Arial"/>
      <w:i w:val="1"/>
      <w:sz w:val="36"/>
    </w:rPr>
  </w:style>
  <w:style w:type="paragraph" w:styleId="RevHistory" w:customStyle="1">
    <w:name w:val="RevHistory"/>
    <w:basedOn w:val="Normal"/>
    <w:qFormat w:val="1"/>
    <w:pPr>
      <w:pageBreakBefore w:val="1"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 w:val="1"/>
    <w:pPr>
      <w:widowControl w:val="0"/>
      <w:spacing w:after="40" w:before="40"/>
    </w:pPr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paragraph" w:styleId="HeaderLeft" w:customStyle="1">
    <w:name w:val="Header Left"/>
    <w:basedOn w:val="Normal"/>
    <w:qFormat w:val="1"/>
    <w:pPr>
      <w:suppressLineNumbers w:val="1"/>
      <w:tabs>
        <w:tab w:val="center" w:pos="4320"/>
        <w:tab w:val="right" w:pos="8640"/>
      </w:tabs>
    </w:pPr>
  </w:style>
  <w:style w:type="numbering" w:styleId="WW8Num1" w:customStyle="1">
    <w:name w:val="WW8Num1"/>
    <w:qFormat w:val="1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C6688"/>
    <w:pPr>
      <w:keepLines w:val="1"/>
      <w:pageBreakBefore w:val="0"/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uppressAutoHyphens w:val="0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0f4761" w:themeColor="accent1" w:themeShade="0000BF"/>
      <w:kern w:val="0"/>
      <w:sz w:val="32"/>
      <w:szCs w:val="3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902CC6"/>
    <w:rPr>
      <w:rFonts w:ascii="Times New Roman" w:cs="Times New Roman" w:eastAsia="Times New Roman" w:hAnsi="Times New Roman"/>
      <w:b w:val="1"/>
      <w:sz w:val="16"/>
      <w:szCs w:val="20"/>
      <w:lang w:bidi="ar-SA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image" Target="media/image1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fMtGiVDaC/G/8Zqr4z+PGm9bw==">CgMxLjAaEgoBMBINCgsIB0IHEgVDYXJkbzIJaWQuZ2pkZ3hzMgppZC4zMGowemxsMgloLjFmb2I5dGUyCWguM3pueXNoNzIJaC4yZXQ5MnAwMghoLnR5amN3dDIJaC4zZHk2dmttMgloLjF0M2g1c2YyCWguNGQzNG9nODIJaC4yczhleW8xMgloLjE3ZHA4dnUyCWguM3JkY3JqbjIJaC4yNmluMXJnMghoLmxueGJ6OTgAciExaHFJd1dXblZKQmVNYkN0dDZiR2RPWDB6WHdaVEZSQ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2025-03-17T06:38:00Z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  <property fmtid="{D5CDD505-2E9C-101B-9397-08002B2CF9AE}" pid="4" name="ContentTypeId">
    <vt:lpwstr>0x0101004D17A9A2F4C861479A66CA72E7B4E353</vt:lpwstr>
  </property>
</Properties>
</file>