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474" w:rsidRPr="00710474" w:rsidRDefault="00710474" w:rsidP="005239DD">
      <w:pPr>
        <w:jc w:val="center"/>
        <w:rPr>
          <w:rFonts w:ascii="Arial Narrow" w:hAnsi="Arial Narrow" w:cs="Calibri"/>
          <w:b/>
          <w:sz w:val="24"/>
          <w:szCs w:val="24"/>
        </w:rPr>
      </w:pPr>
      <w:r w:rsidRPr="00710474">
        <w:rPr>
          <w:rFonts w:ascii="Arial Narrow" w:hAnsi="Arial Narrow" w:cs="Calibri"/>
          <w:b/>
          <w:sz w:val="24"/>
          <w:szCs w:val="24"/>
        </w:rPr>
        <w:t>CSC 179</w:t>
      </w:r>
    </w:p>
    <w:p w:rsidR="00710474" w:rsidRPr="00710474" w:rsidRDefault="00710474" w:rsidP="005239DD">
      <w:pPr>
        <w:jc w:val="center"/>
        <w:rPr>
          <w:rFonts w:ascii="Arial Narrow" w:hAnsi="Arial Narrow" w:cs="Calibri"/>
          <w:b/>
          <w:sz w:val="24"/>
          <w:szCs w:val="24"/>
        </w:rPr>
      </w:pPr>
      <w:r w:rsidRPr="00710474">
        <w:rPr>
          <w:rFonts w:ascii="Arial Narrow" w:hAnsi="Arial Narrow" w:cs="Calibri"/>
          <w:b/>
          <w:sz w:val="24"/>
          <w:szCs w:val="24"/>
        </w:rPr>
        <w:t>Summer 2022</w:t>
      </w:r>
    </w:p>
    <w:p w:rsidR="005239DD" w:rsidRPr="00710474" w:rsidRDefault="005239DD" w:rsidP="005239DD">
      <w:pPr>
        <w:jc w:val="center"/>
        <w:rPr>
          <w:rFonts w:ascii="Arial Narrow" w:hAnsi="Arial Narrow" w:cs="Calibri"/>
          <w:b/>
          <w:sz w:val="24"/>
          <w:szCs w:val="24"/>
          <w:u w:val="single"/>
        </w:rPr>
      </w:pPr>
      <w:r w:rsidRPr="00710474">
        <w:rPr>
          <w:rFonts w:ascii="Arial Narrow" w:hAnsi="Arial Narrow" w:cs="Calibri"/>
          <w:b/>
          <w:sz w:val="24"/>
          <w:szCs w:val="24"/>
          <w:u w:val="single"/>
        </w:rPr>
        <w:t>- Test Plan</w:t>
      </w:r>
      <w:r w:rsidR="00001200" w:rsidRPr="00710474">
        <w:rPr>
          <w:rFonts w:ascii="Arial Narrow" w:hAnsi="Arial Narrow" w:cs="Calibri"/>
          <w:b/>
          <w:sz w:val="24"/>
          <w:szCs w:val="24"/>
          <w:u w:val="single"/>
        </w:rPr>
        <w:t xml:space="preserve"> -</w:t>
      </w:r>
    </w:p>
    <w:p w:rsidR="005239DD" w:rsidRPr="00710474" w:rsidRDefault="005239DD" w:rsidP="005239D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/>
        </w:rPr>
      </w:pPr>
      <w:r w:rsidRPr="00710474">
        <w:rPr>
          <w:rFonts w:ascii="Arial Narrow" w:hAnsi="Arial Narrow"/>
        </w:rPr>
        <w:t xml:space="preserve">Create a “Test Plan” describing the testing </w:t>
      </w:r>
      <w:r w:rsidR="00001200" w:rsidRPr="00710474">
        <w:rPr>
          <w:rFonts w:ascii="Arial Narrow" w:hAnsi="Arial Narrow"/>
        </w:rPr>
        <w:t xml:space="preserve">strategy, team member’s </w:t>
      </w:r>
      <w:r w:rsidRPr="00710474">
        <w:rPr>
          <w:rFonts w:ascii="Arial Narrow" w:hAnsi="Arial Narrow"/>
        </w:rPr>
        <w:t>role</w:t>
      </w:r>
      <w:r w:rsidR="00001200" w:rsidRPr="00710474">
        <w:rPr>
          <w:rFonts w:ascii="Arial Narrow" w:hAnsi="Arial Narrow"/>
        </w:rPr>
        <w:t>s</w:t>
      </w:r>
      <w:r w:rsidRPr="00710474">
        <w:rPr>
          <w:rFonts w:ascii="Arial Narrow" w:hAnsi="Arial Narrow"/>
        </w:rPr>
        <w:t xml:space="preserve"> and testing approach</w:t>
      </w:r>
    </w:p>
    <w:p w:rsidR="005239DD" w:rsidRPr="00710474" w:rsidRDefault="005239DD" w:rsidP="005239D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/>
        </w:rPr>
      </w:pPr>
      <w:r w:rsidRPr="00710474">
        <w:rPr>
          <w:rFonts w:ascii="Arial Narrow" w:hAnsi="Arial Narrow"/>
        </w:rPr>
        <w:t xml:space="preserve">Sample test plan is provided </w:t>
      </w:r>
      <w:r w:rsidR="00001200" w:rsidRPr="00710474">
        <w:rPr>
          <w:rFonts w:ascii="Arial Narrow" w:hAnsi="Arial Narrow"/>
        </w:rPr>
        <w:t xml:space="preserve">below for a reference </w:t>
      </w:r>
    </w:p>
    <w:p w:rsidR="00001200" w:rsidRPr="00710474" w:rsidRDefault="00001200" w:rsidP="00001200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710474">
        <w:rPr>
          <w:rFonts w:ascii="Arial Narrow" w:hAnsi="Arial Narrow"/>
          <w:bCs/>
        </w:rPr>
        <w:t>Add a cover page with -course name, semester, project title, sponsor, team name, team members and date</w:t>
      </w:r>
    </w:p>
    <w:p w:rsidR="00001200" w:rsidRPr="00710474" w:rsidRDefault="00001200" w:rsidP="00001200">
      <w:pPr>
        <w:pStyle w:val="ListParagraph"/>
        <w:spacing w:line="276" w:lineRule="auto"/>
        <w:jc w:val="both"/>
        <w:rPr>
          <w:rFonts w:ascii="Arial Narrow" w:hAnsi="Arial Narrow"/>
        </w:rPr>
      </w:pPr>
    </w:p>
    <w:p w:rsidR="005239DD" w:rsidRPr="00710474" w:rsidRDefault="005239DD" w:rsidP="005239DD">
      <w:pPr>
        <w:spacing w:after="0"/>
        <w:jc w:val="center"/>
        <w:rPr>
          <w:rFonts w:ascii="Arial Narrow" w:hAnsi="Arial Narrow" w:cs="Calibri"/>
          <w:b/>
          <w:bCs/>
          <w:i/>
          <w:iCs/>
          <w:sz w:val="28"/>
          <w:szCs w:val="28"/>
        </w:rPr>
      </w:pPr>
      <w:r w:rsidRPr="00710474">
        <w:rPr>
          <w:rFonts w:ascii="Arial Narrow" w:hAnsi="Arial Narrow" w:cs="Calibri"/>
          <w:b/>
          <w:bCs/>
          <w:i/>
          <w:iCs/>
          <w:sz w:val="28"/>
          <w:szCs w:val="28"/>
        </w:rPr>
        <w:t>Sample Test Plan</w:t>
      </w:r>
    </w:p>
    <w:p w:rsidR="005239DD" w:rsidRPr="00710474" w:rsidRDefault="005239DD" w:rsidP="005239DD">
      <w:pPr>
        <w:pStyle w:val="ByLine"/>
        <w:spacing w:before="0" w:after="0"/>
        <w:jc w:val="center"/>
        <w:rPr>
          <w:rFonts w:ascii="Arial Narrow" w:hAnsi="Arial Narrow" w:cs="Calibri"/>
          <w:b w:val="0"/>
          <w:bCs/>
          <w:i/>
          <w:iCs/>
          <w:sz w:val="22"/>
          <w:szCs w:val="22"/>
        </w:rPr>
      </w:pPr>
      <w:r w:rsidRPr="00710474">
        <w:rPr>
          <w:rFonts w:ascii="Arial Narrow" w:hAnsi="Arial Narrow" w:cs="Calibri"/>
          <w:b w:val="0"/>
          <w:bCs/>
          <w:i/>
          <w:iCs/>
          <w:sz w:val="22"/>
          <w:szCs w:val="22"/>
        </w:rPr>
        <w:t>Version 1.0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b/>
          <w:bCs/>
          <w:i/>
          <w:iCs/>
        </w:rPr>
      </w:pPr>
      <w:r w:rsidRPr="00710474">
        <w:rPr>
          <w:rFonts w:ascii="Arial Narrow" w:hAnsi="Arial Narrow" w:cs="Calibri"/>
          <w:b/>
          <w:bCs/>
          <w:i/>
          <w:iCs/>
        </w:rPr>
        <w:t>Introduction:</w:t>
      </w:r>
    </w:p>
    <w:p w:rsidR="005239DD" w:rsidRPr="00710474" w:rsidRDefault="005239DD" w:rsidP="005239DD">
      <w:pPr>
        <w:spacing w:after="0" w:line="240" w:lineRule="auto"/>
        <w:jc w:val="both"/>
        <w:rPr>
          <w:rFonts w:ascii="Arial Narrow" w:hAnsi="Arial Narrow" w:cs="Calibri"/>
          <w:i/>
          <w:iCs/>
        </w:rPr>
      </w:pPr>
      <w:r w:rsidRPr="00710474">
        <w:rPr>
          <w:rFonts w:ascii="Arial Narrow" w:hAnsi="Arial Narrow" w:cs="Calibri"/>
          <w:i/>
          <w:iCs/>
        </w:rPr>
        <w:t>The test plan aim is to outline a testing strategy for the system under test “…………”</w:t>
      </w:r>
    </w:p>
    <w:p w:rsidR="005239DD" w:rsidRPr="00710474" w:rsidRDefault="005239DD" w:rsidP="005239DD">
      <w:pPr>
        <w:spacing w:after="0" w:line="240" w:lineRule="auto"/>
        <w:jc w:val="both"/>
        <w:rPr>
          <w:rFonts w:ascii="Arial Narrow" w:hAnsi="Arial Narrow" w:cs="Calibri"/>
          <w:i/>
          <w:iCs/>
        </w:rPr>
      </w:pPr>
      <w:r w:rsidRPr="00710474">
        <w:rPr>
          <w:rFonts w:ascii="Arial Narrow" w:hAnsi="Arial Narrow" w:cs="Calibri"/>
          <w:i/>
          <w:iCs/>
        </w:rPr>
        <w:t>Describe the overall test plan objectives</w:t>
      </w:r>
    </w:p>
    <w:p w:rsidR="005239DD" w:rsidRPr="00710474" w:rsidRDefault="005239DD" w:rsidP="005239DD">
      <w:pPr>
        <w:spacing w:after="0" w:line="240" w:lineRule="auto"/>
        <w:jc w:val="both"/>
        <w:rPr>
          <w:rFonts w:ascii="Arial Narrow" w:hAnsi="Arial Narrow" w:cs="Calibri"/>
          <w:i/>
          <w:iCs/>
        </w:rPr>
      </w:pPr>
      <w:r w:rsidRPr="00710474">
        <w:rPr>
          <w:rFonts w:ascii="Arial Narrow" w:hAnsi="Arial Narrow" w:cs="Calibri"/>
          <w:i/>
          <w:iCs/>
        </w:rPr>
        <w:t>Include revision history table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  <w:sz w:val="16"/>
          <w:szCs w:val="16"/>
        </w:rPr>
      </w:pP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>Objectives: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>This section describes the overall testing objectives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>Testing Scope:</w:t>
      </w:r>
    </w:p>
    <w:p w:rsidR="005239DD" w:rsidRPr="00710474" w:rsidRDefault="005239DD" w:rsidP="005239DD">
      <w:pPr>
        <w:spacing w:after="0" w:line="240" w:lineRule="auto"/>
        <w:jc w:val="both"/>
        <w:rPr>
          <w:rFonts w:ascii="Arial Narrow" w:hAnsi="Arial Narrow" w:cs="Calibri"/>
        </w:rPr>
      </w:pPr>
      <w:r w:rsidRPr="00710474">
        <w:rPr>
          <w:rFonts w:ascii="Arial Narrow" w:hAnsi="Arial Narrow" w:cs="Calibri"/>
        </w:rPr>
        <w:t xml:space="preserve">In-Scope: </w:t>
      </w:r>
    </w:p>
    <w:p w:rsidR="005239DD" w:rsidRPr="00710474" w:rsidRDefault="005239DD" w:rsidP="005239DD">
      <w:pPr>
        <w:spacing w:after="0" w:line="240" w:lineRule="auto"/>
        <w:jc w:val="both"/>
        <w:rPr>
          <w:rFonts w:ascii="Arial Narrow" w:hAnsi="Arial Narrow" w:cs="Calibri"/>
        </w:rPr>
      </w:pPr>
      <w:r w:rsidRPr="00710474">
        <w:rPr>
          <w:rFonts w:ascii="Arial Narrow" w:hAnsi="Arial Narrow" w:cs="Calibri"/>
        </w:rPr>
        <w:t xml:space="preserve">Address the testing scope and the features that </w:t>
      </w:r>
      <w:r w:rsidR="00001200" w:rsidRPr="00710474">
        <w:rPr>
          <w:rFonts w:ascii="Arial Narrow" w:hAnsi="Arial Narrow" w:cs="Calibri"/>
        </w:rPr>
        <w:t xml:space="preserve">will be </w:t>
      </w:r>
      <w:r w:rsidRPr="00710474">
        <w:rPr>
          <w:rFonts w:ascii="Arial Narrow" w:hAnsi="Arial Narrow" w:cs="Calibri"/>
        </w:rPr>
        <w:t>test</w:t>
      </w:r>
      <w:r w:rsidR="00001200" w:rsidRPr="00710474">
        <w:rPr>
          <w:rFonts w:ascii="Arial Narrow" w:hAnsi="Arial Narrow" w:cs="Calibri"/>
        </w:rPr>
        <w:t>ed</w:t>
      </w:r>
    </w:p>
    <w:p w:rsidR="005239DD" w:rsidRPr="00710474" w:rsidRDefault="005239DD" w:rsidP="005239DD">
      <w:pPr>
        <w:spacing w:after="0" w:line="240" w:lineRule="auto"/>
        <w:jc w:val="both"/>
        <w:rPr>
          <w:rFonts w:ascii="Arial Narrow" w:hAnsi="Arial Narrow" w:cs="Calibri"/>
          <w:i/>
          <w:color w:val="000000"/>
        </w:rPr>
      </w:pPr>
    </w:p>
    <w:p w:rsidR="005239DD" w:rsidRPr="00710474" w:rsidRDefault="005239DD" w:rsidP="005239DD">
      <w:pPr>
        <w:spacing w:after="0"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Out of Scope: 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List any features or components that are outside the testing </w:t>
      </w:r>
      <w:r w:rsidR="00001200" w:rsidRPr="00710474">
        <w:rPr>
          <w:rFonts w:ascii="Arial Narrow" w:hAnsi="Arial Narrow" w:cs="Calibri"/>
          <w:i/>
          <w:color w:val="000000"/>
        </w:rPr>
        <w:t>scope (if any)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>Test Strategies/Techniques: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Briefly address the testing approach 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>Test Design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Considering the scope of the project and expectations, outline the testing that will be performed – examples </w:t>
      </w:r>
    </w:p>
    <w:p w:rsidR="005239DD" w:rsidRPr="00710474" w:rsidRDefault="005239DD" w:rsidP="005239DD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i/>
          <w:color w:val="000000"/>
        </w:rPr>
      </w:pPr>
      <w:r w:rsidRPr="00710474">
        <w:rPr>
          <w:rFonts w:ascii="Arial Narrow" w:hAnsi="Arial Narrow"/>
          <w:i/>
          <w:color w:val="000000"/>
        </w:rPr>
        <w:t>Functional Testing</w:t>
      </w:r>
    </w:p>
    <w:p w:rsidR="005239DD" w:rsidRPr="005239DD" w:rsidRDefault="005239DD" w:rsidP="005239DD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Regression testing</w:t>
      </w:r>
    </w:p>
    <w:p w:rsidR="005239DD" w:rsidRPr="005239DD" w:rsidRDefault="005239DD" w:rsidP="005239DD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Integration testing</w:t>
      </w:r>
    </w:p>
    <w:p w:rsidR="005239DD" w:rsidRPr="005239DD" w:rsidRDefault="005239DD" w:rsidP="005239DD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UI testing</w:t>
      </w:r>
    </w:p>
    <w:p w:rsidR="005239DD" w:rsidRPr="005239DD" w:rsidRDefault="005239DD" w:rsidP="005239DD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System testing</w:t>
      </w:r>
    </w:p>
    <w:p w:rsidR="005239DD" w:rsidRPr="005239DD" w:rsidRDefault="005239DD" w:rsidP="005239DD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Black-box testing</w:t>
      </w:r>
    </w:p>
    <w:p w:rsidR="005239DD" w:rsidRPr="005239DD" w:rsidRDefault="005239DD" w:rsidP="005239DD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Acceptance testing</w:t>
      </w:r>
    </w:p>
    <w:p w:rsidR="005239DD" w:rsidRPr="00710474" w:rsidRDefault="005239DD" w:rsidP="005239DD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i/>
          <w:color w:val="000000"/>
        </w:rPr>
      </w:pPr>
      <w:r w:rsidRPr="00710474">
        <w:rPr>
          <w:rFonts w:ascii="Arial Narrow" w:hAnsi="Arial Narrow"/>
          <w:i/>
          <w:color w:val="000000"/>
        </w:rPr>
        <w:t xml:space="preserve">Usability </w:t>
      </w:r>
    </w:p>
    <w:p w:rsidR="005239DD" w:rsidRPr="00710474" w:rsidRDefault="005239DD" w:rsidP="005239DD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i/>
          <w:color w:val="000000"/>
        </w:rPr>
      </w:pPr>
      <w:r w:rsidRPr="00710474">
        <w:rPr>
          <w:rFonts w:ascii="Arial Narrow" w:hAnsi="Arial Narrow"/>
          <w:i/>
          <w:color w:val="000000"/>
        </w:rPr>
        <w:t>GUI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 xml:space="preserve">Testing Environment: 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Address the testing environment, web browsers, and any existing limitations or constrains 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 xml:space="preserve">Testing Tools: 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Describe any testing tools that might be utilized </w:t>
      </w:r>
      <w:r w:rsidR="00001200" w:rsidRPr="00710474">
        <w:rPr>
          <w:rFonts w:ascii="Arial Narrow" w:hAnsi="Arial Narrow" w:cs="Calibri"/>
          <w:i/>
          <w:color w:val="000000"/>
        </w:rPr>
        <w:t xml:space="preserve">in testing the system </w:t>
      </w:r>
      <w:r w:rsidRPr="00710474">
        <w:rPr>
          <w:rFonts w:ascii="Arial Narrow" w:hAnsi="Arial Narrow" w:cs="Calibri"/>
          <w:i/>
          <w:color w:val="000000"/>
        </w:rPr>
        <w:t xml:space="preserve"> </w:t>
      </w:r>
    </w:p>
    <w:p w:rsidR="005239DD" w:rsidRPr="00710474" w:rsidRDefault="005239DD" w:rsidP="005239DD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 xml:space="preserve">Defects:  </w:t>
      </w:r>
      <w:r w:rsidRPr="00710474">
        <w:rPr>
          <w:rFonts w:ascii="Arial Narrow" w:hAnsi="Arial Narrow" w:cs="Calibri"/>
          <w:i/>
          <w:color w:val="000000"/>
        </w:rPr>
        <w:t>Defect definition and severity Classification -</w:t>
      </w:r>
    </w:p>
    <w:sectPr w:rsidR="005239DD" w:rsidRPr="00710474" w:rsidSect="005239DD">
      <w:pgSz w:w="12240" w:h="15840"/>
      <w:pgMar w:top="475" w:right="576" w:bottom="576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CF3"/>
    <w:multiLevelType w:val="hybridMultilevel"/>
    <w:tmpl w:val="BC4A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67D5"/>
    <w:multiLevelType w:val="hybridMultilevel"/>
    <w:tmpl w:val="677A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A10F7"/>
    <w:multiLevelType w:val="hybridMultilevel"/>
    <w:tmpl w:val="8DA8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056F2"/>
    <w:multiLevelType w:val="hybridMultilevel"/>
    <w:tmpl w:val="A6221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FC05BB2">
      <w:start w:val="3"/>
      <w:numFmt w:val="bullet"/>
      <w:lvlText w:val="-"/>
      <w:lvlJc w:val="left"/>
      <w:pPr>
        <w:ind w:left="2340" w:hanging="360"/>
      </w:pPr>
      <w:rPr>
        <w:rFonts w:ascii="Arial Narrow" w:eastAsia="Times New Roman" w:hAnsi="Arial Narrow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659152">
    <w:abstractNumId w:val="2"/>
  </w:num>
  <w:num w:numId="2" w16cid:durableId="1837458197">
    <w:abstractNumId w:val="3"/>
  </w:num>
  <w:num w:numId="3" w16cid:durableId="1760831175">
    <w:abstractNumId w:val="0"/>
  </w:num>
  <w:num w:numId="4" w16cid:durableId="138780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DD"/>
    <w:rsid w:val="00001200"/>
    <w:rsid w:val="004777B2"/>
    <w:rsid w:val="005239DD"/>
    <w:rsid w:val="006A46A7"/>
    <w:rsid w:val="00710474"/>
    <w:rsid w:val="007B176B"/>
    <w:rsid w:val="00A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D451248-9BC3-44D6-A105-22961061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DD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DD"/>
    <w:pPr>
      <w:spacing w:after="0" w:line="240" w:lineRule="auto"/>
      <w:ind w:left="720"/>
    </w:pPr>
    <w:rPr>
      <w:rFonts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5239DD"/>
    <w:pPr>
      <w:pBdr>
        <w:bottom w:val="single" w:sz="8" w:space="4" w:color="4472C4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239DD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ByLine">
    <w:name w:val="ByLine"/>
    <w:basedOn w:val="Title"/>
    <w:rsid w:val="005239DD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hAnsi="Arial"/>
      <w:b/>
      <w:color w:val="auto"/>
      <w:spacing w:val="0"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5239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3522E77A84042A94EA866C2A4FFFD" ma:contentTypeVersion="6" ma:contentTypeDescription="Create a new document." ma:contentTypeScope="" ma:versionID="a4c26f9973423562e4a0505bd2ef63a8">
  <xsd:schema xmlns:xsd="http://www.w3.org/2001/XMLSchema" xmlns:xs="http://www.w3.org/2001/XMLSchema" xmlns:p="http://schemas.microsoft.com/office/2006/metadata/properties" xmlns:ns2="133fbc03-ffb4-4173-98f3-4ca483af6fcf" xmlns:ns3="8773ab09-4866-4ea7-8789-84d3212154a7" targetNamespace="http://schemas.microsoft.com/office/2006/metadata/properties" ma:root="true" ma:fieldsID="e7ed1981554258bb2df64fbe63085ab9" ns2:_="" ns3:_="">
    <xsd:import namespace="133fbc03-ffb4-4173-98f3-4ca483af6fcf"/>
    <xsd:import namespace="8773ab09-4866-4ea7-8789-84d3212154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fbc03-ffb4-4173-98f3-4ca483af6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ab09-4866-4ea7-8789-84d321215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5C975-4EC9-493C-B0BB-1AEEDECB5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fbc03-ffb4-4173-98f3-4ca483af6fcf"/>
    <ds:schemaRef ds:uri="8773ab09-4866-4ea7-8789-84d321215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3CBA5-27A9-431F-88CB-D0E06D7976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Salem, Ahmed M</cp:lastModifiedBy>
  <cp:revision>2</cp:revision>
  <dcterms:created xsi:type="dcterms:W3CDTF">2022-06-09T02:38:00Z</dcterms:created>
  <dcterms:modified xsi:type="dcterms:W3CDTF">2022-06-09T02:38:00Z</dcterms:modified>
</cp:coreProperties>
</file>