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tient_Example_R0iIllr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25-39</w:t>
              <w:br/>
              <w:t>Name of Patient:  Example L. Patient</w:t>
              <w:br/>
              <w:t>Age/Sex:  12/ Male</w:t>
              <w:br/>
              <w:t>Examination: ECG</w:t>
            </w:r>
          </w:p>
        </w:tc>
        <w:tc>
          <w:tcPr>
            <w:tcW w:w="3664" w:type="dxa"/>
          </w:tcPr>
          <w:p>
            <w:r>
              <w:t>Date: January 08,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CHMC-9A94A18D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