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drawing>
          <wp:inline distT="0" distB="0" distL="0" distR="0">
            <wp:extent cx="914400" cy="609600"/>
            <wp:docPr id="1" name="Picture 1" descr="{d.logo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{d.hotel}</w:t>
      </w:r>
    </w:p>
    <w:p>
      <w:r>
        <w:rPr>
          <w:b/>
          <w:sz w:val="28"/>
        </w:rPr>
        <w:t xml:space="preserve">Guest invoice {d.invoiceNumber}</w:t>
      </w:r>
    </w:p>
    <w:p>
      <w:r>
        <w:t xml:space="preserve">Guest: {d.guest} | Room: {d.room}</w:t>
      </w:r>
    </w:p>
    <w:p>
      <w:r>
        <w:t xml:space="preserve">Stay: {d.arrival} to {d.departure}</w:t>
      </w:r>
    </w:p>
    <w:tbl>
      <w:tblPr>
        <w:tblW w:w="0" w:type="auto"/>
        <w:tblBorders>
          <w:bottom w:val="single" w:sz="4"/>
          <w:insideH w:val="single" w:sz="4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</w:tcPr>
          <w:p>
            <w:r>
              <w:t xml:space="preserve">Description</w:t>
            </w:r>
          </w:p>
        </w:tc>
        <w:tc>
          <w:tcPr>
            <w:tcW w:w="2300" w:type="dxa"/>
          </w:tcPr>
          <w:p>
            <w:r>
              <w:t xml:space="preserve">Quantity</w:t>
            </w:r>
          </w:p>
        </w:tc>
        <w:tc>
          <w:tcPr>
            <w:tcW w:w="2300" w:type="dxa"/>
          </w:tcPr>
          <w:p>
            <w:r>
              <w:t xml:space="preserve">Unit price</w:t>
            </w:r>
          </w:p>
        </w:tc>
        <w:tc>
          <w:tcPr>
            <w:tcW w:w="2300" w:type="dxa"/>
          </w:tcPr>
          <w:p>
            <w:r>
              <w:t xml:space="preserve">Amount</w:t>
            </w:r>
          </w:p>
        </w:tc>
      </w:tr>
      <w:tr>
        <w:tc>
          <w:tcPr>
            <w:tcW w:w="2300" w:type="dxa"/>
          </w:tcPr>
          <w:p>
            <w:r>
              <w:t xml:space="preserve">{d.items[i].description}</w:t>
            </w:r>
          </w:p>
        </w:tc>
        <w:tc>
          <w:tcPr>
            <w:tcW w:w="2300" w:type="dxa"/>
          </w:tcPr>
          <w:p>
            <w:r>
              <w:t xml:space="preserve">{d.items[i].quantity}</w:t>
            </w:r>
          </w:p>
        </w:tc>
        <w:tc>
          <w:tcPr>
            <w:tcW w:w="2300" w:type="dxa"/>
          </w:tcPr>
          <w:p>
            <w:r>
              <w:t xml:space="preserve">{d.items[i].price}</w:t>
            </w:r>
          </w:p>
        </w:tc>
        <w:tc>
          <w:tcPr>
            <w:tcW w:w="2300" w:type="dxa"/>
          </w:tcPr>
          <w:p>
            <w:r>
              <w:t xml:space="preserve">{d.items[i].amount}</w:t>
            </w:r>
          </w:p>
        </w:tc>
      </w:tr>
      <w:tr>
        <w:tc>
          <w:tcPr>
            <w:tcW w:w="2300" w:type="dxa"/>
          </w:tcPr>
          <w:p>
            <w:r>
              <w:t xml:space="preserve">{d.items[i+1].description}</w:t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  <w:tc>
          <w:tcPr>
            <w:tcW w:w="2300" w:type="dxa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 xml:space="preserve">Total: {d.currency} {d.total}</w:t>
      </w:r>
    </w:p>
    <w:p>
      <w:r>
        <w:t xml:space="preserve">Thank you for staying with us.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