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Folio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{d.folio_no}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Room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{d.room_number}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Bill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{d.bill_no}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{d.confirmation_no}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{d.guest_name}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Arrival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{d.arrival_date}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Company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{d.guest_company}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Departure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{d.departure_date}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Address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{d.guest_address}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Period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{d.period_from} — {d.period_to}</w:t>
            </w:r>
          </w:p>
        </w:tc>
      </w:tr>
    </w:tbl>
    <w:p>
      <w:pPr>
        <w:spacing w:after="1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{d.display_contact}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{d.phone_details}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Windows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4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Window</w:t>
            </w:r>
          </w:p>
        </w:tc>
        <w:tc>
          <w:tcPr>
            <w:tcW w:type="dxa" w:w="69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Charged To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Balance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{d.windows[i].window_number}</w:t>
            </w:r>
          </w:p>
        </w:tc>
        <w:tc>
          <w:tcPr>
            <w:tcW w:type="dxa" w:w="69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{d.windows[i].window_name}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{d.windows[i].window_balance}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{d.windows[i+1].window_number}</w:t>
            </w:r>
          </w:p>
        </w:tc>
        <w:tc>
          <w:tcPr>
            <w:tcW w:type="dxa" w:w="69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{d.windows[i+1].window_name}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{d.windows[i+1].window_balance}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Transactions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900"/>
        <w:gridCol w:w="3140"/>
        <w:gridCol w:w="1600"/>
        <w:gridCol w:w="1100"/>
        <w:gridCol w:w="1100"/>
      </w:tblGrid>
      <w:tr>
        <w:trPr>
          <w:tblHeader/>
        </w:trP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Win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Code</w:t>
            </w:r>
          </w:p>
        </w:tc>
        <w:tc>
          <w:tcPr>
            <w:tcW w:type="dxa" w:w="31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Reference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Charges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Payments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{d.transactions[i].window_number}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{d.transactions[i].date}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{d.transactions[i].code}</w:t>
            </w:r>
          </w:p>
        </w:tc>
        <w:tc>
          <w:tcPr>
            <w:tcW w:type="dxa" w:w="31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{d.transactions[i].description}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{d.transactions[i].reference}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{d.transactions[i].charges}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{d.transactions[i].payments}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{d.transactions[i+1].window_number}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{d.transactions[i+1].date}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{d.transactions[i+1].code}</w:t>
            </w:r>
          </w:p>
        </w:tc>
        <w:tc>
          <w:tcPr>
            <w:tcW w:type="dxa" w:w="31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{d.transactions[i+1].description}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{d.transactions[i+1].reference}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{d.transactions[i+1].charges}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{d.transactions[i+1].payments}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{d.total_charges}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payments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{d.total_payments}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{d.balance}</w:t>
            </w:r>
          </w:p>
        </w:tc>
      </w:tr>
    </w:tbl>
    <w:p>
      <w:pPr>
        <w:spacing w:after="32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5"/>
          <w:szCs w:val="15"/>
        </w:rPr>
        <w:t xml:space="preserve">{d.currency_code}  •  rendered {d.rendered_on}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2026-09-13T14:59:14.269Z</dcterms:created>
  <dcterms:modified xsi:type="dcterms:W3CDTF">2026-09-13T14:59:14.269Z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