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ti</w:t>
      </w:r>
      <w:r>
        <w:t xml:space="preserve">t</w:t>
      </w:r>
      <w:r>
        <w:t xml:space="preserve">l</w:t>
      </w:r>
      <w:r>
        <w:t xml:space="preserve">e}</w:t>
      </w:r>
    </w:p>
    <w:p>
      <w:r>
        <w:t xml:space="preserve">{</w:t>
      </w:r>
      <w:r>
        <w:t xml:space="preserve">d.</w:t>
      </w:r>
      <w:r>
        <w:t xml:space="preserve">cu</w:t>
      </w:r>
      <w:r>
        <w:t xml:space="preserve">s</w:t>
      </w:r>
      <w:r>
        <w:t xml:space="preserve">to</w:t>
      </w:r>
      <w:r>
        <w:t xml:space="preserve">me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.s</w:t>
      </w:r>
      <w:r>
        <w:t xml:space="preserve">p</w:t>
      </w:r>
      <w:r>
        <w:t xml:space="preserve">ac</w:t>
      </w:r>
      <w:r>
        <w:t xml:space="preserve">e</w:t>
      </w:r>
      <w:r>
        <w:t xml:space="preserve">d}</w:t>
      </w:r>
    </w:p>
    <w:p>
      <w:r>
        <w:t xml:space="preserve">{</w:t>
      </w:r>
      <w:r>
        <w:t xml:space="preserve">d.</w:t>
      </w:r>
      <w:r>
        <w:t xml:space="preserve">l</w:t>
      </w:r>
      <w:r>
        <w:t xml:space="preserve">it</w:t>
      </w:r>
      <w:r>
        <w:t xml:space="preserve">e</w:t>
      </w:r>
      <w:r>
        <w:t xml:space="preserve">ra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co</w:t>
      </w:r>
      <w:r>
        <w:t xml:space="preserve">u</w:t>
      </w:r>
      <w:r>
        <w:t xml:space="preserve">n</w:t>
      </w:r>
      <w:r>
        <w:t xml:space="preserve">t}</w:t>
      </w:r>
    </w:p>
    <w:p>
      <w:r>
        <w:t xml:space="preserve">{</w:t>
      </w:r>
      <w:r>
        <w:t xml:space="preserve">d.</w:t>
      </w:r>
      <w:r>
        <w:t xml:space="preserve">e</w:t>
      </w:r>
      <w:r>
        <w:t xml:space="preserve">na</w:t>
      </w:r>
      <w:r>
        <w:t xml:space="preserve">b</w:t>
      </w:r>
      <w:r>
        <w:t xml:space="preserve">le</w:t>
      </w:r>
      <w:r>
        <w:t xml:space="preserve">d}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